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DB70" w14:textId="77777777" w:rsidR="00F03375" w:rsidRPr="00F8278D" w:rsidRDefault="00F03375" w:rsidP="00F8278D">
      <w:pPr>
        <w:pStyle w:val="FORMATTEXT"/>
        <w:jc w:val="center"/>
        <w:rPr>
          <w:rFonts w:ascii="Times New Roman" w:hAnsi="Times New Roman" w:cs="Times New Roman"/>
        </w:rPr>
      </w:pPr>
      <w:r w:rsidRPr="00F8278D">
        <w:rPr>
          <w:rFonts w:ascii="Times New Roman" w:hAnsi="Times New Roman" w:cs="Times New Roman"/>
        </w:rPr>
        <w:t xml:space="preserve">СП 70.13330.2012 </w:t>
      </w:r>
    </w:p>
    <w:p w14:paraId="6C6431D3" w14:textId="77777777" w:rsidR="00F03375" w:rsidRPr="00F8278D" w:rsidRDefault="00F03375">
      <w:pPr>
        <w:pStyle w:val="HEADERTEXT"/>
        <w:rPr>
          <w:rFonts w:ascii="Times New Roman" w:hAnsi="Times New Roman" w:cs="Times New Roman"/>
          <w:b/>
          <w:bCs/>
          <w:color w:val="auto"/>
        </w:rPr>
      </w:pPr>
    </w:p>
    <w:p w14:paraId="5AD85932" w14:textId="77777777" w:rsidR="00F03375" w:rsidRPr="00F8278D" w:rsidRDefault="00F03375">
      <w:pPr>
        <w:pStyle w:val="HEADERTEXT"/>
        <w:jc w:val="center"/>
        <w:outlineLvl w:val="0"/>
        <w:rPr>
          <w:rFonts w:ascii="Times New Roman" w:hAnsi="Times New Roman" w:cs="Times New Roman"/>
          <w:b/>
          <w:bCs/>
          <w:color w:val="auto"/>
        </w:rPr>
      </w:pPr>
      <w:r w:rsidRPr="00F8278D">
        <w:rPr>
          <w:rFonts w:ascii="Times New Roman" w:hAnsi="Times New Roman" w:cs="Times New Roman"/>
          <w:b/>
          <w:bCs/>
          <w:color w:val="auto"/>
        </w:rPr>
        <w:t xml:space="preserve"> СВОД ПРАВИЛ </w:t>
      </w:r>
    </w:p>
    <w:p w14:paraId="38E2C295" w14:textId="77777777" w:rsidR="00F03375" w:rsidRPr="00F8278D" w:rsidRDefault="00F03375">
      <w:pPr>
        <w:pStyle w:val="HEADERTEXT"/>
        <w:rPr>
          <w:rFonts w:ascii="Times New Roman" w:hAnsi="Times New Roman" w:cs="Times New Roman"/>
          <w:b/>
          <w:bCs/>
          <w:color w:val="auto"/>
        </w:rPr>
      </w:pPr>
    </w:p>
    <w:p w14:paraId="6E4FABC9" w14:textId="77777777" w:rsidR="00F03375" w:rsidRPr="00F8278D" w:rsidRDefault="00F03375">
      <w:pPr>
        <w:pStyle w:val="HEADERTEXT"/>
        <w:jc w:val="center"/>
        <w:outlineLvl w:val="0"/>
        <w:rPr>
          <w:rFonts w:ascii="Times New Roman" w:hAnsi="Times New Roman" w:cs="Times New Roman"/>
          <w:b/>
          <w:bCs/>
          <w:color w:val="auto"/>
        </w:rPr>
      </w:pPr>
      <w:r w:rsidRPr="00F8278D">
        <w:rPr>
          <w:rFonts w:ascii="Times New Roman" w:hAnsi="Times New Roman" w:cs="Times New Roman"/>
          <w:b/>
          <w:bCs/>
          <w:color w:val="auto"/>
        </w:rPr>
        <w:t xml:space="preserve"> НЕСУЩИЕ И ОГРАЖДАЮЩИЕ КОНСТРУКЦИИ</w:t>
      </w:r>
    </w:p>
    <w:p w14:paraId="017E402D" w14:textId="77777777" w:rsidR="00F03375" w:rsidRPr="00F8278D" w:rsidRDefault="00F03375">
      <w:pPr>
        <w:pStyle w:val="HEADERTEXT"/>
        <w:rPr>
          <w:rFonts w:ascii="Times New Roman" w:hAnsi="Times New Roman" w:cs="Times New Roman"/>
          <w:b/>
          <w:bCs/>
          <w:color w:val="auto"/>
        </w:rPr>
      </w:pPr>
    </w:p>
    <w:p w14:paraId="63709F17" w14:textId="77777777" w:rsidR="00F03375" w:rsidRPr="00F8278D" w:rsidRDefault="00F03375">
      <w:pPr>
        <w:pStyle w:val="HEADERTEXT"/>
        <w:jc w:val="center"/>
        <w:outlineLvl w:val="0"/>
        <w:rPr>
          <w:rFonts w:ascii="Times New Roman" w:hAnsi="Times New Roman" w:cs="Times New Roman"/>
          <w:b/>
          <w:bCs/>
          <w:color w:val="auto"/>
        </w:rPr>
      </w:pPr>
      <w:r w:rsidRPr="00F8278D">
        <w:rPr>
          <w:rFonts w:ascii="Times New Roman" w:hAnsi="Times New Roman" w:cs="Times New Roman"/>
          <w:b/>
          <w:bCs/>
          <w:color w:val="auto"/>
        </w:rPr>
        <w:t xml:space="preserve"> Load-bearing and separating constructions </w:t>
      </w:r>
    </w:p>
    <w:p w14:paraId="72941DA7" w14:textId="77777777" w:rsidR="00F03375" w:rsidRPr="00F8278D" w:rsidRDefault="00F03375">
      <w:pPr>
        <w:pStyle w:val="HEADERTEXT"/>
        <w:rPr>
          <w:rFonts w:ascii="Times New Roman" w:hAnsi="Times New Roman" w:cs="Times New Roman"/>
          <w:b/>
          <w:bCs/>
          <w:color w:val="auto"/>
        </w:rPr>
      </w:pPr>
    </w:p>
    <w:p w14:paraId="37429557" w14:textId="77777777" w:rsidR="00F03375" w:rsidRPr="00F8278D" w:rsidRDefault="00F03375">
      <w:pPr>
        <w:pStyle w:val="HEADERTEXT"/>
        <w:jc w:val="center"/>
        <w:outlineLvl w:val="0"/>
        <w:rPr>
          <w:rFonts w:ascii="Times New Roman" w:hAnsi="Times New Roman" w:cs="Times New Roman"/>
          <w:b/>
          <w:bCs/>
          <w:color w:val="auto"/>
        </w:rPr>
      </w:pPr>
      <w:r w:rsidRPr="00F8278D">
        <w:rPr>
          <w:rFonts w:ascii="Times New Roman" w:hAnsi="Times New Roman" w:cs="Times New Roman"/>
          <w:b/>
          <w:bCs/>
          <w:color w:val="auto"/>
        </w:rPr>
        <w:t xml:space="preserve"> Актуализированная редакция</w:t>
      </w:r>
    </w:p>
    <w:p w14:paraId="1068063F" w14:textId="77777777" w:rsidR="00F03375" w:rsidRPr="00F8278D" w:rsidRDefault="00F03375">
      <w:pPr>
        <w:pStyle w:val="HEADERTEXT"/>
        <w:jc w:val="center"/>
        <w:outlineLvl w:val="0"/>
        <w:rPr>
          <w:rFonts w:ascii="Times New Roman" w:hAnsi="Times New Roman" w:cs="Times New Roman"/>
          <w:b/>
          <w:bCs/>
          <w:color w:val="auto"/>
        </w:rPr>
      </w:pPr>
      <w:r w:rsidRPr="00F8278D">
        <w:rPr>
          <w:rFonts w:ascii="Times New Roman" w:hAnsi="Times New Roman" w:cs="Times New Roman"/>
          <w:b/>
          <w:bCs/>
          <w:color w:val="auto"/>
        </w:rPr>
        <w:t xml:space="preserve">СНиП 3.03.01-87 </w:t>
      </w:r>
    </w:p>
    <w:p w14:paraId="01C457FC"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xml:space="preserve">Дата введения 2013-07-01 </w:t>
      </w:r>
    </w:p>
    <w:p w14:paraId="647021C1" w14:textId="77777777" w:rsidR="00F03375" w:rsidRPr="00F8278D" w:rsidRDefault="00F03375">
      <w:pPr>
        <w:pStyle w:val="HEADERTEXT"/>
        <w:rPr>
          <w:rFonts w:ascii="Times New Roman" w:hAnsi="Times New Roman" w:cs="Times New Roman"/>
          <w:b/>
          <w:bCs/>
          <w:color w:val="auto"/>
        </w:rPr>
      </w:pPr>
    </w:p>
    <w:p w14:paraId="3CCBE6B2" w14:textId="77777777" w:rsidR="00F03375" w:rsidRPr="00F8278D" w:rsidRDefault="00F03375">
      <w:pPr>
        <w:pStyle w:val="HEADERTEXT"/>
        <w:jc w:val="center"/>
        <w:outlineLvl w:val="0"/>
        <w:rPr>
          <w:rFonts w:ascii="Times New Roman" w:hAnsi="Times New Roman" w:cs="Times New Roman"/>
          <w:b/>
          <w:bCs/>
          <w:color w:val="auto"/>
        </w:rPr>
      </w:pPr>
      <w:r w:rsidRPr="00F8278D">
        <w:rPr>
          <w:rFonts w:ascii="Times New Roman" w:hAnsi="Times New Roman" w:cs="Times New Roman"/>
          <w:b/>
          <w:bCs/>
          <w:color w:val="auto"/>
        </w:rPr>
        <w:t xml:space="preserve">    </w:t>
      </w:r>
      <w:r w:rsidR="000A4A22">
        <w:rPr>
          <w:rFonts w:ascii="Times New Roman" w:hAnsi="Times New Roman" w:cs="Times New Roman"/>
          <w:b/>
          <w:bCs/>
          <w:color w:val="auto"/>
        </w:rPr>
        <w:fldChar w:fldCharType="begin"/>
      </w:r>
      <w:r w:rsidR="000A4A22" w:rsidRPr="00F8278D">
        <w:rPr>
          <w:rFonts w:ascii="Times New Roman" w:hAnsi="Times New Roman" w:cs="Times New Roman"/>
          <w:b/>
          <w:bCs/>
          <w:color w:val="auto"/>
        </w:rPr>
        <w:instrText xml:space="preserve">tc </w:instrText>
      </w:r>
      <w:r w:rsidRPr="00F8278D">
        <w:rPr>
          <w:rFonts w:ascii="Times New Roman" w:hAnsi="Times New Roman" w:cs="Times New Roman"/>
          <w:b/>
          <w:bCs/>
          <w:color w:val="auto"/>
        </w:rPr>
        <w:instrText xml:space="preserve"> \l 0 </w:instrText>
      </w:r>
      <w:r w:rsidR="000A4A22" w:rsidRPr="00F8278D">
        <w:rPr>
          <w:rFonts w:ascii="Times New Roman" w:hAnsi="Times New Roman" w:cs="Times New Roman"/>
          <w:b/>
          <w:bCs/>
          <w:color w:val="auto"/>
        </w:rPr>
        <w:instrText>"</w:instrText>
      </w:r>
      <w:r w:rsidRPr="00F8278D">
        <w:rPr>
          <w:rFonts w:ascii="Times New Roman" w:hAnsi="Times New Roman" w:cs="Times New Roman"/>
          <w:b/>
          <w:bCs/>
          <w:color w:val="auto"/>
        </w:rPr>
        <w:instrText>2Предисловие</w:instrText>
      </w:r>
      <w:r w:rsidR="000A4A22" w:rsidRPr="00F8278D">
        <w:rPr>
          <w:rFonts w:ascii="Times New Roman" w:hAnsi="Times New Roman" w:cs="Times New Roman"/>
          <w:b/>
          <w:bCs/>
          <w:color w:val="auto"/>
        </w:rPr>
        <w:instrText>"</w:instrText>
      </w:r>
      <w:r w:rsidR="000A4A22">
        <w:rPr>
          <w:rFonts w:ascii="Times New Roman" w:hAnsi="Times New Roman" w:cs="Times New Roman"/>
          <w:b/>
          <w:bCs/>
          <w:color w:val="auto"/>
        </w:rPr>
        <w:fldChar w:fldCharType="end"/>
      </w:r>
    </w:p>
    <w:p w14:paraId="755E15A0" w14:textId="77777777" w:rsidR="00F03375" w:rsidRPr="00F8278D" w:rsidRDefault="00F03375">
      <w:pPr>
        <w:pStyle w:val="HEADERTEXT"/>
        <w:rPr>
          <w:rFonts w:ascii="Times New Roman" w:hAnsi="Times New Roman" w:cs="Times New Roman"/>
          <w:b/>
          <w:bCs/>
          <w:color w:val="auto"/>
        </w:rPr>
      </w:pPr>
    </w:p>
    <w:p w14:paraId="35708899"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Предисловие </w:t>
      </w:r>
    </w:p>
    <w:p w14:paraId="3935179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 постановлением Правительства Российской Федерации от 19 ноября 2008 г. N 858 "О порядке разработки и утверждения сводов правил".</w:t>
      </w:r>
    </w:p>
    <w:p w14:paraId="44D6FD08" w14:textId="77777777" w:rsidR="00F03375" w:rsidRPr="00F8278D" w:rsidRDefault="00F03375">
      <w:pPr>
        <w:pStyle w:val="FORMATTEXT"/>
        <w:ind w:firstLine="568"/>
        <w:jc w:val="both"/>
        <w:rPr>
          <w:rFonts w:ascii="Times New Roman" w:hAnsi="Times New Roman" w:cs="Times New Roman"/>
        </w:rPr>
      </w:pPr>
    </w:p>
    <w:p w14:paraId="06B5FB7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Сведения о своде правил</w:t>
      </w:r>
    </w:p>
    <w:p w14:paraId="0E7BE83C" w14:textId="77777777" w:rsidR="00F03375" w:rsidRPr="00F8278D" w:rsidRDefault="00F03375">
      <w:pPr>
        <w:pStyle w:val="FORMATTEXT"/>
        <w:ind w:firstLine="568"/>
        <w:jc w:val="both"/>
        <w:rPr>
          <w:rFonts w:ascii="Times New Roman" w:hAnsi="Times New Roman" w:cs="Times New Roman"/>
        </w:rPr>
      </w:pPr>
    </w:p>
    <w:p w14:paraId="4288F28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 ИСПОЛНИТЕЛИ - ЗАО "ЦНИИПСК им.Мельникова"; институты ОАО "НИЦ "Строительство": НИИЖБ им.А.А.Гвоздева и ЦНИИСК им.В.А.Кучеренко; Ассоциация производителей керамических стеновых материалов; Ассоциация производителей силикатных изделий, Сибирский Федеральный университет</w:t>
      </w:r>
    </w:p>
    <w:p w14:paraId="1ACD0FBE" w14:textId="77777777" w:rsidR="00F03375" w:rsidRPr="00F8278D" w:rsidRDefault="00F03375">
      <w:pPr>
        <w:pStyle w:val="FORMATTEXT"/>
        <w:ind w:firstLine="568"/>
        <w:jc w:val="both"/>
        <w:rPr>
          <w:rFonts w:ascii="Times New Roman" w:hAnsi="Times New Roman" w:cs="Times New Roman"/>
        </w:rPr>
      </w:pPr>
    </w:p>
    <w:p w14:paraId="47E1B8A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2 ВНЕСЕН Техническим комитетом по стандартизации ТК 465 "Строительство"</w:t>
      </w:r>
    </w:p>
    <w:p w14:paraId="397697B8" w14:textId="77777777" w:rsidR="00F03375" w:rsidRPr="00F8278D" w:rsidRDefault="00F03375">
      <w:pPr>
        <w:pStyle w:val="FORMATTEXT"/>
        <w:ind w:firstLine="568"/>
        <w:jc w:val="both"/>
        <w:rPr>
          <w:rFonts w:ascii="Times New Roman" w:hAnsi="Times New Roman" w:cs="Times New Roman"/>
        </w:rPr>
      </w:pPr>
    </w:p>
    <w:p w14:paraId="15A743A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 ПОДГОТОВЛЕН к утверждению Управлением градостроительной политики</w:t>
      </w:r>
    </w:p>
    <w:p w14:paraId="4CDA9D3B" w14:textId="77777777" w:rsidR="00F03375" w:rsidRPr="00F8278D" w:rsidRDefault="00F03375">
      <w:pPr>
        <w:pStyle w:val="FORMATTEXT"/>
        <w:ind w:firstLine="568"/>
        <w:jc w:val="both"/>
        <w:rPr>
          <w:rFonts w:ascii="Times New Roman" w:hAnsi="Times New Roman" w:cs="Times New Roman"/>
        </w:rPr>
      </w:pPr>
    </w:p>
    <w:p w14:paraId="79CEB22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 УТВЕРЖДЕН приказом Федерального агентства по строительству и жилищно-коммунальному хозяйству (Госстрой) от 25 декабря 2012 г. N 109/ГС и введен в действие с 1 июля 2013 г.</w:t>
      </w:r>
    </w:p>
    <w:p w14:paraId="09966F13" w14:textId="77777777" w:rsidR="00F03375" w:rsidRPr="00F8278D" w:rsidRDefault="00F03375">
      <w:pPr>
        <w:pStyle w:val="FORMATTEXT"/>
        <w:ind w:firstLine="568"/>
        <w:jc w:val="both"/>
        <w:rPr>
          <w:rFonts w:ascii="Times New Roman" w:hAnsi="Times New Roman" w:cs="Times New Roman"/>
        </w:rPr>
      </w:pPr>
    </w:p>
    <w:p w14:paraId="6B2FCF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5 ЗАРЕГИСТРИРОВАН Федеральным агентством по техническому регулированию и метрологии (Росстандарт). Пересмотр СП 70.13330.2011 "СНиП 3.03.01-87 Несущие и ограждающие конструкции" </w:t>
      </w:r>
    </w:p>
    <w:p w14:paraId="244378D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4B7E83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Информация об изменениях к настоящему актуализированному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r w:rsidRPr="00F8278D">
        <w:rPr>
          <w:rFonts w:ascii="Times New Roman" w:hAnsi="Times New Roman" w:cs="Times New Roman"/>
        </w:rPr>
        <w:t xml:space="preserve"> </w:t>
      </w:r>
    </w:p>
    <w:p w14:paraId="4F97F60F"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13C78AE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ВНЕСЕНЫ: Изменение N 1, утвержденное и введенное в действие приказом Министерства строительства и жилищно-коммунального хозяйства Российской Федерации от 16 декабря 2016 г. N 983/пр c 17.06.2017; Изменение N 3, утвержденное и введенное в действие приказом Министерства строительства и жилищно-коммунального хозяйства Российской Федерации от 26 декабря 2017 г. N 1719/пр c 27.06.2018; Изменение N 4, утвержденное и введенное в действие приказом Министерства строительства и жилищно-коммунального </w:t>
      </w:r>
      <w:r w:rsidRPr="00F8278D">
        <w:rPr>
          <w:rFonts w:ascii="Times New Roman" w:hAnsi="Times New Roman" w:cs="Times New Roman"/>
        </w:rPr>
        <w:lastRenderedPageBreak/>
        <w:t xml:space="preserve">хозяйства Российской Федерации (Минстрой России) от 30 декабря 2020 г. N 905/пр c 01.07.2021; Изменение N 5, утвержденное и введенное в действие приказом Министерства строительства и жилищно-коммунального хозяйства Российской Федерации (Минстрой России) от 22 ноября 2023 г. N 840/пр c 23.12.2023; Изменение N 6, утвержденное и введенное в действие приказом Министерства строительства и жилищно-коммунального хозяйства Российской Федерации (Минстрой России) от 11 декабря 2023 г. N 902/пр c 12.01.2024 </w:t>
      </w:r>
    </w:p>
    <w:p w14:paraId="692941A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Изменения N 1, 3, 4, 5, 6 внесены изготовителем базы данных по тексту М.: ФГБУ "РСТ", 2023; М.: ФГБУ "РСТ", 2024 </w:t>
      </w:r>
    </w:p>
    <w:p w14:paraId="6EC93754"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2Введение</w:instrText>
      </w:r>
      <w:r w:rsidRPr="00F8278D">
        <w:rPr>
          <w:rFonts w:ascii="Times New Roman" w:hAnsi="Times New Roman" w:cs="Times New Roman"/>
        </w:rPr>
        <w:instrText>"</w:instrText>
      </w:r>
      <w:r>
        <w:rPr>
          <w:rFonts w:ascii="Times New Roman" w:hAnsi="Times New Roman" w:cs="Times New Roman"/>
        </w:rPr>
        <w:fldChar w:fldCharType="end"/>
      </w:r>
    </w:p>
    <w:p w14:paraId="385C752C" w14:textId="77777777" w:rsidR="00F03375" w:rsidRPr="00F8278D" w:rsidRDefault="00F03375">
      <w:pPr>
        <w:pStyle w:val="HEADERTEXT"/>
        <w:rPr>
          <w:rFonts w:ascii="Times New Roman" w:hAnsi="Times New Roman" w:cs="Times New Roman"/>
          <w:b/>
          <w:bCs/>
          <w:color w:val="auto"/>
        </w:rPr>
      </w:pPr>
    </w:p>
    <w:p w14:paraId="4E07E2F0"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Введение </w:t>
      </w:r>
    </w:p>
    <w:p w14:paraId="1F99F5B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Настоящий свод правил разработан с целью повышения качества выполнения строительно-монтажных работ, долговечности и надежности зданий и сооружений, а также уровня безопасности людей на строительной площадке, сохранности материальных ценностей в соответствии с Федеральным законом от 30 декабря 2009 г. N 384-ФЗ "Технический регламент о безопасности зданий и сооружений",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w:t>
      </w:r>
    </w:p>
    <w:p w14:paraId="70754AB8" w14:textId="77777777" w:rsidR="00F03375" w:rsidRPr="00F8278D" w:rsidRDefault="00F03375">
      <w:pPr>
        <w:pStyle w:val="FORMATTEXT"/>
        <w:ind w:firstLine="568"/>
        <w:jc w:val="both"/>
        <w:rPr>
          <w:rFonts w:ascii="Times New Roman" w:hAnsi="Times New Roman" w:cs="Times New Roman"/>
        </w:rPr>
      </w:pPr>
    </w:p>
    <w:p w14:paraId="5EC066B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Актуализация СНиП 3.03.01-87 выполнена следующим авторским коллективом: ЗАО "ЦНИИПСК им.Мельникова" в составе специалистов: кандидаты техн. наук И.И.Пресняков, В.В.Евдокимов, В.Ф.Беляев; д-ра техн. наук Б.В.Остроумов, В.К.Востров; инженеры С.И.Бочкова, В.М.Бабушкин, Г.В.Калашников; Сибирский Федеральный Университет - доцент, канд. техн. наук В.Л.Игошин; институты ОАО "НИЦ "Строительство": НИИЖБ им.А.А.Гвоздева - д-ра техн. наук Б.А.Крылов, В.Ф.Степанова, Н.К.Розенталь; кандидаты техн. наук В.Р.Фаликман, М.И.Бруссер, А.Н.Болгов, В.И.Савин, Т.А.Кузьмич, М.Г.Коревицкая, Л.А.Титова; И.И.Карпухин, Г.В.Любарская, Д.В.Кузеванов, Н.К.Вернигора и ЦНИИСК им.В.А.Кучеренко - д-ра техн. наук И.И.Ведяков, С.А.Мадатян; кандидаты техн. наук О.И.Пономарев, С.Б.Турковский, А.А.Погорельцев, И.И.Преображенская, А.В.Простяков, Г.Г.Гурова, М.И.Гукова; А.В.Потапов, A.M.Горбунов, Е.Г.Фокина; Ассоциация производителей керамических стеновых материалов - В.Н.Геращенко; Ассоциация производителей силикатных изделий - Н.В.Сомов.</w:t>
      </w:r>
    </w:p>
    <w:p w14:paraId="163217BC" w14:textId="77777777" w:rsidR="00F03375" w:rsidRPr="00F8278D" w:rsidRDefault="00F03375">
      <w:pPr>
        <w:pStyle w:val="FORMATTEXT"/>
        <w:ind w:firstLine="568"/>
        <w:jc w:val="both"/>
        <w:rPr>
          <w:rFonts w:ascii="Times New Roman" w:hAnsi="Times New Roman" w:cs="Times New Roman"/>
        </w:rPr>
      </w:pPr>
    </w:p>
    <w:p w14:paraId="1AC54E2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Изменение N 6 к СП 70.13330.2012 выполнено авторским коллективом Казанского государственного архитектурно-строительного университета (канд. техн. наук </w:t>
      </w:r>
      <w:r w:rsidRPr="00F8278D">
        <w:rPr>
          <w:rFonts w:ascii="Times New Roman" w:hAnsi="Times New Roman" w:cs="Times New Roman"/>
          <w:i/>
          <w:iCs/>
        </w:rPr>
        <w:t>Р.Х.Мухаметрахимов</w:t>
      </w:r>
      <w:r w:rsidRPr="00F8278D">
        <w:rPr>
          <w:rFonts w:ascii="Times New Roman" w:hAnsi="Times New Roman" w:cs="Times New Roman"/>
        </w:rPr>
        <w:t xml:space="preserve">, канд. техн. наук </w:t>
      </w:r>
      <w:r w:rsidRPr="00F8278D">
        <w:rPr>
          <w:rFonts w:ascii="Times New Roman" w:hAnsi="Times New Roman" w:cs="Times New Roman"/>
          <w:i/>
          <w:iCs/>
        </w:rPr>
        <w:t>Л.В.Зиганшина</w:t>
      </w:r>
      <w:r w:rsidRPr="00F8278D">
        <w:rPr>
          <w:rFonts w:ascii="Times New Roman" w:hAnsi="Times New Roman" w:cs="Times New Roman"/>
        </w:rPr>
        <w:t>).</w:t>
      </w:r>
    </w:p>
    <w:p w14:paraId="1E550E1C" w14:textId="77777777" w:rsidR="00F03375" w:rsidRPr="00F8278D" w:rsidRDefault="00F03375">
      <w:pPr>
        <w:pStyle w:val="FORMATTEXT"/>
        <w:ind w:firstLine="568"/>
        <w:jc w:val="both"/>
        <w:rPr>
          <w:rFonts w:ascii="Times New Roman" w:hAnsi="Times New Roman" w:cs="Times New Roman"/>
        </w:rPr>
      </w:pPr>
    </w:p>
    <w:p w14:paraId="400B02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015935FD" w14:textId="77777777" w:rsidR="00F03375" w:rsidRPr="00F8278D" w:rsidRDefault="00F03375">
      <w:pPr>
        <w:pStyle w:val="FORMATTEXT"/>
        <w:ind w:firstLine="568"/>
        <w:jc w:val="both"/>
        <w:rPr>
          <w:rFonts w:ascii="Times New Roman" w:hAnsi="Times New Roman" w:cs="Times New Roman"/>
        </w:rPr>
      </w:pPr>
    </w:p>
    <w:p w14:paraId="5678D8EA" w14:textId="77777777" w:rsidR="00F03375" w:rsidRPr="00F8278D" w:rsidRDefault="00F03375">
      <w:pPr>
        <w:pStyle w:val="FORMATTEXT"/>
        <w:ind w:firstLine="568"/>
        <w:jc w:val="both"/>
        <w:rPr>
          <w:rFonts w:ascii="Times New Roman" w:hAnsi="Times New Roman" w:cs="Times New Roman"/>
        </w:rPr>
      </w:pPr>
    </w:p>
    <w:p w14:paraId="75267713"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21 Область применения</w:instrText>
      </w:r>
      <w:r w:rsidRPr="00F8278D">
        <w:rPr>
          <w:rFonts w:ascii="Times New Roman" w:hAnsi="Times New Roman" w:cs="Times New Roman"/>
        </w:rPr>
        <w:instrText>"</w:instrText>
      </w:r>
      <w:r>
        <w:rPr>
          <w:rFonts w:ascii="Times New Roman" w:hAnsi="Times New Roman" w:cs="Times New Roman"/>
        </w:rPr>
        <w:fldChar w:fldCharType="end"/>
      </w:r>
    </w:p>
    <w:p w14:paraId="5FB3190C" w14:textId="77777777" w:rsidR="00F03375" w:rsidRPr="00F8278D" w:rsidRDefault="00F03375">
      <w:pPr>
        <w:pStyle w:val="HEADERTEXT"/>
        <w:rPr>
          <w:rFonts w:ascii="Times New Roman" w:hAnsi="Times New Roman" w:cs="Times New Roman"/>
          <w:b/>
          <w:bCs/>
          <w:color w:val="auto"/>
        </w:rPr>
      </w:pPr>
    </w:p>
    <w:p w14:paraId="74D4D904"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1 Область применения </w:t>
      </w:r>
    </w:p>
    <w:p w14:paraId="249671B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1.1 Настоящий свод правил распространяется на производство и приемку работ, выполняемых при строительстве и реконструкции зданий и сооружений во всех отраслях экономики: </w:t>
      </w:r>
    </w:p>
    <w:p w14:paraId="3A95CF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при возведении монолитных бетонных и железобетонных конструкций из тяжелого, особо тяжелого, на пористых заполнителях, жаростойкого и щелочестойкого и мелкозернистого бетона, при производстве работ по торкретированию и подводному бетонированию и строительной 3D-печати; </w:t>
      </w:r>
    </w:p>
    <w:p w14:paraId="20426C4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при изготовлении сборных бетонных и железобетонных конструкций в условиях строительной площадки; </w:t>
      </w:r>
    </w:p>
    <w:p w14:paraId="2F417D3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при монтаже сборных железобетонных, стальных, деревянных конструкций и изделий, конструкций и изделий из легких эффективных материалов; </w:t>
      </w:r>
    </w:p>
    <w:p w14:paraId="7E6CBBF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при монтаже сборных стержневых, плоских и объемных железобетонных конструкций и изделий, стальных, деревянных конструкций и изделий и конструкций и изделий из легких эффективных материалов, стальных тонкостенных из холодногнутых оцинкованных профилей и гофрированных листов (далее - ЛСТК) с элементами толщиной не более 4 мм, сталежелезобетонных конструкций; </w:t>
      </w:r>
    </w:p>
    <w:p w14:paraId="2C747D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при сварке монтажных соединений строительных стальных и железобетонных конструкций, соединений арматуры и закладных изделий монолитных железобетонных конструкций; </w:t>
      </w:r>
    </w:p>
    <w:p w14:paraId="0C071D1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при производстве работ по возведению каменных и армокаменных конструкций из керамического и силикатного кирпича, керамических, силикатных, природных и бетонных </w:t>
      </w:r>
      <w:r w:rsidRPr="00F8278D">
        <w:rPr>
          <w:rFonts w:ascii="Times New Roman" w:hAnsi="Times New Roman" w:cs="Times New Roman"/>
        </w:rPr>
        <w:lastRenderedPageBreak/>
        <w:t xml:space="preserve">камней, кирпичных и керамических панелей и блоков, бетонных блоков. </w:t>
      </w:r>
    </w:p>
    <w:p w14:paraId="07F2AA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Требования настоящего свода правил следует учитывать при проектировании конструкций зданий и сооружений.</w:t>
      </w:r>
    </w:p>
    <w:p w14:paraId="039353B0" w14:textId="77777777" w:rsidR="00F03375" w:rsidRPr="00F8278D" w:rsidRDefault="00F03375">
      <w:pPr>
        <w:pStyle w:val="FORMATTEXT"/>
        <w:ind w:firstLine="568"/>
        <w:jc w:val="both"/>
        <w:rPr>
          <w:rFonts w:ascii="Times New Roman" w:hAnsi="Times New Roman" w:cs="Times New Roman"/>
        </w:rPr>
      </w:pPr>
    </w:p>
    <w:p w14:paraId="45FE2C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5, 6).</w:t>
      </w:r>
    </w:p>
    <w:p w14:paraId="42FA3E5D" w14:textId="77777777" w:rsidR="00F03375" w:rsidRPr="00F8278D" w:rsidRDefault="00F03375">
      <w:pPr>
        <w:pStyle w:val="FORMATTEXT"/>
        <w:ind w:firstLine="568"/>
        <w:jc w:val="both"/>
        <w:rPr>
          <w:rFonts w:ascii="Times New Roman" w:hAnsi="Times New Roman" w:cs="Times New Roman"/>
        </w:rPr>
      </w:pPr>
    </w:p>
    <w:p w14:paraId="153752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1.2 При возведении специальных сооружений - автомобильных дорог, мостов, труб, стальных резервуаров и газгольдеров, тоннелей, метрополитенов, аэродромов, гидротехнических мелиоративных и других сооружений, а также при возведении зданий и сооружений на вечномерзлых и просадочных грунтах, подрабатываемых территориях и в сейсмических районах следует дополнительно руководствоваться требованиями соответствующих нормативных документов.</w:t>
      </w:r>
    </w:p>
    <w:p w14:paraId="066699C2" w14:textId="77777777" w:rsidR="00F03375" w:rsidRPr="00F8278D" w:rsidRDefault="00F03375">
      <w:pPr>
        <w:pStyle w:val="FORMATTEXT"/>
        <w:ind w:firstLine="568"/>
        <w:jc w:val="both"/>
        <w:rPr>
          <w:rFonts w:ascii="Times New Roman" w:hAnsi="Times New Roman" w:cs="Times New Roman"/>
        </w:rPr>
      </w:pPr>
    </w:p>
    <w:p w14:paraId="2925533D" w14:textId="77777777" w:rsidR="00F03375" w:rsidRPr="00F8278D" w:rsidRDefault="00F03375">
      <w:pPr>
        <w:pStyle w:val="FORMATTEXT"/>
        <w:ind w:firstLine="568"/>
        <w:jc w:val="both"/>
        <w:rPr>
          <w:rFonts w:ascii="Times New Roman" w:hAnsi="Times New Roman" w:cs="Times New Roman"/>
        </w:rPr>
      </w:pPr>
    </w:p>
    <w:p w14:paraId="17F701A3"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22 Нормативные ссылки</w:instrText>
      </w:r>
      <w:r w:rsidRPr="00F8278D">
        <w:rPr>
          <w:rFonts w:ascii="Times New Roman" w:hAnsi="Times New Roman" w:cs="Times New Roman"/>
        </w:rPr>
        <w:instrText>"</w:instrText>
      </w:r>
      <w:r>
        <w:rPr>
          <w:rFonts w:ascii="Times New Roman" w:hAnsi="Times New Roman" w:cs="Times New Roman"/>
        </w:rPr>
        <w:fldChar w:fldCharType="end"/>
      </w:r>
    </w:p>
    <w:p w14:paraId="7A067FB6" w14:textId="77777777" w:rsidR="00F03375" w:rsidRPr="00F8278D" w:rsidRDefault="00F03375">
      <w:pPr>
        <w:pStyle w:val="HEADERTEXT"/>
        <w:rPr>
          <w:rFonts w:ascii="Times New Roman" w:hAnsi="Times New Roman" w:cs="Times New Roman"/>
          <w:b/>
          <w:bCs/>
          <w:color w:val="auto"/>
        </w:rPr>
      </w:pPr>
    </w:p>
    <w:p w14:paraId="665E5D7B"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2 Нормативные ссылки </w:t>
      </w:r>
    </w:p>
    <w:p w14:paraId="4D3514F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2.1 В настоящем своде правил использованы ссылки на следующие нормативные документы:</w:t>
      </w:r>
    </w:p>
    <w:p w14:paraId="08724D68" w14:textId="77777777" w:rsidR="00F03375" w:rsidRPr="00F8278D" w:rsidRDefault="00F03375">
      <w:pPr>
        <w:pStyle w:val="FORMATTEXT"/>
        <w:ind w:firstLine="568"/>
        <w:jc w:val="both"/>
        <w:rPr>
          <w:rFonts w:ascii="Times New Roman" w:hAnsi="Times New Roman" w:cs="Times New Roman"/>
        </w:rPr>
      </w:pPr>
    </w:p>
    <w:p w14:paraId="241044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379-2015 Кирпич, камни, блоки и плиты перегородочные силикатные. Общие технические условия</w:t>
      </w:r>
    </w:p>
    <w:p w14:paraId="1F0FAC8C" w14:textId="77777777" w:rsidR="00F03375" w:rsidRPr="00F8278D" w:rsidRDefault="00F03375">
      <w:pPr>
        <w:pStyle w:val="FORMATTEXT"/>
        <w:ind w:firstLine="568"/>
        <w:jc w:val="both"/>
        <w:rPr>
          <w:rFonts w:ascii="Times New Roman" w:hAnsi="Times New Roman" w:cs="Times New Roman"/>
        </w:rPr>
      </w:pPr>
    </w:p>
    <w:p w14:paraId="375B3A1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450-77 Кальций хлористый технический. Технические условия</w:t>
      </w:r>
    </w:p>
    <w:p w14:paraId="41CF9BC1" w14:textId="77777777" w:rsidR="00F03375" w:rsidRPr="00F8278D" w:rsidRDefault="00F03375">
      <w:pPr>
        <w:pStyle w:val="FORMATTEXT"/>
        <w:ind w:firstLine="568"/>
        <w:jc w:val="both"/>
        <w:rPr>
          <w:rFonts w:ascii="Times New Roman" w:hAnsi="Times New Roman" w:cs="Times New Roman"/>
        </w:rPr>
      </w:pPr>
    </w:p>
    <w:p w14:paraId="5497257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530-2012 Кирпич и камень керамические. Общие технические условия</w:t>
      </w:r>
    </w:p>
    <w:p w14:paraId="458409DC" w14:textId="77777777" w:rsidR="00F03375" w:rsidRPr="00F8278D" w:rsidRDefault="00F03375">
      <w:pPr>
        <w:pStyle w:val="FORMATTEXT"/>
        <w:ind w:firstLine="568"/>
        <w:jc w:val="both"/>
        <w:rPr>
          <w:rFonts w:ascii="Times New Roman" w:hAnsi="Times New Roman" w:cs="Times New Roman"/>
        </w:rPr>
      </w:pPr>
    </w:p>
    <w:p w14:paraId="757B24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828-77 Натрий азотнокислый технический. Технические условия</w:t>
      </w:r>
    </w:p>
    <w:p w14:paraId="103030FA" w14:textId="77777777" w:rsidR="00F03375" w:rsidRPr="00F8278D" w:rsidRDefault="00F03375">
      <w:pPr>
        <w:pStyle w:val="FORMATTEXT"/>
        <w:ind w:firstLine="568"/>
        <w:jc w:val="both"/>
        <w:rPr>
          <w:rFonts w:ascii="Times New Roman" w:hAnsi="Times New Roman" w:cs="Times New Roman"/>
        </w:rPr>
      </w:pPr>
    </w:p>
    <w:p w14:paraId="23D3AB1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965-89 Портландцементы белые. Технические условия</w:t>
      </w:r>
    </w:p>
    <w:p w14:paraId="0A570A51" w14:textId="77777777" w:rsidR="00F03375" w:rsidRPr="00F8278D" w:rsidRDefault="00F03375">
      <w:pPr>
        <w:pStyle w:val="FORMATTEXT"/>
        <w:ind w:firstLine="568"/>
        <w:jc w:val="both"/>
        <w:rPr>
          <w:rFonts w:ascii="Times New Roman" w:hAnsi="Times New Roman" w:cs="Times New Roman"/>
        </w:rPr>
      </w:pPr>
    </w:p>
    <w:p w14:paraId="4833760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969-2019 Цементы глиноземистые и высокоглиноземистые. Технические условия</w:t>
      </w:r>
    </w:p>
    <w:p w14:paraId="7944CC80" w14:textId="77777777" w:rsidR="00F03375" w:rsidRPr="00F8278D" w:rsidRDefault="00F03375">
      <w:pPr>
        <w:pStyle w:val="FORMATTEXT"/>
        <w:ind w:firstLine="568"/>
        <w:jc w:val="both"/>
        <w:rPr>
          <w:rFonts w:ascii="Times New Roman" w:hAnsi="Times New Roman" w:cs="Times New Roman"/>
        </w:rPr>
      </w:pPr>
    </w:p>
    <w:p w14:paraId="5F664D6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1581-2019 Портландцементы тампонажные. Технические условия</w:t>
      </w:r>
    </w:p>
    <w:p w14:paraId="72B4287B" w14:textId="77777777" w:rsidR="00F03375" w:rsidRPr="00F8278D" w:rsidRDefault="00F03375">
      <w:pPr>
        <w:pStyle w:val="FORMATTEXT"/>
        <w:ind w:firstLine="568"/>
        <w:jc w:val="both"/>
        <w:rPr>
          <w:rFonts w:ascii="Times New Roman" w:hAnsi="Times New Roman" w:cs="Times New Roman"/>
        </w:rPr>
      </w:pPr>
    </w:p>
    <w:p w14:paraId="0481DC2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2081-2010 Карбамид. Технические условия</w:t>
      </w:r>
    </w:p>
    <w:p w14:paraId="04E70276" w14:textId="77777777" w:rsidR="00F03375" w:rsidRPr="00F8278D" w:rsidRDefault="00F03375">
      <w:pPr>
        <w:pStyle w:val="FORMATTEXT"/>
        <w:ind w:firstLine="568"/>
        <w:jc w:val="both"/>
        <w:rPr>
          <w:rFonts w:ascii="Times New Roman" w:hAnsi="Times New Roman" w:cs="Times New Roman"/>
        </w:rPr>
      </w:pPr>
    </w:p>
    <w:p w14:paraId="2D5610E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2246-70 Проволока стальная сварочная. Технические условия</w:t>
      </w:r>
    </w:p>
    <w:p w14:paraId="59D2616D" w14:textId="77777777" w:rsidR="00F03375" w:rsidRPr="00F8278D" w:rsidRDefault="00F03375">
      <w:pPr>
        <w:pStyle w:val="FORMATTEXT"/>
        <w:ind w:firstLine="568"/>
        <w:jc w:val="both"/>
        <w:rPr>
          <w:rFonts w:ascii="Times New Roman" w:hAnsi="Times New Roman" w:cs="Times New Roman"/>
        </w:rPr>
      </w:pPr>
    </w:p>
    <w:p w14:paraId="76F07C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3242-79 Соединения сварные. Методы контроля качества</w:t>
      </w:r>
    </w:p>
    <w:p w14:paraId="02EC9A4D" w14:textId="77777777" w:rsidR="00F03375" w:rsidRPr="00F8278D" w:rsidRDefault="00F03375">
      <w:pPr>
        <w:pStyle w:val="FORMATTEXT"/>
        <w:ind w:firstLine="568"/>
        <w:jc w:val="both"/>
        <w:rPr>
          <w:rFonts w:ascii="Times New Roman" w:hAnsi="Times New Roman" w:cs="Times New Roman"/>
        </w:rPr>
      </w:pPr>
    </w:p>
    <w:p w14:paraId="49E8232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5264-80 Ручная дуговая сварка. Соединения сварные. Основные типы, конструктивные элементы и размеры</w:t>
      </w:r>
    </w:p>
    <w:p w14:paraId="6999B5A9" w14:textId="77777777" w:rsidR="00F03375" w:rsidRPr="00F8278D" w:rsidRDefault="00F03375">
      <w:pPr>
        <w:pStyle w:val="FORMATTEXT"/>
        <w:ind w:firstLine="568"/>
        <w:jc w:val="both"/>
        <w:rPr>
          <w:rFonts w:ascii="Times New Roman" w:hAnsi="Times New Roman" w:cs="Times New Roman"/>
        </w:rPr>
      </w:pPr>
    </w:p>
    <w:p w14:paraId="48DAF61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5578-2019 Щебень и песок из шлаков черной и цветной металлургии для бетонов. Технические условия</w:t>
      </w:r>
    </w:p>
    <w:p w14:paraId="132017E4" w14:textId="77777777" w:rsidR="00F03375" w:rsidRPr="00F8278D" w:rsidRDefault="00F03375">
      <w:pPr>
        <w:pStyle w:val="FORMATTEXT"/>
        <w:ind w:firstLine="568"/>
        <w:jc w:val="both"/>
        <w:rPr>
          <w:rFonts w:ascii="Times New Roman" w:hAnsi="Times New Roman" w:cs="Times New Roman"/>
        </w:rPr>
      </w:pPr>
    </w:p>
    <w:p w14:paraId="5141548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5686-2020 Грунты. Методы полевых испытаний сваями</w:t>
      </w:r>
    </w:p>
    <w:p w14:paraId="5253A810" w14:textId="77777777" w:rsidR="00F03375" w:rsidRPr="00F8278D" w:rsidRDefault="00F03375">
      <w:pPr>
        <w:pStyle w:val="FORMATTEXT"/>
        <w:ind w:firstLine="568"/>
        <w:jc w:val="both"/>
        <w:rPr>
          <w:rFonts w:ascii="Times New Roman" w:hAnsi="Times New Roman" w:cs="Times New Roman"/>
        </w:rPr>
      </w:pPr>
    </w:p>
    <w:p w14:paraId="6E63476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ГОСТ 5802-86 Растворы строительные. Методы испытаний</w:t>
      </w:r>
    </w:p>
    <w:p w14:paraId="71B803BA" w14:textId="77777777" w:rsidR="00F03375" w:rsidRPr="00F8278D" w:rsidRDefault="00F03375">
      <w:pPr>
        <w:pStyle w:val="FORMATTEXT"/>
        <w:ind w:firstLine="568"/>
        <w:jc w:val="both"/>
        <w:rPr>
          <w:rFonts w:ascii="Times New Roman" w:hAnsi="Times New Roman" w:cs="Times New Roman"/>
        </w:rPr>
      </w:pPr>
    </w:p>
    <w:p w14:paraId="3B73DC6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6402-70 Шайбы пружинные. Технические условия</w:t>
      </w:r>
    </w:p>
    <w:p w14:paraId="66DB0932" w14:textId="77777777" w:rsidR="00F03375" w:rsidRPr="00F8278D" w:rsidRDefault="00F03375">
      <w:pPr>
        <w:pStyle w:val="FORMATTEXT"/>
        <w:ind w:firstLine="568"/>
        <w:jc w:val="both"/>
        <w:rPr>
          <w:rFonts w:ascii="Times New Roman" w:hAnsi="Times New Roman" w:cs="Times New Roman"/>
        </w:rPr>
      </w:pPr>
    </w:p>
    <w:p w14:paraId="7BFCC2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6996-66 Сварные соединения. Методы определения механических свойств</w:t>
      </w:r>
    </w:p>
    <w:p w14:paraId="2AC5DFFC" w14:textId="77777777" w:rsidR="00F03375" w:rsidRPr="00F8278D" w:rsidRDefault="00F03375">
      <w:pPr>
        <w:pStyle w:val="FORMATTEXT"/>
        <w:ind w:firstLine="568"/>
        <w:jc w:val="both"/>
        <w:rPr>
          <w:rFonts w:ascii="Times New Roman" w:hAnsi="Times New Roman" w:cs="Times New Roman"/>
        </w:rPr>
      </w:pPr>
    </w:p>
    <w:p w14:paraId="042E9EB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7076-99 Материалы и изделия строительные. Метод определения теплопроводности и термического сопротивления при стационарном тепловом режиме</w:t>
      </w:r>
    </w:p>
    <w:p w14:paraId="0B8C8A7C" w14:textId="77777777" w:rsidR="00F03375" w:rsidRPr="00F8278D" w:rsidRDefault="00F03375">
      <w:pPr>
        <w:pStyle w:val="FORMATTEXT"/>
        <w:ind w:firstLine="568"/>
        <w:jc w:val="both"/>
        <w:rPr>
          <w:rFonts w:ascii="Times New Roman" w:hAnsi="Times New Roman" w:cs="Times New Roman"/>
        </w:rPr>
      </w:pPr>
    </w:p>
    <w:p w14:paraId="29A9780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7473-2010 Смеси бетонные. Технические условия</w:t>
      </w:r>
    </w:p>
    <w:p w14:paraId="656DD112" w14:textId="77777777" w:rsidR="00F03375" w:rsidRPr="00F8278D" w:rsidRDefault="00F03375">
      <w:pPr>
        <w:pStyle w:val="FORMATTEXT"/>
        <w:ind w:firstLine="568"/>
        <w:jc w:val="both"/>
        <w:rPr>
          <w:rFonts w:ascii="Times New Roman" w:hAnsi="Times New Roman" w:cs="Times New Roman"/>
        </w:rPr>
      </w:pPr>
    </w:p>
    <w:p w14:paraId="40FA926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7512-82 Контроль неразрушающий. Соединения сварные. Радиографический метод</w:t>
      </w:r>
    </w:p>
    <w:p w14:paraId="67CF64B7" w14:textId="77777777" w:rsidR="00F03375" w:rsidRPr="00F8278D" w:rsidRDefault="00F03375">
      <w:pPr>
        <w:pStyle w:val="FORMATTEXT"/>
        <w:ind w:firstLine="568"/>
        <w:jc w:val="both"/>
        <w:rPr>
          <w:rFonts w:ascii="Times New Roman" w:hAnsi="Times New Roman" w:cs="Times New Roman"/>
        </w:rPr>
      </w:pPr>
    </w:p>
    <w:p w14:paraId="1A579E8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7566-2018 Металлопродукция. Правила приемки, маркировка, упаковка, транспортирование и хранение</w:t>
      </w:r>
    </w:p>
    <w:p w14:paraId="2E690638" w14:textId="77777777" w:rsidR="00F03375" w:rsidRPr="00F8278D" w:rsidRDefault="00F03375">
      <w:pPr>
        <w:pStyle w:val="FORMATTEXT"/>
        <w:ind w:firstLine="568"/>
        <w:jc w:val="both"/>
        <w:rPr>
          <w:rFonts w:ascii="Times New Roman" w:hAnsi="Times New Roman" w:cs="Times New Roman"/>
        </w:rPr>
      </w:pPr>
    </w:p>
    <w:p w14:paraId="0E206B2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8267-93 Щебень и гравий из плотных горных пород для строительных работ. Технические условия</w:t>
      </w:r>
    </w:p>
    <w:p w14:paraId="0CBADA8F" w14:textId="77777777" w:rsidR="00F03375" w:rsidRPr="00F8278D" w:rsidRDefault="00F03375">
      <w:pPr>
        <w:pStyle w:val="FORMATTEXT"/>
        <w:ind w:firstLine="568"/>
        <w:jc w:val="both"/>
        <w:rPr>
          <w:rFonts w:ascii="Times New Roman" w:hAnsi="Times New Roman" w:cs="Times New Roman"/>
        </w:rPr>
      </w:pPr>
    </w:p>
    <w:p w14:paraId="775F664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8269.0-97 Щебень и гравий из плотных горных пород и отходов промышленного производства для строительных работ. Методы физико-механических испытаний</w:t>
      </w:r>
    </w:p>
    <w:p w14:paraId="21E4ADAE" w14:textId="77777777" w:rsidR="00F03375" w:rsidRPr="00F8278D" w:rsidRDefault="00F03375">
      <w:pPr>
        <w:pStyle w:val="FORMATTEXT"/>
        <w:ind w:firstLine="568"/>
        <w:jc w:val="both"/>
        <w:rPr>
          <w:rFonts w:ascii="Times New Roman" w:hAnsi="Times New Roman" w:cs="Times New Roman"/>
        </w:rPr>
      </w:pPr>
    </w:p>
    <w:p w14:paraId="5CE7C30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8713-79 Сварка под флюсом. Соединения сварные. Основные типы, конструктивные элементы и размеры</w:t>
      </w:r>
    </w:p>
    <w:p w14:paraId="4232B791" w14:textId="77777777" w:rsidR="00F03375" w:rsidRPr="00F8278D" w:rsidRDefault="00F03375">
      <w:pPr>
        <w:pStyle w:val="FORMATTEXT"/>
        <w:ind w:firstLine="568"/>
        <w:jc w:val="both"/>
        <w:rPr>
          <w:rFonts w:ascii="Times New Roman" w:hAnsi="Times New Roman" w:cs="Times New Roman"/>
        </w:rPr>
      </w:pPr>
    </w:p>
    <w:p w14:paraId="2EB91A7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8735-88 Песок для строительных работ. Методы испытаний</w:t>
      </w:r>
    </w:p>
    <w:p w14:paraId="0E38B9BF" w14:textId="77777777" w:rsidR="00F03375" w:rsidRPr="00F8278D" w:rsidRDefault="00F03375">
      <w:pPr>
        <w:pStyle w:val="FORMATTEXT"/>
        <w:ind w:firstLine="568"/>
        <w:jc w:val="both"/>
        <w:rPr>
          <w:rFonts w:ascii="Times New Roman" w:hAnsi="Times New Roman" w:cs="Times New Roman"/>
        </w:rPr>
      </w:pPr>
    </w:p>
    <w:p w14:paraId="313A93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8736-2014 Песок для строительных работ. Технические условия</w:t>
      </w:r>
    </w:p>
    <w:p w14:paraId="2F3B66C9" w14:textId="77777777" w:rsidR="00F03375" w:rsidRPr="00F8278D" w:rsidRDefault="00F03375">
      <w:pPr>
        <w:pStyle w:val="FORMATTEXT"/>
        <w:ind w:firstLine="568"/>
        <w:jc w:val="both"/>
        <w:rPr>
          <w:rFonts w:ascii="Times New Roman" w:hAnsi="Times New Roman" w:cs="Times New Roman"/>
        </w:rPr>
      </w:pPr>
    </w:p>
    <w:p w14:paraId="14E2E95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9087-81 Флюсы сварочные плавленые. Технические условия</w:t>
      </w:r>
    </w:p>
    <w:p w14:paraId="601E6A8C" w14:textId="77777777" w:rsidR="00F03375" w:rsidRPr="00F8278D" w:rsidRDefault="00F03375">
      <w:pPr>
        <w:pStyle w:val="FORMATTEXT"/>
        <w:ind w:firstLine="568"/>
        <w:jc w:val="both"/>
        <w:rPr>
          <w:rFonts w:ascii="Times New Roman" w:hAnsi="Times New Roman" w:cs="Times New Roman"/>
        </w:rPr>
      </w:pPr>
    </w:p>
    <w:p w14:paraId="09EA62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9206-80 Порошки алмазные. Технические условия</w:t>
      </w:r>
    </w:p>
    <w:p w14:paraId="7FD8CE01" w14:textId="77777777" w:rsidR="00F03375" w:rsidRPr="00F8278D" w:rsidRDefault="00F03375">
      <w:pPr>
        <w:pStyle w:val="FORMATTEXT"/>
        <w:ind w:firstLine="568"/>
        <w:jc w:val="both"/>
        <w:rPr>
          <w:rFonts w:ascii="Times New Roman" w:hAnsi="Times New Roman" w:cs="Times New Roman"/>
        </w:rPr>
      </w:pPr>
    </w:p>
    <w:p w14:paraId="3B63F4E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9467-75 Электроды покрытые металлические для ручной дуговой сварки конструкционных и теплоустойчивых сталей. Типы</w:t>
      </w:r>
    </w:p>
    <w:p w14:paraId="04B7E59E" w14:textId="77777777" w:rsidR="00F03375" w:rsidRPr="00F8278D" w:rsidRDefault="00F03375">
      <w:pPr>
        <w:pStyle w:val="FORMATTEXT"/>
        <w:ind w:firstLine="568"/>
        <w:jc w:val="both"/>
        <w:rPr>
          <w:rFonts w:ascii="Times New Roman" w:hAnsi="Times New Roman" w:cs="Times New Roman"/>
        </w:rPr>
      </w:pPr>
    </w:p>
    <w:p w14:paraId="1DF096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9758-2012 Заполнители пористые неорганические для строительных работ. Методы испытаний</w:t>
      </w:r>
    </w:p>
    <w:p w14:paraId="31D3E7A4" w14:textId="77777777" w:rsidR="00F03375" w:rsidRPr="00F8278D" w:rsidRDefault="00F03375">
      <w:pPr>
        <w:pStyle w:val="FORMATTEXT"/>
        <w:ind w:firstLine="568"/>
        <w:jc w:val="both"/>
        <w:rPr>
          <w:rFonts w:ascii="Times New Roman" w:hAnsi="Times New Roman" w:cs="Times New Roman"/>
        </w:rPr>
      </w:pPr>
    </w:p>
    <w:p w14:paraId="296A58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10060-2012 Бетоны. Методы определения морозостойкости</w:t>
      </w:r>
    </w:p>
    <w:p w14:paraId="6FD77227" w14:textId="77777777" w:rsidR="00F03375" w:rsidRPr="00F8278D" w:rsidRDefault="00F03375">
      <w:pPr>
        <w:pStyle w:val="FORMATTEXT"/>
        <w:ind w:firstLine="568"/>
        <w:jc w:val="both"/>
        <w:rPr>
          <w:rFonts w:ascii="Times New Roman" w:hAnsi="Times New Roman" w:cs="Times New Roman"/>
        </w:rPr>
      </w:pPr>
    </w:p>
    <w:p w14:paraId="374335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10180-2012 Бетоны. Методы определения прочности по контрольным образцам</w:t>
      </w:r>
    </w:p>
    <w:p w14:paraId="286A7E4D" w14:textId="77777777" w:rsidR="00F03375" w:rsidRPr="00F8278D" w:rsidRDefault="00F03375">
      <w:pPr>
        <w:pStyle w:val="FORMATTEXT"/>
        <w:ind w:firstLine="568"/>
        <w:jc w:val="both"/>
        <w:rPr>
          <w:rFonts w:ascii="Times New Roman" w:hAnsi="Times New Roman" w:cs="Times New Roman"/>
        </w:rPr>
      </w:pPr>
    </w:p>
    <w:p w14:paraId="187C112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10181-2014 Смеси бетонные. Методы испытаний</w:t>
      </w:r>
    </w:p>
    <w:p w14:paraId="6AAB2CC8" w14:textId="77777777" w:rsidR="00F03375" w:rsidRPr="00F8278D" w:rsidRDefault="00F03375">
      <w:pPr>
        <w:pStyle w:val="FORMATTEXT"/>
        <w:ind w:firstLine="568"/>
        <w:jc w:val="both"/>
        <w:rPr>
          <w:rFonts w:ascii="Times New Roman" w:hAnsi="Times New Roman" w:cs="Times New Roman"/>
        </w:rPr>
      </w:pPr>
    </w:p>
    <w:p w14:paraId="43E1DB2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10243-75 Сталь. Методы испытаний и оценки макроструктуры</w:t>
      </w:r>
    </w:p>
    <w:p w14:paraId="4AA179F4" w14:textId="77777777" w:rsidR="00F03375" w:rsidRPr="00F8278D" w:rsidRDefault="00F03375">
      <w:pPr>
        <w:pStyle w:val="FORMATTEXT"/>
        <w:ind w:firstLine="568"/>
        <w:jc w:val="both"/>
        <w:rPr>
          <w:rFonts w:ascii="Times New Roman" w:hAnsi="Times New Roman" w:cs="Times New Roman"/>
        </w:rPr>
      </w:pPr>
    </w:p>
    <w:p w14:paraId="2FD0591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10541-2020 Масла моторные универсальные и для автомобильных карбюраторных двигателей. Технические условия</w:t>
      </w:r>
    </w:p>
    <w:p w14:paraId="66F76E59" w14:textId="77777777" w:rsidR="00F03375" w:rsidRPr="00F8278D" w:rsidRDefault="00F03375">
      <w:pPr>
        <w:pStyle w:val="FORMATTEXT"/>
        <w:ind w:firstLine="568"/>
        <w:jc w:val="both"/>
        <w:rPr>
          <w:rFonts w:ascii="Times New Roman" w:hAnsi="Times New Roman" w:cs="Times New Roman"/>
        </w:rPr>
      </w:pPr>
    </w:p>
    <w:p w14:paraId="3D512AB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10690-73 Калий углекислый технический (поташ). Технические условия</w:t>
      </w:r>
    </w:p>
    <w:p w14:paraId="6DE18FC4" w14:textId="77777777" w:rsidR="00F03375" w:rsidRPr="00F8278D" w:rsidRDefault="00F03375">
      <w:pPr>
        <w:pStyle w:val="FORMATTEXT"/>
        <w:ind w:firstLine="568"/>
        <w:jc w:val="both"/>
        <w:rPr>
          <w:rFonts w:ascii="Times New Roman" w:hAnsi="Times New Roman" w:cs="Times New Roman"/>
        </w:rPr>
      </w:pPr>
    </w:p>
    <w:p w14:paraId="01553CC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10832-2009 Песок и щебень перлитовые вспученные. Технические условия</w:t>
      </w:r>
    </w:p>
    <w:p w14:paraId="3E0876FB" w14:textId="77777777" w:rsidR="00F03375" w:rsidRPr="00F8278D" w:rsidRDefault="00F03375">
      <w:pPr>
        <w:pStyle w:val="FORMATTEXT"/>
        <w:ind w:firstLine="568"/>
        <w:jc w:val="both"/>
        <w:rPr>
          <w:rFonts w:ascii="Times New Roman" w:hAnsi="Times New Roman" w:cs="Times New Roman"/>
        </w:rPr>
      </w:pPr>
    </w:p>
    <w:p w14:paraId="65C93DD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10906-78 Шайбы косые. Технические условия</w:t>
      </w:r>
    </w:p>
    <w:p w14:paraId="74576C46" w14:textId="77777777" w:rsidR="00F03375" w:rsidRPr="00F8278D" w:rsidRDefault="00F03375">
      <w:pPr>
        <w:pStyle w:val="FORMATTEXT"/>
        <w:ind w:firstLine="568"/>
        <w:jc w:val="both"/>
        <w:rPr>
          <w:rFonts w:ascii="Times New Roman" w:hAnsi="Times New Roman" w:cs="Times New Roman"/>
        </w:rPr>
      </w:pPr>
    </w:p>
    <w:p w14:paraId="58E1B89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11052-74 Цемент гипсоглиноземистый расширяющийся</w:t>
      </w:r>
    </w:p>
    <w:p w14:paraId="66730F68" w14:textId="77777777" w:rsidR="00F03375" w:rsidRPr="00F8278D" w:rsidRDefault="00F03375">
      <w:pPr>
        <w:pStyle w:val="FORMATTEXT"/>
        <w:ind w:firstLine="568"/>
        <w:jc w:val="both"/>
        <w:rPr>
          <w:rFonts w:ascii="Times New Roman" w:hAnsi="Times New Roman" w:cs="Times New Roman"/>
        </w:rPr>
      </w:pPr>
    </w:p>
    <w:p w14:paraId="6722FC7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11371-78 Шайбы. Технические условия</w:t>
      </w:r>
    </w:p>
    <w:p w14:paraId="443C72D1" w14:textId="77777777" w:rsidR="00F03375" w:rsidRPr="00F8278D" w:rsidRDefault="00F03375">
      <w:pPr>
        <w:pStyle w:val="FORMATTEXT"/>
        <w:ind w:firstLine="568"/>
        <w:jc w:val="both"/>
        <w:rPr>
          <w:rFonts w:ascii="Times New Roman" w:hAnsi="Times New Roman" w:cs="Times New Roman"/>
        </w:rPr>
      </w:pPr>
    </w:p>
    <w:p w14:paraId="5E0D92F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11533-75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w:t>
      </w:r>
    </w:p>
    <w:p w14:paraId="49CCF6A9" w14:textId="77777777" w:rsidR="00F03375" w:rsidRPr="00F8278D" w:rsidRDefault="00F03375">
      <w:pPr>
        <w:pStyle w:val="FORMATTEXT"/>
        <w:ind w:firstLine="568"/>
        <w:jc w:val="both"/>
        <w:rPr>
          <w:rFonts w:ascii="Times New Roman" w:hAnsi="Times New Roman" w:cs="Times New Roman"/>
        </w:rPr>
      </w:pPr>
    </w:p>
    <w:p w14:paraId="571F89C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11534-75 Ручная дуговая сварка. Соединения сварные под острыми и тупыми углами. Основные типы, конструктивные элементы и размеры</w:t>
      </w:r>
    </w:p>
    <w:p w14:paraId="6FF6B0EC" w14:textId="77777777" w:rsidR="00F03375" w:rsidRPr="00F8278D" w:rsidRDefault="00F03375">
      <w:pPr>
        <w:pStyle w:val="FORMATTEXT"/>
        <w:ind w:firstLine="568"/>
        <w:jc w:val="both"/>
        <w:rPr>
          <w:rFonts w:ascii="Times New Roman" w:hAnsi="Times New Roman" w:cs="Times New Roman"/>
        </w:rPr>
      </w:pPr>
    </w:p>
    <w:p w14:paraId="65EE4F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12730.5-2018 Бетоны. Методы определения водонепроницаемости</w:t>
      </w:r>
    </w:p>
    <w:p w14:paraId="025BE013" w14:textId="77777777" w:rsidR="00F03375" w:rsidRPr="00F8278D" w:rsidRDefault="00F03375">
      <w:pPr>
        <w:pStyle w:val="FORMATTEXT"/>
        <w:ind w:firstLine="568"/>
        <w:jc w:val="both"/>
        <w:rPr>
          <w:rFonts w:ascii="Times New Roman" w:hAnsi="Times New Roman" w:cs="Times New Roman"/>
        </w:rPr>
      </w:pPr>
    </w:p>
    <w:p w14:paraId="19AFE26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12865-67 Вермикулит вспученный</w:t>
      </w:r>
    </w:p>
    <w:p w14:paraId="0B8DC81E" w14:textId="77777777" w:rsidR="00F03375" w:rsidRPr="00F8278D" w:rsidRDefault="00F03375">
      <w:pPr>
        <w:pStyle w:val="FORMATTEXT"/>
        <w:ind w:firstLine="568"/>
        <w:jc w:val="both"/>
        <w:rPr>
          <w:rFonts w:ascii="Times New Roman" w:hAnsi="Times New Roman" w:cs="Times New Roman"/>
        </w:rPr>
      </w:pPr>
    </w:p>
    <w:p w14:paraId="5942D59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14:paraId="74086ED2" w14:textId="77777777" w:rsidR="00F03375" w:rsidRPr="00F8278D" w:rsidRDefault="00F03375">
      <w:pPr>
        <w:pStyle w:val="FORMATTEXT"/>
        <w:ind w:firstLine="568"/>
        <w:jc w:val="both"/>
        <w:rPr>
          <w:rFonts w:ascii="Times New Roman" w:hAnsi="Times New Roman" w:cs="Times New Roman"/>
        </w:rPr>
      </w:pPr>
    </w:p>
    <w:p w14:paraId="0290694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13087-2018 Бетоны. Методы определения истираемости</w:t>
      </w:r>
    </w:p>
    <w:p w14:paraId="79227292" w14:textId="77777777" w:rsidR="00F03375" w:rsidRPr="00F8278D" w:rsidRDefault="00F03375">
      <w:pPr>
        <w:pStyle w:val="FORMATTEXT"/>
        <w:ind w:firstLine="568"/>
        <w:jc w:val="both"/>
        <w:rPr>
          <w:rFonts w:ascii="Times New Roman" w:hAnsi="Times New Roman" w:cs="Times New Roman"/>
        </w:rPr>
      </w:pPr>
    </w:p>
    <w:p w14:paraId="39923F5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14098-2014 Соединения сварные арматуры и закладных изделий железобетонных конструкций. Типы, конструкции и размеры</w:t>
      </w:r>
    </w:p>
    <w:p w14:paraId="3A9466D6" w14:textId="77777777" w:rsidR="00F03375" w:rsidRPr="00F8278D" w:rsidRDefault="00F03375">
      <w:pPr>
        <w:pStyle w:val="FORMATTEXT"/>
        <w:ind w:firstLine="568"/>
        <w:jc w:val="both"/>
        <w:rPr>
          <w:rFonts w:ascii="Times New Roman" w:hAnsi="Times New Roman" w:cs="Times New Roman"/>
        </w:rPr>
      </w:pPr>
    </w:p>
    <w:p w14:paraId="6A39FA1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ГОСТ 14771-76 Дуговая сварка в защитном газе. Соединения сварные. Основные типы, конструктивные элементы и размеры </w:t>
      </w:r>
    </w:p>
    <w:p w14:paraId="4D3CB9E5"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DB4691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7D30B4ED" w14:textId="77777777" w:rsidR="00F03375" w:rsidRPr="00F8278D" w:rsidRDefault="00F03375">
      <w:pPr>
        <w:pStyle w:val="FORMATTEXT"/>
        <w:ind w:firstLine="568"/>
        <w:jc w:val="both"/>
        <w:rPr>
          <w:rFonts w:ascii="Times New Roman" w:hAnsi="Times New Roman" w:cs="Times New Roman"/>
        </w:rPr>
      </w:pPr>
    </w:p>
    <w:p w14:paraId="5099E7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15164-78 Электрошлаковая сварка. Соединения сварные. Основные типы, конструктивные элементы и размеры</w:t>
      </w:r>
    </w:p>
    <w:p w14:paraId="3B634471" w14:textId="77777777" w:rsidR="00F03375" w:rsidRPr="00F8278D" w:rsidRDefault="00F03375">
      <w:pPr>
        <w:pStyle w:val="FORMATTEXT"/>
        <w:ind w:firstLine="568"/>
        <w:jc w:val="both"/>
        <w:rPr>
          <w:rFonts w:ascii="Times New Roman" w:hAnsi="Times New Roman" w:cs="Times New Roman"/>
        </w:rPr>
      </w:pPr>
    </w:p>
    <w:p w14:paraId="6A45789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15825-80 Портландцемент цветной. Технические условия</w:t>
      </w:r>
    </w:p>
    <w:p w14:paraId="06312FE0" w14:textId="77777777" w:rsidR="00F03375" w:rsidRPr="00F8278D" w:rsidRDefault="00F03375">
      <w:pPr>
        <w:pStyle w:val="FORMATTEXT"/>
        <w:ind w:firstLine="568"/>
        <w:jc w:val="both"/>
        <w:rPr>
          <w:rFonts w:ascii="Times New Roman" w:hAnsi="Times New Roman" w:cs="Times New Roman"/>
        </w:rPr>
      </w:pPr>
    </w:p>
    <w:p w14:paraId="28065C2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16037-80 Соединения сварные стальных трубопроводов. Основные типы, конструктивные элементы и размеры</w:t>
      </w:r>
    </w:p>
    <w:p w14:paraId="1708F080" w14:textId="77777777" w:rsidR="00F03375" w:rsidRPr="00F8278D" w:rsidRDefault="00F03375">
      <w:pPr>
        <w:pStyle w:val="FORMATTEXT"/>
        <w:ind w:firstLine="568"/>
        <w:jc w:val="both"/>
        <w:rPr>
          <w:rFonts w:ascii="Times New Roman" w:hAnsi="Times New Roman" w:cs="Times New Roman"/>
        </w:rPr>
      </w:pPr>
    </w:p>
    <w:p w14:paraId="4CFF0CC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ISO/IEC 17025-2019 Общие требования к компетентности испытательных и калибровочных лабораторий</w:t>
      </w:r>
    </w:p>
    <w:p w14:paraId="6F9B1E6A" w14:textId="77777777" w:rsidR="00F03375" w:rsidRPr="00F8278D" w:rsidRDefault="00F03375">
      <w:pPr>
        <w:pStyle w:val="FORMATTEXT"/>
        <w:ind w:firstLine="568"/>
        <w:jc w:val="both"/>
        <w:rPr>
          <w:rFonts w:ascii="Times New Roman" w:hAnsi="Times New Roman" w:cs="Times New Roman"/>
        </w:rPr>
      </w:pPr>
    </w:p>
    <w:p w14:paraId="2CEAB1B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17624-2021 Бетоны. Ультразвуковой метод определения прочности</w:t>
      </w:r>
    </w:p>
    <w:p w14:paraId="42B0477E" w14:textId="77777777" w:rsidR="00F03375" w:rsidRPr="00F8278D" w:rsidRDefault="00F03375">
      <w:pPr>
        <w:pStyle w:val="FORMATTEXT"/>
        <w:ind w:firstLine="568"/>
        <w:jc w:val="both"/>
        <w:rPr>
          <w:rFonts w:ascii="Times New Roman" w:hAnsi="Times New Roman" w:cs="Times New Roman"/>
        </w:rPr>
      </w:pPr>
    </w:p>
    <w:p w14:paraId="7FB3855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ГОСТ 18105-2018 Бетоны. Правила контроля и оценки прочности</w:t>
      </w:r>
    </w:p>
    <w:p w14:paraId="250F28E8" w14:textId="77777777" w:rsidR="00F03375" w:rsidRPr="00F8278D" w:rsidRDefault="00F03375">
      <w:pPr>
        <w:pStyle w:val="FORMATTEXT"/>
        <w:ind w:firstLine="568"/>
        <w:jc w:val="both"/>
        <w:rPr>
          <w:rFonts w:ascii="Times New Roman" w:hAnsi="Times New Roman" w:cs="Times New Roman"/>
        </w:rPr>
      </w:pPr>
    </w:p>
    <w:p w14:paraId="51A11F1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18442-80 Контроль неразрушающий. Капиллярные методы. Общие требования</w:t>
      </w:r>
    </w:p>
    <w:p w14:paraId="2D321117" w14:textId="77777777" w:rsidR="00F03375" w:rsidRPr="00F8278D" w:rsidRDefault="00F03375">
      <w:pPr>
        <w:pStyle w:val="FORMATTEXT"/>
        <w:ind w:firstLine="568"/>
        <w:jc w:val="both"/>
        <w:rPr>
          <w:rFonts w:ascii="Times New Roman" w:hAnsi="Times New Roman" w:cs="Times New Roman"/>
        </w:rPr>
      </w:pPr>
    </w:p>
    <w:p w14:paraId="74C67C7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19906-74 Нитрит натрия технический. Технические условия</w:t>
      </w:r>
    </w:p>
    <w:p w14:paraId="7DA2BF24" w14:textId="77777777" w:rsidR="00F03375" w:rsidRPr="00F8278D" w:rsidRDefault="00F03375">
      <w:pPr>
        <w:pStyle w:val="FORMATTEXT"/>
        <w:ind w:firstLine="568"/>
        <w:jc w:val="both"/>
        <w:rPr>
          <w:rFonts w:ascii="Times New Roman" w:hAnsi="Times New Roman" w:cs="Times New Roman"/>
        </w:rPr>
      </w:pPr>
    </w:p>
    <w:p w14:paraId="678BD27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20276.1-2020 Грунты. Методы испытания штампом</w:t>
      </w:r>
    </w:p>
    <w:p w14:paraId="7A163250" w14:textId="77777777" w:rsidR="00F03375" w:rsidRPr="00F8278D" w:rsidRDefault="00F03375">
      <w:pPr>
        <w:pStyle w:val="FORMATTEXT"/>
        <w:ind w:firstLine="568"/>
        <w:jc w:val="both"/>
        <w:rPr>
          <w:rFonts w:ascii="Times New Roman" w:hAnsi="Times New Roman" w:cs="Times New Roman"/>
        </w:rPr>
      </w:pPr>
    </w:p>
    <w:p w14:paraId="4095166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ГОСТ 20799-2022 Масла индустриальные. Технические условия </w:t>
      </w:r>
    </w:p>
    <w:p w14:paraId="32896AA0" w14:textId="77777777" w:rsidR="00F03375" w:rsidRPr="00F8278D" w:rsidRDefault="00F03375">
      <w:pPr>
        <w:pStyle w:val="FORMATTEXT"/>
        <w:ind w:firstLine="568"/>
        <w:jc w:val="both"/>
        <w:rPr>
          <w:rFonts w:ascii="Times New Roman" w:hAnsi="Times New Roman" w:cs="Times New Roman"/>
        </w:rPr>
      </w:pPr>
    </w:p>
    <w:p w14:paraId="5CCC439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20850-2014 Конструкции деревянные клееные. Общие технические условия</w:t>
      </w:r>
    </w:p>
    <w:p w14:paraId="234A7617" w14:textId="77777777" w:rsidR="00F03375" w:rsidRPr="00F8278D" w:rsidRDefault="00F03375">
      <w:pPr>
        <w:pStyle w:val="FORMATTEXT"/>
        <w:ind w:firstLine="568"/>
        <w:jc w:val="both"/>
        <w:rPr>
          <w:rFonts w:ascii="Times New Roman" w:hAnsi="Times New Roman" w:cs="Times New Roman"/>
        </w:rPr>
      </w:pPr>
    </w:p>
    <w:p w14:paraId="7AA10F9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ГОСТ 20910-2019 Бетоны жаростойкие. Технические условия </w:t>
      </w:r>
    </w:p>
    <w:p w14:paraId="0FE01FC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42EC10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21780-2006 Система обеспечения точности геометрических параметров в строительстве. Расчет точности</w:t>
      </w:r>
    </w:p>
    <w:p w14:paraId="30AFC677" w14:textId="77777777" w:rsidR="00F03375" w:rsidRPr="00F8278D" w:rsidRDefault="00F03375">
      <w:pPr>
        <w:pStyle w:val="FORMATTEXT"/>
        <w:ind w:firstLine="568"/>
        <w:jc w:val="both"/>
        <w:rPr>
          <w:rFonts w:ascii="Times New Roman" w:hAnsi="Times New Roman" w:cs="Times New Roman"/>
        </w:rPr>
      </w:pPr>
    </w:p>
    <w:p w14:paraId="625DA16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22263-76 Щебень и песок из пористых горных пород. Технические условия</w:t>
      </w:r>
    </w:p>
    <w:p w14:paraId="3D0645B6" w14:textId="77777777" w:rsidR="00F03375" w:rsidRPr="00F8278D" w:rsidRDefault="00F03375">
      <w:pPr>
        <w:pStyle w:val="FORMATTEXT"/>
        <w:ind w:firstLine="568"/>
        <w:jc w:val="both"/>
        <w:rPr>
          <w:rFonts w:ascii="Times New Roman" w:hAnsi="Times New Roman" w:cs="Times New Roman"/>
        </w:rPr>
      </w:pPr>
    </w:p>
    <w:p w14:paraId="34AD27A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22266-2013 Цементы сульфатостойкие. Технические условия</w:t>
      </w:r>
    </w:p>
    <w:p w14:paraId="71D788B6" w14:textId="77777777" w:rsidR="00F03375" w:rsidRPr="00F8278D" w:rsidRDefault="00F03375">
      <w:pPr>
        <w:pStyle w:val="FORMATTEXT"/>
        <w:ind w:firstLine="568"/>
        <w:jc w:val="both"/>
        <w:rPr>
          <w:rFonts w:ascii="Times New Roman" w:hAnsi="Times New Roman" w:cs="Times New Roman"/>
        </w:rPr>
      </w:pPr>
    </w:p>
    <w:p w14:paraId="74A493C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22690-2015 Бетоны. Определение прочности механическими методами неразрушающего контроля</w:t>
      </w:r>
    </w:p>
    <w:p w14:paraId="68C6BF51" w14:textId="77777777" w:rsidR="00F03375" w:rsidRPr="00F8278D" w:rsidRDefault="00F03375">
      <w:pPr>
        <w:pStyle w:val="FORMATTEXT"/>
        <w:ind w:firstLine="568"/>
        <w:jc w:val="both"/>
        <w:rPr>
          <w:rFonts w:ascii="Times New Roman" w:hAnsi="Times New Roman" w:cs="Times New Roman"/>
        </w:rPr>
      </w:pPr>
    </w:p>
    <w:p w14:paraId="2BA667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22845-2018 Лифты. Лифты электрические. Монтаж и пусконаладочные работы. Правила организации и производства работ, контроль выполнения и требования к результатам работ</w:t>
      </w:r>
    </w:p>
    <w:p w14:paraId="29ED152F" w14:textId="77777777" w:rsidR="00F03375" w:rsidRPr="00F8278D" w:rsidRDefault="00F03375">
      <w:pPr>
        <w:pStyle w:val="FORMATTEXT"/>
        <w:ind w:firstLine="568"/>
        <w:jc w:val="both"/>
        <w:rPr>
          <w:rFonts w:ascii="Times New Roman" w:hAnsi="Times New Roman" w:cs="Times New Roman"/>
        </w:rPr>
      </w:pPr>
    </w:p>
    <w:p w14:paraId="0752871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ГОСТ 23118-2019 Конструкции стальные строительные. Общие технические условия </w:t>
      </w:r>
    </w:p>
    <w:p w14:paraId="0416319D"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627A11D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23518-79 Дуговая сварка в защитных газах. Соединения сварные под острыми и тупыми углами. Основные типы, конструктивные элементы и размеры</w:t>
      </w:r>
    </w:p>
    <w:p w14:paraId="000BAC6B" w14:textId="77777777" w:rsidR="00F03375" w:rsidRPr="00F8278D" w:rsidRDefault="00F03375">
      <w:pPr>
        <w:pStyle w:val="FORMATTEXT"/>
        <w:ind w:firstLine="568"/>
        <w:jc w:val="both"/>
        <w:rPr>
          <w:rFonts w:ascii="Times New Roman" w:hAnsi="Times New Roman" w:cs="Times New Roman"/>
        </w:rPr>
      </w:pPr>
    </w:p>
    <w:p w14:paraId="5AE23EA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23683-2021 Парафины нефтяные твердые. Технические условия</w:t>
      </w:r>
    </w:p>
    <w:p w14:paraId="3489F525" w14:textId="77777777" w:rsidR="00F03375" w:rsidRPr="00F8278D" w:rsidRDefault="00F03375">
      <w:pPr>
        <w:pStyle w:val="FORMATTEXT"/>
        <w:ind w:firstLine="568"/>
        <w:jc w:val="both"/>
        <w:rPr>
          <w:rFonts w:ascii="Times New Roman" w:hAnsi="Times New Roman" w:cs="Times New Roman"/>
        </w:rPr>
      </w:pPr>
    </w:p>
    <w:p w14:paraId="2B8E4C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23732-2011 Вода для бетонов и строительных растворов. Технические условия</w:t>
      </w:r>
    </w:p>
    <w:p w14:paraId="0D0E56D6" w14:textId="77777777" w:rsidR="00F03375" w:rsidRPr="00F8278D" w:rsidRDefault="00F03375">
      <w:pPr>
        <w:pStyle w:val="FORMATTEXT"/>
        <w:ind w:firstLine="568"/>
        <w:jc w:val="both"/>
        <w:rPr>
          <w:rFonts w:ascii="Times New Roman" w:hAnsi="Times New Roman" w:cs="Times New Roman"/>
        </w:rPr>
      </w:pPr>
    </w:p>
    <w:p w14:paraId="7A26117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23858-2019 Соединения сварные стыковые арматуры железобетонных конструкций. Ультразвуковые методы контроля качества. Правила приемки</w:t>
      </w:r>
    </w:p>
    <w:p w14:paraId="21787472" w14:textId="77777777" w:rsidR="00F03375" w:rsidRPr="00F8278D" w:rsidRDefault="00F03375">
      <w:pPr>
        <w:pStyle w:val="FORMATTEXT"/>
        <w:ind w:firstLine="568"/>
        <w:jc w:val="both"/>
        <w:rPr>
          <w:rFonts w:ascii="Times New Roman" w:hAnsi="Times New Roman" w:cs="Times New Roman"/>
        </w:rPr>
      </w:pPr>
    </w:p>
    <w:p w14:paraId="2518031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24045-2016 Профили стальные листовые гнутые с трапециевидными гофрами для строительства. Технические условия</w:t>
      </w:r>
    </w:p>
    <w:p w14:paraId="253A9239" w14:textId="77777777" w:rsidR="00F03375" w:rsidRPr="00F8278D" w:rsidRDefault="00F03375">
      <w:pPr>
        <w:pStyle w:val="FORMATTEXT"/>
        <w:ind w:firstLine="568"/>
        <w:jc w:val="both"/>
        <w:rPr>
          <w:rFonts w:ascii="Times New Roman" w:hAnsi="Times New Roman" w:cs="Times New Roman"/>
        </w:rPr>
      </w:pPr>
    </w:p>
    <w:p w14:paraId="53084F8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24211-2008 Добавки для бетонов и строительных растворов. Общие технические условия</w:t>
      </w:r>
    </w:p>
    <w:p w14:paraId="00DFB814" w14:textId="77777777" w:rsidR="00F03375" w:rsidRPr="00F8278D" w:rsidRDefault="00F03375">
      <w:pPr>
        <w:pStyle w:val="FORMATTEXT"/>
        <w:ind w:firstLine="568"/>
        <w:jc w:val="both"/>
        <w:rPr>
          <w:rFonts w:ascii="Times New Roman" w:hAnsi="Times New Roman" w:cs="Times New Roman"/>
        </w:rPr>
      </w:pPr>
    </w:p>
    <w:p w14:paraId="21A5761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24379.0-2012 Болты фундаментные. Общие технические условия</w:t>
      </w:r>
    </w:p>
    <w:p w14:paraId="63AF1063" w14:textId="77777777" w:rsidR="00F03375" w:rsidRPr="00F8278D" w:rsidRDefault="00F03375">
      <w:pPr>
        <w:pStyle w:val="FORMATTEXT"/>
        <w:ind w:firstLine="568"/>
        <w:jc w:val="both"/>
        <w:rPr>
          <w:rFonts w:ascii="Times New Roman" w:hAnsi="Times New Roman" w:cs="Times New Roman"/>
        </w:rPr>
      </w:pPr>
    </w:p>
    <w:p w14:paraId="4E14A3B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ГОСТ 24846-2019 Грунты. Методы измерения деформаций оснований зданий и сооружений</w:t>
      </w:r>
    </w:p>
    <w:p w14:paraId="08DA258A" w14:textId="77777777" w:rsidR="00F03375" w:rsidRPr="00F8278D" w:rsidRDefault="00F03375">
      <w:pPr>
        <w:pStyle w:val="FORMATTEXT"/>
        <w:ind w:firstLine="568"/>
        <w:jc w:val="both"/>
        <w:rPr>
          <w:rFonts w:ascii="Times New Roman" w:hAnsi="Times New Roman" w:cs="Times New Roman"/>
        </w:rPr>
      </w:pPr>
    </w:p>
    <w:p w14:paraId="33DEC22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25192-2012 Бетоны. Классификация и общие технические требования</w:t>
      </w:r>
    </w:p>
    <w:p w14:paraId="03CA18CD" w14:textId="77777777" w:rsidR="00F03375" w:rsidRPr="00F8278D" w:rsidRDefault="00F03375">
      <w:pPr>
        <w:pStyle w:val="FORMATTEXT"/>
        <w:ind w:firstLine="568"/>
        <w:jc w:val="both"/>
        <w:rPr>
          <w:rFonts w:ascii="Times New Roman" w:hAnsi="Times New Roman" w:cs="Times New Roman"/>
        </w:rPr>
      </w:pPr>
    </w:p>
    <w:p w14:paraId="7B26156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ГОСТ 25225-82 Контроль неразрушающий. Швы сварных соединений трубопроводов. Магнитографический метод </w:t>
      </w:r>
    </w:p>
    <w:p w14:paraId="7F104C0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F41EEE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25328-82 Цемент для строительных растворов. Технические условия</w:t>
      </w:r>
    </w:p>
    <w:p w14:paraId="0F760016" w14:textId="77777777" w:rsidR="00F03375" w:rsidRPr="00F8278D" w:rsidRDefault="00F03375">
      <w:pPr>
        <w:pStyle w:val="FORMATTEXT"/>
        <w:ind w:firstLine="568"/>
        <w:jc w:val="both"/>
        <w:rPr>
          <w:rFonts w:ascii="Times New Roman" w:hAnsi="Times New Roman" w:cs="Times New Roman"/>
        </w:rPr>
      </w:pPr>
    </w:p>
    <w:p w14:paraId="3CEE17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25485-2019 Бетоны ячеистые. Общие технические условия</w:t>
      </w:r>
    </w:p>
    <w:p w14:paraId="15036703" w14:textId="77777777" w:rsidR="00F03375" w:rsidRPr="00F8278D" w:rsidRDefault="00F03375">
      <w:pPr>
        <w:pStyle w:val="FORMATTEXT"/>
        <w:ind w:firstLine="568"/>
        <w:jc w:val="both"/>
        <w:rPr>
          <w:rFonts w:ascii="Times New Roman" w:hAnsi="Times New Roman" w:cs="Times New Roman"/>
        </w:rPr>
      </w:pPr>
    </w:p>
    <w:p w14:paraId="3E93AD3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25592-2019 Смеси золошлаковые тепловых электростанций для бетонов. Технические условия</w:t>
      </w:r>
    </w:p>
    <w:p w14:paraId="4268E9A0" w14:textId="77777777" w:rsidR="00F03375" w:rsidRPr="00F8278D" w:rsidRDefault="00F03375">
      <w:pPr>
        <w:pStyle w:val="FORMATTEXT"/>
        <w:ind w:firstLine="568"/>
        <w:jc w:val="both"/>
        <w:rPr>
          <w:rFonts w:ascii="Times New Roman" w:hAnsi="Times New Roman" w:cs="Times New Roman"/>
        </w:rPr>
      </w:pPr>
    </w:p>
    <w:p w14:paraId="4DD7866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25818-2017 Золы-уноса тепловых электростанций для бетонов. Технические условия</w:t>
      </w:r>
    </w:p>
    <w:p w14:paraId="604AF640" w14:textId="77777777" w:rsidR="00F03375" w:rsidRPr="00F8278D" w:rsidRDefault="00F03375">
      <w:pPr>
        <w:pStyle w:val="FORMATTEXT"/>
        <w:ind w:firstLine="568"/>
        <w:jc w:val="both"/>
        <w:rPr>
          <w:rFonts w:ascii="Times New Roman" w:hAnsi="Times New Roman" w:cs="Times New Roman"/>
        </w:rPr>
      </w:pPr>
    </w:p>
    <w:p w14:paraId="36D5EC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25820-2021 Бетоны легкие. Технические условия</w:t>
      </w:r>
    </w:p>
    <w:p w14:paraId="47D4A4B8" w14:textId="77777777" w:rsidR="00F03375" w:rsidRPr="00F8278D" w:rsidRDefault="00F03375">
      <w:pPr>
        <w:pStyle w:val="FORMATTEXT"/>
        <w:ind w:firstLine="568"/>
        <w:jc w:val="both"/>
        <w:rPr>
          <w:rFonts w:ascii="Times New Roman" w:hAnsi="Times New Roman" w:cs="Times New Roman"/>
        </w:rPr>
      </w:pPr>
    </w:p>
    <w:p w14:paraId="43C008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26271-84 Проволока порошковая для дуговой сварки углеродистых и низколегированных сталей. Общие технические условия</w:t>
      </w:r>
    </w:p>
    <w:p w14:paraId="390F1DED" w14:textId="77777777" w:rsidR="00F03375" w:rsidRPr="00F8278D" w:rsidRDefault="00F03375">
      <w:pPr>
        <w:pStyle w:val="FORMATTEXT"/>
        <w:ind w:firstLine="568"/>
        <w:jc w:val="both"/>
        <w:rPr>
          <w:rFonts w:ascii="Times New Roman" w:hAnsi="Times New Roman" w:cs="Times New Roman"/>
        </w:rPr>
      </w:pPr>
    </w:p>
    <w:p w14:paraId="13FBE4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26633-2015 Бетоны тяжелые и мелкозернистые. Технические условия</w:t>
      </w:r>
    </w:p>
    <w:p w14:paraId="41673BE7" w14:textId="77777777" w:rsidR="00F03375" w:rsidRPr="00F8278D" w:rsidRDefault="00F03375">
      <w:pPr>
        <w:pStyle w:val="FORMATTEXT"/>
        <w:ind w:firstLine="568"/>
        <w:jc w:val="both"/>
        <w:rPr>
          <w:rFonts w:ascii="Times New Roman" w:hAnsi="Times New Roman" w:cs="Times New Roman"/>
        </w:rPr>
      </w:pPr>
    </w:p>
    <w:p w14:paraId="3071ED9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ГОСТ 26644-85 Щебень и песок из шлаков тепловых электростанций для бетона. Технические условия </w:t>
      </w:r>
    </w:p>
    <w:p w14:paraId="1DB4066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1E65993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27005-2014 Бетоны легкие и ячеистые. Правила контроля средней плотности</w:t>
      </w:r>
    </w:p>
    <w:p w14:paraId="3AB4CFD7" w14:textId="77777777" w:rsidR="00F03375" w:rsidRPr="00F8278D" w:rsidRDefault="00F03375">
      <w:pPr>
        <w:pStyle w:val="FORMATTEXT"/>
        <w:ind w:firstLine="568"/>
        <w:jc w:val="both"/>
        <w:rPr>
          <w:rFonts w:ascii="Times New Roman" w:hAnsi="Times New Roman" w:cs="Times New Roman"/>
        </w:rPr>
      </w:pPr>
    </w:p>
    <w:p w14:paraId="45964FA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27006-2019 Бетоны. Правила подбора состава</w:t>
      </w:r>
    </w:p>
    <w:p w14:paraId="327AD718" w14:textId="77777777" w:rsidR="00F03375" w:rsidRPr="00F8278D" w:rsidRDefault="00F03375">
      <w:pPr>
        <w:pStyle w:val="FORMATTEXT"/>
        <w:ind w:firstLine="568"/>
        <w:jc w:val="both"/>
        <w:rPr>
          <w:rFonts w:ascii="Times New Roman" w:hAnsi="Times New Roman" w:cs="Times New Roman"/>
        </w:rPr>
      </w:pPr>
    </w:p>
    <w:p w14:paraId="2D9A7F3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28013-98 Растворы строительные. Общие технические условия</w:t>
      </w:r>
    </w:p>
    <w:p w14:paraId="1B107153" w14:textId="77777777" w:rsidR="00F03375" w:rsidRPr="00F8278D" w:rsidRDefault="00F03375">
      <w:pPr>
        <w:pStyle w:val="FORMATTEXT"/>
        <w:ind w:firstLine="568"/>
        <w:jc w:val="both"/>
        <w:rPr>
          <w:rFonts w:ascii="Times New Roman" w:hAnsi="Times New Roman" w:cs="Times New Roman"/>
        </w:rPr>
      </w:pPr>
    </w:p>
    <w:p w14:paraId="60D844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28570-2019 Бетоны. Методы определения прочности по образцам, отобранным из конструкций</w:t>
      </w:r>
    </w:p>
    <w:p w14:paraId="63B6E0AA" w14:textId="77777777" w:rsidR="00F03375" w:rsidRPr="00F8278D" w:rsidRDefault="00F03375">
      <w:pPr>
        <w:pStyle w:val="FORMATTEXT"/>
        <w:ind w:firstLine="568"/>
        <w:jc w:val="both"/>
        <w:rPr>
          <w:rFonts w:ascii="Times New Roman" w:hAnsi="Times New Roman" w:cs="Times New Roman"/>
        </w:rPr>
      </w:pPr>
    </w:p>
    <w:p w14:paraId="79D5B9F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30515-2013 Цементы. Общие технические условия</w:t>
      </w:r>
    </w:p>
    <w:p w14:paraId="174C1B44" w14:textId="77777777" w:rsidR="00F03375" w:rsidRPr="00F8278D" w:rsidRDefault="00F03375">
      <w:pPr>
        <w:pStyle w:val="FORMATTEXT"/>
        <w:ind w:firstLine="568"/>
        <w:jc w:val="both"/>
        <w:rPr>
          <w:rFonts w:ascii="Times New Roman" w:hAnsi="Times New Roman" w:cs="Times New Roman"/>
        </w:rPr>
      </w:pPr>
    </w:p>
    <w:p w14:paraId="5DBEADC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30971-2012 Швы монтажные узлов примыкания оконных блоков к стеновым проемам. Общие технические условия</w:t>
      </w:r>
    </w:p>
    <w:p w14:paraId="771DC6B1" w14:textId="77777777" w:rsidR="00F03375" w:rsidRPr="00F8278D" w:rsidRDefault="00F03375">
      <w:pPr>
        <w:pStyle w:val="FORMATTEXT"/>
        <w:ind w:firstLine="568"/>
        <w:jc w:val="both"/>
        <w:rPr>
          <w:rFonts w:ascii="Times New Roman" w:hAnsi="Times New Roman" w:cs="Times New Roman"/>
        </w:rPr>
      </w:pPr>
    </w:p>
    <w:p w14:paraId="4C5C69D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31108-2020 Цементы общестроительные. Технические условия</w:t>
      </w:r>
    </w:p>
    <w:p w14:paraId="10561CFA" w14:textId="77777777" w:rsidR="00F03375" w:rsidRPr="00F8278D" w:rsidRDefault="00F03375">
      <w:pPr>
        <w:pStyle w:val="FORMATTEXT"/>
        <w:ind w:firstLine="568"/>
        <w:jc w:val="both"/>
        <w:rPr>
          <w:rFonts w:ascii="Times New Roman" w:hAnsi="Times New Roman" w:cs="Times New Roman"/>
        </w:rPr>
      </w:pPr>
    </w:p>
    <w:p w14:paraId="52A2668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31189-2015 Смеси сухие строительные. Классификация</w:t>
      </w:r>
    </w:p>
    <w:p w14:paraId="3B453738" w14:textId="77777777" w:rsidR="00F03375" w:rsidRPr="00F8278D" w:rsidRDefault="00F03375">
      <w:pPr>
        <w:pStyle w:val="FORMATTEXT"/>
        <w:ind w:firstLine="568"/>
        <w:jc w:val="both"/>
        <w:rPr>
          <w:rFonts w:ascii="Times New Roman" w:hAnsi="Times New Roman" w:cs="Times New Roman"/>
        </w:rPr>
      </w:pPr>
    </w:p>
    <w:p w14:paraId="69642CD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31384-2017 Защита бетонных и железобетонных конструкций от коррозии. Общие технические требования</w:t>
      </w:r>
    </w:p>
    <w:p w14:paraId="43184716" w14:textId="77777777" w:rsidR="00F03375" w:rsidRPr="00F8278D" w:rsidRDefault="00F03375">
      <w:pPr>
        <w:pStyle w:val="FORMATTEXT"/>
        <w:ind w:firstLine="568"/>
        <w:jc w:val="both"/>
        <w:rPr>
          <w:rFonts w:ascii="Times New Roman" w:hAnsi="Times New Roman" w:cs="Times New Roman"/>
        </w:rPr>
      </w:pPr>
    </w:p>
    <w:p w14:paraId="156BE5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31914-2012 Бетоны высокопрочные тяжелые и мелкозернистые для монолитных конструкций. Правила контроля и оценки качества</w:t>
      </w:r>
    </w:p>
    <w:p w14:paraId="675C600F" w14:textId="77777777" w:rsidR="00F03375" w:rsidRPr="00F8278D" w:rsidRDefault="00F03375">
      <w:pPr>
        <w:pStyle w:val="FORMATTEXT"/>
        <w:ind w:firstLine="568"/>
        <w:jc w:val="both"/>
        <w:rPr>
          <w:rFonts w:ascii="Times New Roman" w:hAnsi="Times New Roman" w:cs="Times New Roman"/>
        </w:rPr>
      </w:pPr>
    </w:p>
    <w:p w14:paraId="5DDE172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31938-2022 Арматура композитная полимерная для армирования бетонных конструкций. Общие технические условия</w:t>
      </w:r>
    </w:p>
    <w:p w14:paraId="2C2C49F5" w14:textId="77777777" w:rsidR="00F03375" w:rsidRPr="00F8278D" w:rsidRDefault="00F03375">
      <w:pPr>
        <w:pStyle w:val="FORMATTEXT"/>
        <w:ind w:firstLine="568"/>
        <w:jc w:val="both"/>
        <w:rPr>
          <w:rFonts w:ascii="Times New Roman" w:hAnsi="Times New Roman" w:cs="Times New Roman"/>
        </w:rPr>
      </w:pPr>
    </w:p>
    <w:p w14:paraId="3A1DF45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32495-2013 Щебень, песок и песчано-щебеночные смеси из дробленого бетона и железобетона. Технические условия</w:t>
      </w:r>
    </w:p>
    <w:p w14:paraId="2A33EAF3" w14:textId="77777777" w:rsidR="00F03375" w:rsidRPr="00F8278D" w:rsidRDefault="00F03375">
      <w:pPr>
        <w:pStyle w:val="FORMATTEXT"/>
        <w:ind w:firstLine="568"/>
        <w:jc w:val="both"/>
        <w:rPr>
          <w:rFonts w:ascii="Times New Roman" w:hAnsi="Times New Roman" w:cs="Times New Roman"/>
        </w:rPr>
      </w:pPr>
    </w:p>
    <w:p w14:paraId="24C9465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32496-2013 Заполнители пористые для легких бетонов. Технические условия</w:t>
      </w:r>
    </w:p>
    <w:p w14:paraId="589C5E2E" w14:textId="77777777" w:rsidR="00F03375" w:rsidRPr="00F8278D" w:rsidRDefault="00F03375">
      <w:pPr>
        <w:pStyle w:val="FORMATTEXT"/>
        <w:ind w:firstLine="568"/>
        <w:jc w:val="both"/>
        <w:rPr>
          <w:rFonts w:ascii="Times New Roman" w:hAnsi="Times New Roman" w:cs="Times New Roman"/>
        </w:rPr>
      </w:pPr>
    </w:p>
    <w:p w14:paraId="01D5FE1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32803-2014 Бетоны напрягающие. Технические условия</w:t>
      </w:r>
    </w:p>
    <w:p w14:paraId="0981FACC" w14:textId="77777777" w:rsidR="00F03375" w:rsidRPr="00F8278D" w:rsidRDefault="00F03375">
      <w:pPr>
        <w:pStyle w:val="FORMATTEXT"/>
        <w:ind w:firstLine="568"/>
        <w:jc w:val="both"/>
        <w:rPr>
          <w:rFonts w:ascii="Times New Roman" w:hAnsi="Times New Roman" w:cs="Times New Roman"/>
        </w:rPr>
      </w:pPr>
    </w:p>
    <w:p w14:paraId="5A7F254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33530-2015 (ISO 6789:2003) Инструмент монтажный для нормированной затяжки резьбовых соединений. Ключи моментные. Общие технические условия</w:t>
      </w:r>
    </w:p>
    <w:p w14:paraId="5AC6C67D" w14:textId="77777777" w:rsidR="00F03375" w:rsidRPr="00F8278D" w:rsidRDefault="00F03375">
      <w:pPr>
        <w:pStyle w:val="FORMATTEXT"/>
        <w:ind w:firstLine="568"/>
        <w:jc w:val="both"/>
        <w:rPr>
          <w:rFonts w:ascii="Times New Roman" w:hAnsi="Times New Roman" w:cs="Times New Roman"/>
        </w:rPr>
      </w:pPr>
    </w:p>
    <w:p w14:paraId="16B99D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33929-2016 Полистиролбетон. Технические условия</w:t>
      </w:r>
    </w:p>
    <w:p w14:paraId="69EC51E1" w14:textId="77777777" w:rsidR="00F03375" w:rsidRPr="00F8278D" w:rsidRDefault="00F03375">
      <w:pPr>
        <w:pStyle w:val="FORMATTEXT"/>
        <w:ind w:firstLine="568"/>
        <w:jc w:val="both"/>
        <w:rPr>
          <w:rFonts w:ascii="Times New Roman" w:hAnsi="Times New Roman" w:cs="Times New Roman"/>
        </w:rPr>
      </w:pPr>
    </w:p>
    <w:p w14:paraId="2A0E1B3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34329-2017 Опалубка. Общие технические условия</w:t>
      </w:r>
    </w:p>
    <w:p w14:paraId="7A365408" w14:textId="77777777" w:rsidR="00F03375" w:rsidRPr="00F8278D" w:rsidRDefault="00F03375">
      <w:pPr>
        <w:pStyle w:val="FORMATTEXT"/>
        <w:ind w:firstLine="568"/>
        <w:jc w:val="both"/>
        <w:rPr>
          <w:rFonts w:ascii="Times New Roman" w:hAnsi="Times New Roman" w:cs="Times New Roman"/>
        </w:rPr>
      </w:pPr>
    </w:p>
    <w:p w14:paraId="1142B55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12.1.046-2014 Система стандартов безопасности труда. Строительство. Нормы освещения строительных площадок</w:t>
      </w:r>
    </w:p>
    <w:p w14:paraId="47328206" w14:textId="77777777" w:rsidR="00F03375" w:rsidRPr="00F8278D" w:rsidRDefault="00F03375">
      <w:pPr>
        <w:pStyle w:val="FORMATTEXT"/>
        <w:ind w:firstLine="568"/>
        <w:jc w:val="both"/>
        <w:rPr>
          <w:rFonts w:ascii="Times New Roman" w:hAnsi="Times New Roman" w:cs="Times New Roman"/>
        </w:rPr>
      </w:pPr>
    </w:p>
    <w:p w14:paraId="77B2F05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ГОСТ Р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p>
    <w:p w14:paraId="26BB942C" w14:textId="77777777" w:rsidR="00F03375" w:rsidRPr="00F8278D" w:rsidRDefault="00F03375">
      <w:pPr>
        <w:pStyle w:val="FORMATTEXT"/>
        <w:ind w:firstLine="568"/>
        <w:jc w:val="both"/>
        <w:rPr>
          <w:rFonts w:ascii="Times New Roman" w:hAnsi="Times New Roman" w:cs="Times New Roman"/>
        </w:rPr>
      </w:pPr>
    </w:p>
    <w:p w14:paraId="05302F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51634-2000 Масла моторные автотракторные. Общие технические требования</w:t>
      </w:r>
    </w:p>
    <w:p w14:paraId="24AD7B6A" w14:textId="77777777" w:rsidR="00F03375" w:rsidRPr="00F8278D" w:rsidRDefault="00F03375">
      <w:pPr>
        <w:pStyle w:val="FORMATTEXT"/>
        <w:ind w:firstLine="568"/>
        <w:jc w:val="both"/>
        <w:rPr>
          <w:rFonts w:ascii="Times New Roman" w:hAnsi="Times New Roman" w:cs="Times New Roman"/>
        </w:rPr>
      </w:pPr>
    </w:p>
    <w:p w14:paraId="2E64531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52752-2007 Опалубка. Методы испытаний</w:t>
      </w:r>
    </w:p>
    <w:p w14:paraId="59D3B0E7" w14:textId="77777777" w:rsidR="00F03375" w:rsidRPr="00F8278D" w:rsidRDefault="00F03375">
      <w:pPr>
        <w:pStyle w:val="FORMATTEXT"/>
        <w:ind w:firstLine="568"/>
        <w:jc w:val="both"/>
        <w:rPr>
          <w:rFonts w:ascii="Times New Roman" w:hAnsi="Times New Roman" w:cs="Times New Roman"/>
        </w:rPr>
      </w:pPr>
    </w:p>
    <w:p w14:paraId="2936862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53697-2009 Контроль неразрушающий. Основные термины и определения</w:t>
      </w:r>
    </w:p>
    <w:p w14:paraId="2BC65AA5" w14:textId="77777777" w:rsidR="00F03375" w:rsidRPr="00F8278D" w:rsidRDefault="00F03375">
      <w:pPr>
        <w:pStyle w:val="FORMATTEXT"/>
        <w:ind w:firstLine="568"/>
        <w:jc w:val="both"/>
        <w:rPr>
          <w:rFonts w:ascii="Times New Roman" w:hAnsi="Times New Roman" w:cs="Times New Roman"/>
        </w:rPr>
      </w:pPr>
    </w:p>
    <w:p w14:paraId="73902DC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54923-2012 Композитные гибкие связи для многослойных ограждающих конструкций. Технические условия</w:t>
      </w:r>
    </w:p>
    <w:p w14:paraId="7D3A04B5" w14:textId="77777777" w:rsidR="00F03375" w:rsidRPr="00F8278D" w:rsidRDefault="00F03375">
      <w:pPr>
        <w:pStyle w:val="FORMATTEXT"/>
        <w:ind w:firstLine="568"/>
        <w:jc w:val="both"/>
        <w:rPr>
          <w:rFonts w:ascii="Times New Roman" w:hAnsi="Times New Roman" w:cs="Times New Roman"/>
        </w:rPr>
      </w:pPr>
    </w:p>
    <w:p w14:paraId="35D3A20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55224-2020 Цементы для транспортного строительства. Технические условия</w:t>
      </w:r>
    </w:p>
    <w:p w14:paraId="12FC5771" w14:textId="77777777" w:rsidR="00F03375" w:rsidRPr="00F8278D" w:rsidRDefault="00F03375">
      <w:pPr>
        <w:pStyle w:val="FORMATTEXT"/>
        <w:ind w:firstLine="568"/>
        <w:jc w:val="both"/>
        <w:rPr>
          <w:rFonts w:ascii="Times New Roman" w:hAnsi="Times New Roman" w:cs="Times New Roman"/>
        </w:rPr>
      </w:pPr>
    </w:p>
    <w:p w14:paraId="75B33C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55724-2013 Контроль неразрушающий. Соединения сварные. Методы ультразвуковые</w:t>
      </w:r>
    </w:p>
    <w:p w14:paraId="7826D765" w14:textId="77777777" w:rsidR="00F03375" w:rsidRPr="00F8278D" w:rsidRDefault="00F03375">
      <w:pPr>
        <w:pStyle w:val="FORMATTEXT"/>
        <w:ind w:firstLine="568"/>
        <w:jc w:val="both"/>
        <w:rPr>
          <w:rFonts w:ascii="Times New Roman" w:hAnsi="Times New Roman" w:cs="Times New Roman"/>
        </w:rPr>
      </w:pPr>
    </w:p>
    <w:p w14:paraId="052226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ГОСТ Р 55738-2013 (ИСО 13918:2008) Шпильки и керамические кольца для сварки </w:t>
      </w:r>
    </w:p>
    <w:p w14:paraId="0A26B48D"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09E934E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56178-2014 Модификаторы органо-минеральные типа МБ для бетонов, строительных растворов и сухих смесей. Технические условия</w:t>
      </w:r>
    </w:p>
    <w:p w14:paraId="529E634B" w14:textId="77777777" w:rsidR="00F03375" w:rsidRPr="00F8278D" w:rsidRDefault="00F03375">
      <w:pPr>
        <w:pStyle w:val="FORMATTEXT"/>
        <w:ind w:firstLine="568"/>
        <w:jc w:val="both"/>
        <w:rPr>
          <w:rFonts w:ascii="Times New Roman" w:hAnsi="Times New Roman" w:cs="Times New Roman"/>
        </w:rPr>
      </w:pPr>
    </w:p>
    <w:p w14:paraId="21541FF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56585-2015 Пигменты для бетонов и строительных растворов. Общие технические условия</w:t>
      </w:r>
    </w:p>
    <w:p w14:paraId="335C34C2" w14:textId="77777777" w:rsidR="00F03375" w:rsidRPr="00F8278D" w:rsidRDefault="00F03375">
      <w:pPr>
        <w:pStyle w:val="FORMATTEXT"/>
        <w:ind w:firstLine="568"/>
        <w:jc w:val="both"/>
        <w:rPr>
          <w:rFonts w:ascii="Times New Roman" w:hAnsi="Times New Roman" w:cs="Times New Roman"/>
        </w:rPr>
      </w:pPr>
    </w:p>
    <w:p w14:paraId="7360B60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56592-2015 Добавки минеральные для бетонов и строительных растворов. Общие технические условия</w:t>
      </w:r>
    </w:p>
    <w:p w14:paraId="6033927D" w14:textId="77777777" w:rsidR="00F03375" w:rsidRPr="00F8278D" w:rsidRDefault="00F03375">
      <w:pPr>
        <w:pStyle w:val="FORMATTEXT"/>
        <w:ind w:firstLine="568"/>
        <w:jc w:val="both"/>
        <w:rPr>
          <w:rFonts w:ascii="Times New Roman" w:hAnsi="Times New Roman" w:cs="Times New Roman"/>
        </w:rPr>
      </w:pPr>
    </w:p>
    <w:p w14:paraId="3587B9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ГОСТ Р 56593-2015 Добавки минеральные для бетонов и строительных растворов. Методы испытания </w:t>
      </w:r>
    </w:p>
    <w:p w14:paraId="32F47DE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lastRenderedPageBreak/>
        <w:t xml:space="preserve">            </w:t>
      </w:r>
    </w:p>
    <w:p w14:paraId="688E173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56727-2015 Цементы напрягающие. Технические условия</w:t>
      </w:r>
    </w:p>
    <w:p w14:paraId="2E1CE009" w14:textId="77777777" w:rsidR="00F03375" w:rsidRPr="00F8278D" w:rsidRDefault="00F03375">
      <w:pPr>
        <w:pStyle w:val="FORMATTEXT"/>
        <w:ind w:firstLine="568"/>
        <w:jc w:val="both"/>
        <w:rPr>
          <w:rFonts w:ascii="Times New Roman" w:hAnsi="Times New Roman" w:cs="Times New Roman"/>
        </w:rPr>
      </w:pPr>
    </w:p>
    <w:p w14:paraId="24CB915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57997-2017 Арматурные и закладные изделия сварные, соединения сварные арматуры и закладных изделий железобетонных конструкций. Общие технические условия</w:t>
      </w:r>
    </w:p>
    <w:p w14:paraId="30926DF3" w14:textId="77777777" w:rsidR="00F03375" w:rsidRPr="00F8278D" w:rsidRDefault="00F03375">
      <w:pPr>
        <w:pStyle w:val="FORMATTEXT"/>
        <w:ind w:firstLine="568"/>
        <w:jc w:val="both"/>
        <w:rPr>
          <w:rFonts w:ascii="Times New Roman" w:hAnsi="Times New Roman" w:cs="Times New Roman"/>
        </w:rPr>
      </w:pPr>
    </w:p>
    <w:p w14:paraId="7C90CC7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58336-2018 Упоры уголковые анкерные. Методы испытаний</w:t>
      </w:r>
    </w:p>
    <w:p w14:paraId="5A017648" w14:textId="77777777" w:rsidR="00F03375" w:rsidRPr="00F8278D" w:rsidRDefault="00F03375">
      <w:pPr>
        <w:pStyle w:val="FORMATTEXT"/>
        <w:ind w:firstLine="568"/>
        <w:jc w:val="both"/>
        <w:rPr>
          <w:rFonts w:ascii="Times New Roman" w:hAnsi="Times New Roman" w:cs="Times New Roman"/>
        </w:rPr>
      </w:pPr>
    </w:p>
    <w:p w14:paraId="05237BB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58758-2019 Площадки и лестницы для строительно-монтажных работ. Общие технические условия</w:t>
      </w:r>
    </w:p>
    <w:p w14:paraId="3D4D702C" w14:textId="77777777" w:rsidR="00F03375" w:rsidRPr="00F8278D" w:rsidRDefault="00F03375">
      <w:pPr>
        <w:pStyle w:val="FORMATTEXT"/>
        <w:ind w:firstLine="568"/>
        <w:jc w:val="both"/>
        <w:rPr>
          <w:rFonts w:ascii="Times New Roman" w:hAnsi="Times New Roman" w:cs="Times New Roman"/>
        </w:rPr>
      </w:pPr>
    </w:p>
    <w:p w14:paraId="5ED5224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58895-2020 Бетоны химически стойкие. Технические условия</w:t>
      </w:r>
    </w:p>
    <w:p w14:paraId="3190AC8D" w14:textId="77777777" w:rsidR="00F03375" w:rsidRPr="00F8278D" w:rsidRDefault="00F03375">
      <w:pPr>
        <w:pStyle w:val="FORMATTEXT"/>
        <w:ind w:firstLine="568"/>
        <w:jc w:val="both"/>
        <w:rPr>
          <w:rFonts w:ascii="Times New Roman" w:hAnsi="Times New Roman" w:cs="Times New Roman"/>
        </w:rPr>
      </w:pPr>
    </w:p>
    <w:p w14:paraId="16385DE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58942-2020 Система обеспечения точности геометрических параметров в строительстве. Технологические допуски</w:t>
      </w:r>
    </w:p>
    <w:p w14:paraId="0B769DF1" w14:textId="77777777" w:rsidR="00F03375" w:rsidRPr="00F8278D" w:rsidRDefault="00F03375">
      <w:pPr>
        <w:pStyle w:val="FORMATTEXT"/>
        <w:ind w:firstLine="568"/>
        <w:jc w:val="both"/>
        <w:rPr>
          <w:rFonts w:ascii="Times New Roman" w:hAnsi="Times New Roman" w:cs="Times New Roman"/>
        </w:rPr>
      </w:pPr>
    </w:p>
    <w:p w14:paraId="6095DD2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58945-2020 Система обеспечения точности геометрических параметров в строительстве. Правила выполнения измерений параметров зданий и сооружений</w:t>
      </w:r>
    </w:p>
    <w:p w14:paraId="7052CAC8" w14:textId="77777777" w:rsidR="00F03375" w:rsidRPr="00F8278D" w:rsidRDefault="00F03375">
      <w:pPr>
        <w:pStyle w:val="FORMATTEXT"/>
        <w:ind w:firstLine="568"/>
        <w:jc w:val="both"/>
        <w:rPr>
          <w:rFonts w:ascii="Times New Roman" w:hAnsi="Times New Roman" w:cs="Times New Roman"/>
        </w:rPr>
      </w:pPr>
    </w:p>
    <w:p w14:paraId="333A46C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58967-2020 Ограждения инвентарные строительных площадок и участков производства строительно-монтажных работ. Технические условия</w:t>
      </w:r>
    </w:p>
    <w:p w14:paraId="5DBA1E54" w14:textId="77777777" w:rsidR="00F03375" w:rsidRPr="00F8278D" w:rsidRDefault="00F03375">
      <w:pPr>
        <w:pStyle w:val="FORMATTEXT"/>
        <w:ind w:firstLine="568"/>
        <w:jc w:val="both"/>
        <w:rPr>
          <w:rFonts w:ascii="Times New Roman" w:hAnsi="Times New Roman" w:cs="Times New Roman"/>
        </w:rPr>
      </w:pPr>
    </w:p>
    <w:p w14:paraId="482A54C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59095-2020 Материалы для аддитивного строительного производства. Термины и определения</w:t>
      </w:r>
    </w:p>
    <w:p w14:paraId="1B035573" w14:textId="77777777" w:rsidR="00F03375" w:rsidRPr="00F8278D" w:rsidRDefault="00F03375">
      <w:pPr>
        <w:pStyle w:val="FORMATTEXT"/>
        <w:ind w:firstLine="568"/>
        <w:jc w:val="both"/>
        <w:rPr>
          <w:rFonts w:ascii="Times New Roman" w:hAnsi="Times New Roman" w:cs="Times New Roman"/>
        </w:rPr>
      </w:pPr>
    </w:p>
    <w:p w14:paraId="69F1D99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59096-2020 Материалы для аддитивного строительного производства. Методы испытаний</w:t>
      </w:r>
    </w:p>
    <w:p w14:paraId="7E366F1E" w14:textId="77777777" w:rsidR="00F03375" w:rsidRPr="00F8278D" w:rsidRDefault="00F03375">
      <w:pPr>
        <w:pStyle w:val="FORMATTEXT"/>
        <w:ind w:firstLine="568"/>
        <w:jc w:val="both"/>
        <w:rPr>
          <w:rFonts w:ascii="Times New Roman" w:hAnsi="Times New Roman" w:cs="Times New Roman"/>
        </w:rPr>
      </w:pPr>
    </w:p>
    <w:p w14:paraId="0951C13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59097-2020 Материалы для аддитивного строительного производства. Технические требования</w:t>
      </w:r>
    </w:p>
    <w:p w14:paraId="206F3E5E" w14:textId="77777777" w:rsidR="00F03375" w:rsidRPr="00F8278D" w:rsidRDefault="00F03375">
      <w:pPr>
        <w:pStyle w:val="FORMATTEXT"/>
        <w:ind w:firstLine="568"/>
        <w:jc w:val="both"/>
        <w:rPr>
          <w:rFonts w:ascii="Times New Roman" w:hAnsi="Times New Roman" w:cs="Times New Roman"/>
        </w:rPr>
      </w:pPr>
    </w:p>
    <w:p w14:paraId="66B863A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ИСО 3452-1-2011 Контроль неразрушающий. Проникающий контроль. Часть 1. Основные требования</w:t>
      </w:r>
    </w:p>
    <w:p w14:paraId="4AD2FC44" w14:textId="77777777" w:rsidR="00F03375" w:rsidRPr="00F8278D" w:rsidRDefault="00F03375">
      <w:pPr>
        <w:pStyle w:val="FORMATTEXT"/>
        <w:ind w:firstLine="568"/>
        <w:jc w:val="both"/>
        <w:rPr>
          <w:rFonts w:ascii="Times New Roman" w:hAnsi="Times New Roman" w:cs="Times New Roman"/>
        </w:rPr>
      </w:pPr>
    </w:p>
    <w:p w14:paraId="1B24A24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ИСО 5577-2009 Контроль неразрушающий. Ультразвуковой контроль. Словарь</w:t>
      </w:r>
    </w:p>
    <w:p w14:paraId="67736FDD" w14:textId="77777777" w:rsidR="00F03375" w:rsidRPr="00F8278D" w:rsidRDefault="00F03375">
      <w:pPr>
        <w:pStyle w:val="FORMATTEXT"/>
        <w:ind w:firstLine="568"/>
        <w:jc w:val="both"/>
        <w:rPr>
          <w:rFonts w:ascii="Times New Roman" w:hAnsi="Times New Roman" w:cs="Times New Roman"/>
        </w:rPr>
      </w:pPr>
    </w:p>
    <w:p w14:paraId="52974FD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ГОСТ Р ИСО 9934-1-2011 Контроль неразрушающий. Магнитопорошковый метод. Часть 1. Основные требования</w:t>
      </w:r>
    </w:p>
    <w:p w14:paraId="11DEF427" w14:textId="77777777" w:rsidR="00F03375" w:rsidRPr="00F8278D" w:rsidRDefault="00F03375">
      <w:pPr>
        <w:pStyle w:val="FORMATTEXT"/>
        <w:ind w:firstLine="568"/>
        <w:jc w:val="both"/>
        <w:rPr>
          <w:rFonts w:ascii="Times New Roman" w:hAnsi="Times New Roman" w:cs="Times New Roman"/>
        </w:rPr>
      </w:pPr>
    </w:p>
    <w:p w14:paraId="3149381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15.13330.2020 "СНиП II-22-81* Каменные и армокаменные конструкции"</w:t>
      </w:r>
    </w:p>
    <w:p w14:paraId="60FA6FFF" w14:textId="77777777" w:rsidR="00F03375" w:rsidRPr="00F8278D" w:rsidRDefault="00F03375">
      <w:pPr>
        <w:pStyle w:val="FORMATTEXT"/>
        <w:ind w:firstLine="568"/>
        <w:jc w:val="both"/>
        <w:rPr>
          <w:rFonts w:ascii="Times New Roman" w:hAnsi="Times New Roman" w:cs="Times New Roman"/>
        </w:rPr>
      </w:pPr>
    </w:p>
    <w:p w14:paraId="02A7841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16.13330.2017 "СНиП II-23-81* Стальные конструкции" (с изменениями N 1, N 2, N 3, N 4, N 5)</w:t>
      </w:r>
    </w:p>
    <w:p w14:paraId="6F8278BC" w14:textId="77777777" w:rsidR="00F03375" w:rsidRPr="00F8278D" w:rsidRDefault="00F03375">
      <w:pPr>
        <w:pStyle w:val="FORMATTEXT"/>
        <w:ind w:firstLine="568"/>
        <w:jc w:val="both"/>
        <w:rPr>
          <w:rFonts w:ascii="Times New Roman" w:hAnsi="Times New Roman" w:cs="Times New Roman"/>
        </w:rPr>
      </w:pPr>
    </w:p>
    <w:p w14:paraId="7B5EA81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20.13330.2016 "СНиП 2.01.07-85* Нагрузки и воздействия" (с изменениями N 1, N 2, N 3, N 4)</w:t>
      </w:r>
    </w:p>
    <w:p w14:paraId="7963DC43" w14:textId="77777777" w:rsidR="00F03375" w:rsidRPr="00F8278D" w:rsidRDefault="00F03375">
      <w:pPr>
        <w:pStyle w:val="FORMATTEXT"/>
        <w:ind w:firstLine="568"/>
        <w:jc w:val="both"/>
        <w:rPr>
          <w:rFonts w:ascii="Times New Roman" w:hAnsi="Times New Roman" w:cs="Times New Roman"/>
        </w:rPr>
      </w:pPr>
    </w:p>
    <w:p w14:paraId="0705E9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25.13330.2020 "СНиП 2.02.04-88 Основания и фундаменты на вечномерзлых грунтах" (с изменением N 1)</w:t>
      </w:r>
    </w:p>
    <w:p w14:paraId="08CA9B86" w14:textId="77777777" w:rsidR="00F03375" w:rsidRPr="00F8278D" w:rsidRDefault="00F03375">
      <w:pPr>
        <w:pStyle w:val="FORMATTEXT"/>
        <w:ind w:firstLine="568"/>
        <w:jc w:val="both"/>
        <w:rPr>
          <w:rFonts w:ascii="Times New Roman" w:hAnsi="Times New Roman" w:cs="Times New Roman"/>
        </w:rPr>
      </w:pPr>
    </w:p>
    <w:p w14:paraId="5FBD2A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28.13330.2017 "СНиП 2.03.11-85 Защита строительных конструкций от коррозии" (с изменениями N 1, N 2, N 3)</w:t>
      </w:r>
    </w:p>
    <w:p w14:paraId="7716A9B4" w14:textId="77777777" w:rsidR="00F03375" w:rsidRPr="00F8278D" w:rsidRDefault="00F03375">
      <w:pPr>
        <w:pStyle w:val="FORMATTEXT"/>
        <w:ind w:firstLine="568"/>
        <w:jc w:val="both"/>
        <w:rPr>
          <w:rFonts w:ascii="Times New Roman" w:hAnsi="Times New Roman" w:cs="Times New Roman"/>
        </w:rPr>
      </w:pPr>
    </w:p>
    <w:p w14:paraId="3B7964F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45.13330.2017 "СНиП 3.02.01-87 Земляные сооружения, основания и фундаменты" (с изменениями N 1, N 2, N 3)</w:t>
      </w:r>
    </w:p>
    <w:p w14:paraId="3B2313E6" w14:textId="77777777" w:rsidR="00F03375" w:rsidRPr="00F8278D" w:rsidRDefault="00F03375">
      <w:pPr>
        <w:pStyle w:val="FORMATTEXT"/>
        <w:ind w:firstLine="568"/>
        <w:jc w:val="both"/>
        <w:rPr>
          <w:rFonts w:ascii="Times New Roman" w:hAnsi="Times New Roman" w:cs="Times New Roman"/>
        </w:rPr>
      </w:pPr>
    </w:p>
    <w:p w14:paraId="4BBF32E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СП 46.13330.2012 "СНиП 3.06.04-91 Мосты и трубы" (с изменениями N 1, N 2, N 3, N 4)</w:t>
      </w:r>
    </w:p>
    <w:p w14:paraId="011175CF" w14:textId="77777777" w:rsidR="00F03375" w:rsidRPr="00F8278D" w:rsidRDefault="00F03375">
      <w:pPr>
        <w:pStyle w:val="FORMATTEXT"/>
        <w:ind w:firstLine="568"/>
        <w:jc w:val="both"/>
        <w:rPr>
          <w:rFonts w:ascii="Times New Roman" w:hAnsi="Times New Roman" w:cs="Times New Roman"/>
        </w:rPr>
      </w:pPr>
    </w:p>
    <w:p w14:paraId="15E1332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48.13330.2019 "СНиП 12-01-2004 Организация строительства" (с изменением N 1)</w:t>
      </w:r>
    </w:p>
    <w:p w14:paraId="7B745EC5" w14:textId="77777777" w:rsidR="00F03375" w:rsidRPr="00F8278D" w:rsidRDefault="00F03375">
      <w:pPr>
        <w:pStyle w:val="FORMATTEXT"/>
        <w:ind w:firstLine="568"/>
        <w:jc w:val="both"/>
        <w:rPr>
          <w:rFonts w:ascii="Times New Roman" w:hAnsi="Times New Roman" w:cs="Times New Roman"/>
        </w:rPr>
      </w:pPr>
    </w:p>
    <w:p w14:paraId="3A649DB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50.13330.2012 "СНиП 23-02-2003 Тепловая защита зданий" (с изменениями N 1, N 2)</w:t>
      </w:r>
    </w:p>
    <w:p w14:paraId="41037E86" w14:textId="77777777" w:rsidR="00F03375" w:rsidRPr="00F8278D" w:rsidRDefault="00F03375">
      <w:pPr>
        <w:pStyle w:val="FORMATTEXT"/>
        <w:ind w:firstLine="568"/>
        <w:jc w:val="both"/>
        <w:rPr>
          <w:rFonts w:ascii="Times New Roman" w:hAnsi="Times New Roman" w:cs="Times New Roman"/>
        </w:rPr>
      </w:pPr>
    </w:p>
    <w:p w14:paraId="3E19BC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63.13330.2018 "СНиП 52-01-2003 Бетонные и железобетонные конструкции. Основные положения" (с изменениями N 1, N 2)</w:t>
      </w:r>
    </w:p>
    <w:p w14:paraId="7C73F55F" w14:textId="77777777" w:rsidR="00F03375" w:rsidRPr="00F8278D" w:rsidRDefault="00F03375">
      <w:pPr>
        <w:pStyle w:val="FORMATTEXT"/>
        <w:ind w:firstLine="568"/>
        <w:jc w:val="both"/>
        <w:rPr>
          <w:rFonts w:ascii="Times New Roman" w:hAnsi="Times New Roman" w:cs="Times New Roman"/>
        </w:rPr>
      </w:pPr>
    </w:p>
    <w:p w14:paraId="079937F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130.13330.2018 "СНиП 3.09.01-85 Производство сборных железобетонных конструкций и изделий" (с изменением N 1)</w:t>
      </w:r>
    </w:p>
    <w:p w14:paraId="1C041143" w14:textId="77777777" w:rsidR="00F03375" w:rsidRPr="00F8278D" w:rsidRDefault="00F03375">
      <w:pPr>
        <w:pStyle w:val="FORMATTEXT"/>
        <w:ind w:firstLine="568"/>
        <w:jc w:val="both"/>
        <w:rPr>
          <w:rFonts w:ascii="Times New Roman" w:hAnsi="Times New Roman" w:cs="Times New Roman"/>
        </w:rPr>
      </w:pPr>
    </w:p>
    <w:p w14:paraId="631702B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 260.1325800.2016 Конструкции стальные тонкостенные из холодногнутых оцинкованных профилей и гофрированных листов. Правила проектирования (с изменениями N 1, N 2)</w:t>
      </w:r>
    </w:p>
    <w:p w14:paraId="04D01C59" w14:textId="77777777" w:rsidR="00F03375" w:rsidRPr="00F8278D" w:rsidRDefault="00F03375">
      <w:pPr>
        <w:pStyle w:val="FORMATTEXT"/>
        <w:ind w:firstLine="568"/>
        <w:jc w:val="both"/>
        <w:rPr>
          <w:rFonts w:ascii="Times New Roman" w:hAnsi="Times New Roman" w:cs="Times New Roman"/>
        </w:rPr>
      </w:pPr>
    </w:p>
    <w:p w14:paraId="3EDC2B1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СП 266.1325800.2016 Конструкции сталежелезобетонные. Правила проектирования (с изменениями N 1, N 2, N 3) </w:t>
      </w:r>
    </w:p>
    <w:p w14:paraId="1F6E0A5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5B90790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Примечание -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14:paraId="508033A6" w14:textId="77777777" w:rsidR="00F03375" w:rsidRPr="00F8278D" w:rsidRDefault="00F03375">
      <w:pPr>
        <w:pStyle w:val="FORMATTEXT"/>
        <w:ind w:firstLine="568"/>
        <w:jc w:val="both"/>
        <w:rPr>
          <w:rFonts w:ascii="Times New Roman" w:hAnsi="Times New Roman" w:cs="Times New Roman"/>
        </w:rPr>
      </w:pPr>
    </w:p>
    <w:p w14:paraId="614A37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 3, 4, 5, 6).</w:t>
      </w:r>
    </w:p>
    <w:p w14:paraId="77506A04" w14:textId="77777777" w:rsidR="00F03375" w:rsidRPr="00F8278D" w:rsidRDefault="00F03375">
      <w:pPr>
        <w:pStyle w:val="FORMATTEXT"/>
        <w:ind w:firstLine="568"/>
        <w:jc w:val="both"/>
        <w:rPr>
          <w:rFonts w:ascii="Times New Roman" w:hAnsi="Times New Roman" w:cs="Times New Roman"/>
        </w:rPr>
      </w:pPr>
    </w:p>
    <w:p w14:paraId="6300235F" w14:textId="77777777" w:rsidR="00F03375" w:rsidRPr="00F8278D" w:rsidRDefault="00F03375">
      <w:pPr>
        <w:pStyle w:val="FORMATTEXT"/>
        <w:ind w:firstLine="568"/>
        <w:jc w:val="both"/>
        <w:rPr>
          <w:rFonts w:ascii="Times New Roman" w:hAnsi="Times New Roman" w:cs="Times New Roman"/>
        </w:rPr>
      </w:pPr>
    </w:p>
    <w:p w14:paraId="1759E089"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23 Общие требования</w:instrText>
      </w:r>
      <w:r w:rsidRPr="00F8278D">
        <w:rPr>
          <w:rFonts w:ascii="Times New Roman" w:hAnsi="Times New Roman" w:cs="Times New Roman"/>
        </w:rPr>
        <w:instrText>"</w:instrText>
      </w:r>
      <w:r>
        <w:rPr>
          <w:rFonts w:ascii="Times New Roman" w:hAnsi="Times New Roman" w:cs="Times New Roman"/>
        </w:rPr>
        <w:fldChar w:fldCharType="end"/>
      </w:r>
    </w:p>
    <w:p w14:paraId="6E07A642" w14:textId="77777777" w:rsidR="00F03375" w:rsidRPr="00F8278D" w:rsidRDefault="00F03375">
      <w:pPr>
        <w:pStyle w:val="HEADERTEXT"/>
        <w:rPr>
          <w:rFonts w:ascii="Times New Roman" w:hAnsi="Times New Roman" w:cs="Times New Roman"/>
          <w:b/>
          <w:bCs/>
          <w:color w:val="auto"/>
        </w:rPr>
      </w:pPr>
    </w:p>
    <w:p w14:paraId="36821E8C"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3 Общие требования </w:t>
      </w:r>
    </w:p>
    <w:p w14:paraId="38DAC25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 Организация и производство работ по возведению зданий и сооружений, обустройство строительной площадки и рабочих мест должны отвечать требованиям [8] и [9].</w:t>
      </w:r>
    </w:p>
    <w:p w14:paraId="3B5E6982" w14:textId="77777777" w:rsidR="00F03375" w:rsidRPr="00F8278D" w:rsidRDefault="00F03375">
      <w:pPr>
        <w:pStyle w:val="FORMATTEXT"/>
        <w:ind w:firstLine="568"/>
        <w:jc w:val="both"/>
        <w:rPr>
          <w:rFonts w:ascii="Times New Roman" w:hAnsi="Times New Roman" w:cs="Times New Roman"/>
        </w:rPr>
      </w:pPr>
    </w:p>
    <w:p w14:paraId="30027B4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3.1а Настоящий свод правил содержит требования к производству и приемке работ при возведении монолитных конструкций, монтаже сборных стержневых, плоских и объемных железобетонных изделий, конструкций из бетона с композитной полимерной арматурой, стальных тонкостенных конструкций из холодногнутых оцинкованных профилей и гофрированных листов (далее - ЛСТК) с элементами толщиной не более 4 мм, а также при возведении сталежелезобетонных конструкций.</w:t>
      </w:r>
    </w:p>
    <w:p w14:paraId="6A3FADC7" w14:textId="77777777" w:rsidR="00F03375" w:rsidRPr="00F8278D" w:rsidRDefault="00F03375">
      <w:pPr>
        <w:pStyle w:val="FORMATTEXT"/>
        <w:ind w:firstLine="568"/>
        <w:jc w:val="both"/>
        <w:rPr>
          <w:rFonts w:ascii="Times New Roman" w:hAnsi="Times New Roman" w:cs="Times New Roman"/>
        </w:rPr>
      </w:pPr>
    </w:p>
    <w:p w14:paraId="27FA8F7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(Введен дополнительно, Изм. N 4), (Измененная редакция, Изм. N 5).</w:t>
      </w:r>
    </w:p>
    <w:p w14:paraId="525EE92D" w14:textId="77777777" w:rsidR="00F03375" w:rsidRPr="00F8278D" w:rsidRDefault="00F03375">
      <w:pPr>
        <w:pStyle w:val="FORMATTEXT"/>
        <w:ind w:firstLine="568"/>
        <w:jc w:val="both"/>
        <w:rPr>
          <w:rFonts w:ascii="Times New Roman" w:hAnsi="Times New Roman" w:cs="Times New Roman"/>
        </w:rPr>
      </w:pPr>
    </w:p>
    <w:p w14:paraId="1E24437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3.1б При возведении зданий и сооружений для обеспечения стабильности качества и сокращения сроков выполняемых работ рекомендуется применять конструкции и элементы конструкций высокой заводской готовности при полном обеспечении проектных решений.</w:t>
      </w:r>
    </w:p>
    <w:p w14:paraId="703DA13E" w14:textId="77777777" w:rsidR="00F03375" w:rsidRPr="00F8278D" w:rsidRDefault="00F03375">
      <w:pPr>
        <w:pStyle w:val="FORMATTEXT"/>
        <w:ind w:firstLine="568"/>
        <w:jc w:val="both"/>
        <w:rPr>
          <w:rFonts w:ascii="Times New Roman" w:hAnsi="Times New Roman" w:cs="Times New Roman"/>
        </w:rPr>
      </w:pPr>
    </w:p>
    <w:p w14:paraId="075FC6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(Введен дополнительно, Изм. N 4).</w:t>
      </w:r>
    </w:p>
    <w:p w14:paraId="004A3EA6" w14:textId="77777777" w:rsidR="00F03375" w:rsidRPr="00F8278D" w:rsidRDefault="00F03375">
      <w:pPr>
        <w:pStyle w:val="FORMATTEXT"/>
        <w:ind w:firstLine="568"/>
        <w:jc w:val="both"/>
        <w:rPr>
          <w:rFonts w:ascii="Times New Roman" w:hAnsi="Times New Roman" w:cs="Times New Roman"/>
        </w:rPr>
      </w:pPr>
    </w:p>
    <w:p w14:paraId="3B521DC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3.2 Организация и производство работ на строительной площадке должны проводиться при соблюдении законодательства Российской Федерации и требований [11], [12].</w:t>
      </w:r>
    </w:p>
    <w:p w14:paraId="584C3879" w14:textId="77777777" w:rsidR="00F03375" w:rsidRPr="00F8278D" w:rsidRDefault="00F03375">
      <w:pPr>
        <w:pStyle w:val="FORMATTEXT"/>
        <w:ind w:firstLine="568"/>
        <w:jc w:val="both"/>
        <w:rPr>
          <w:rFonts w:ascii="Times New Roman" w:hAnsi="Times New Roman" w:cs="Times New Roman"/>
        </w:rPr>
      </w:pPr>
    </w:p>
    <w:p w14:paraId="7F1F6D7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3.3 Работы следует выполнять в соответствии с проектом производства работ (ППР), в котором наряду с общими требованиями должны быть предусмотрены: последовательность установки конструкций;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14:paraId="73B87E6B" w14:textId="77777777" w:rsidR="00F03375" w:rsidRPr="00F8278D" w:rsidRDefault="00F03375">
      <w:pPr>
        <w:pStyle w:val="FORMATTEXT"/>
        <w:ind w:firstLine="568"/>
        <w:jc w:val="both"/>
        <w:rPr>
          <w:rFonts w:ascii="Times New Roman" w:hAnsi="Times New Roman" w:cs="Times New Roman"/>
        </w:rPr>
      </w:pPr>
    </w:p>
    <w:p w14:paraId="07D6D49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Совмещенный монтаж конструкций и оборудования следует производить по ППР, содержащему порядок совмещения работ, взаимоувязанные схемы монтажных ярусов и зон, графики подъемов конструкций и оборудования.</w:t>
      </w:r>
    </w:p>
    <w:p w14:paraId="57A79414" w14:textId="77777777" w:rsidR="00F03375" w:rsidRPr="00F8278D" w:rsidRDefault="00F03375">
      <w:pPr>
        <w:pStyle w:val="FORMATTEXT"/>
        <w:ind w:firstLine="568"/>
        <w:jc w:val="both"/>
        <w:rPr>
          <w:rFonts w:ascii="Times New Roman" w:hAnsi="Times New Roman" w:cs="Times New Roman"/>
        </w:rPr>
      </w:pPr>
    </w:p>
    <w:p w14:paraId="52E8A59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необходимых случаях в составе ППР должны быть разработаны дополнительные технические требования, направленные на повышение строительной технологичности возводимых конструкций, которые должны быть в установленном порядке согласованы с организацией - разработчиком проекта и внесены в исполнительные рабочие чертежи.</w:t>
      </w:r>
    </w:p>
    <w:p w14:paraId="4224B7DE" w14:textId="77777777" w:rsidR="00F03375" w:rsidRPr="00F8278D" w:rsidRDefault="00F03375">
      <w:pPr>
        <w:pStyle w:val="FORMATTEXT"/>
        <w:ind w:firstLine="568"/>
        <w:jc w:val="both"/>
        <w:rPr>
          <w:rFonts w:ascii="Times New Roman" w:hAnsi="Times New Roman" w:cs="Times New Roman"/>
        </w:rPr>
      </w:pPr>
    </w:p>
    <w:p w14:paraId="15AE93B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3.4 Строительная площадка должна быть ограждена в соответствии с требованиями ГОСТ Р 58967 и обозначена знаками безопасности и надписями установленной формы в соответствии с требованиями ГОСТ Р 12.4.026. Строительная площадка, участки работ, рабочие места, проезды и подходы к ним в темное время суток должны быть освещены в соответствии с требованиями ГОСТ 12.1.046.</w:t>
      </w:r>
    </w:p>
    <w:p w14:paraId="6565CC0A" w14:textId="77777777" w:rsidR="00F03375" w:rsidRPr="00F8278D" w:rsidRDefault="00F03375">
      <w:pPr>
        <w:pStyle w:val="FORMATTEXT"/>
        <w:ind w:firstLine="568"/>
        <w:jc w:val="both"/>
        <w:rPr>
          <w:rFonts w:ascii="Times New Roman" w:hAnsi="Times New Roman" w:cs="Times New Roman"/>
        </w:rPr>
      </w:pPr>
    </w:p>
    <w:p w14:paraId="0D517F7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0A92C36F" w14:textId="77777777" w:rsidR="00F03375" w:rsidRPr="00F8278D" w:rsidRDefault="00F03375">
      <w:pPr>
        <w:pStyle w:val="FORMATTEXT"/>
        <w:ind w:firstLine="568"/>
        <w:jc w:val="both"/>
        <w:rPr>
          <w:rFonts w:ascii="Times New Roman" w:hAnsi="Times New Roman" w:cs="Times New Roman"/>
        </w:rPr>
      </w:pPr>
    </w:p>
    <w:p w14:paraId="3B60215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3.5 Данные о производстве строительно-монтажных работ следует ежедневно вносить в журналы работ по монтажу строительных конструкций (приложение А), сварочных работ (приложение Б), антикоррозионной защиты сварных соединений (приложение В), замоноличивания монтажных стыков и узлов (приложение Г), выполнения монтажных соединений на болтах с контролируемым натяжением (приложение Д), журнал бетонных работ (приложение Ф), а также фиксировать по ходу монтажа конструкций их положение на геодезических исполнительных схемах. Качество строительно-монтажных работ должно быть обеспечено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 </w:t>
      </w:r>
    </w:p>
    <w:p w14:paraId="71EBB9E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7B48C98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3.6 Конструкции, изделия и материалы, применяемые при возведении бетонных, железобетонных, бетонных с композитной полимерной арматурой, сталежелезобетонных, стальных, деревянных и каменных конструкций, должны отвечать требованиям соответствующих стандартов, сводов правил и рабочих чертежей.</w:t>
      </w:r>
    </w:p>
    <w:p w14:paraId="32695495" w14:textId="77777777" w:rsidR="00F03375" w:rsidRPr="00F8278D" w:rsidRDefault="00F03375">
      <w:pPr>
        <w:pStyle w:val="FORMATTEXT"/>
        <w:ind w:firstLine="568"/>
        <w:jc w:val="both"/>
        <w:rPr>
          <w:rFonts w:ascii="Times New Roman" w:hAnsi="Times New Roman" w:cs="Times New Roman"/>
        </w:rPr>
      </w:pPr>
    </w:p>
    <w:p w14:paraId="0DDEA5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возведении железобетонных, сталежелезобетонных, стальных конструкций применение изделий металлопроката, бывших в употреблении (эксплуатации), не допускается.</w:t>
      </w:r>
    </w:p>
    <w:p w14:paraId="3186DDFA" w14:textId="77777777" w:rsidR="00F03375" w:rsidRPr="00F8278D" w:rsidRDefault="00F03375">
      <w:pPr>
        <w:pStyle w:val="FORMATTEXT"/>
        <w:ind w:firstLine="568"/>
        <w:jc w:val="both"/>
        <w:rPr>
          <w:rFonts w:ascii="Times New Roman" w:hAnsi="Times New Roman" w:cs="Times New Roman"/>
        </w:rPr>
      </w:pPr>
    </w:p>
    <w:p w14:paraId="1DFE8A8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 4).</w:t>
      </w:r>
    </w:p>
    <w:p w14:paraId="49151431" w14:textId="77777777" w:rsidR="00F03375" w:rsidRPr="00F8278D" w:rsidRDefault="00F03375">
      <w:pPr>
        <w:pStyle w:val="FORMATTEXT"/>
        <w:ind w:firstLine="568"/>
        <w:jc w:val="both"/>
        <w:rPr>
          <w:rFonts w:ascii="Times New Roman" w:hAnsi="Times New Roman" w:cs="Times New Roman"/>
        </w:rPr>
      </w:pPr>
    </w:p>
    <w:p w14:paraId="48B469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3.7 Перевозку и временное складирование конструкций (изделий) в зоне монтажа следует выполнять в соответствии с требованиями государственных стандартов на эти конструкции (изделия), а для нестандартизированных конструкций (изделий) соблюдать следующие требования:</w:t>
      </w:r>
    </w:p>
    <w:p w14:paraId="4C45FAF1" w14:textId="77777777" w:rsidR="00F03375" w:rsidRPr="00F8278D" w:rsidRDefault="00F03375">
      <w:pPr>
        <w:pStyle w:val="FORMATTEXT"/>
        <w:ind w:firstLine="568"/>
        <w:jc w:val="both"/>
        <w:rPr>
          <w:rFonts w:ascii="Times New Roman" w:hAnsi="Times New Roman" w:cs="Times New Roman"/>
        </w:rPr>
      </w:pPr>
    </w:p>
    <w:p w14:paraId="33B8D02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конструкции должны находиться, как правило, в положении, соответствующем проектному (балки, фермы, плиты, панели стен и т.п.), а при невозможности выполнения этого условия - в положении, удобном для транспортирования и передачи в монтаж (колонны, лестничные марши и т.п.) при условии обеспечения их прочности;</w:t>
      </w:r>
    </w:p>
    <w:p w14:paraId="5415875C" w14:textId="77777777" w:rsidR="00F03375" w:rsidRPr="00F8278D" w:rsidRDefault="00F03375">
      <w:pPr>
        <w:pStyle w:val="FORMATTEXT"/>
        <w:ind w:firstLine="568"/>
        <w:jc w:val="both"/>
        <w:rPr>
          <w:rFonts w:ascii="Times New Roman" w:hAnsi="Times New Roman" w:cs="Times New Roman"/>
        </w:rPr>
      </w:pPr>
    </w:p>
    <w:p w14:paraId="58F6BA8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конструкции должны опираться на инвентарные подкладки и прокладки прямоугольного сечения, располагаемые в местах, указанных в проекте; толщина прокладок должна быть не менее 30 мм и не менее чем на 20 мм превышать высоту строповочных петель и других выступающих частей конструкций; при многоярусной погрузке и складировании однотипных конструкций подкладки и прокладки должны располагаться на одной вертикали по линии подъемных устройств (петель, отверстий) либо в других местах, указанных в рабочих чертежах;</w:t>
      </w:r>
    </w:p>
    <w:p w14:paraId="0C5F7CCE" w14:textId="77777777" w:rsidR="00F03375" w:rsidRPr="00F8278D" w:rsidRDefault="00F03375">
      <w:pPr>
        <w:pStyle w:val="FORMATTEXT"/>
        <w:ind w:firstLine="568"/>
        <w:jc w:val="both"/>
        <w:rPr>
          <w:rFonts w:ascii="Times New Roman" w:hAnsi="Times New Roman" w:cs="Times New Roman"/>
        </w:rPr>
      </w:pPr>
    </w:p>
    <w:p w14:paraId="4643AC8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конструкции должны быть надежно закреплены для предохранения от опрокидывания, продольного и поперечного смещения, взаимных ударов друг о друга или о конструкции транспортных средств; крепления должны обеспечивать возможность выгрузки каждого элемента с транспортных средств без нарушения устойчивости остальных;</w:t>
      </w:r>
    </w:p>
    <w:p w14:paraId="2D3F5C2A" w14:textId="77777777" w:rsidR="00F03375" w:rsidRPr="00F8278D" w:rsidRDefault="00F03375">
      <w:pPr>
        <w:pStyle w:val="FORMATTEXT"/>
        <w:ind w:firstLine="568"/>
        <w:jc w:val="both"/>
        <w:rPr>
          <w:rFonts w:ascii="Times New Roman" w:hAnsi="Times New Roman" w:cs="Times New Roman"/>
        </w:rPr>
      </w:pPr>
    </w:p>
    <w:p w14:paraId="72BF80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офактуренные поверхности несущих конструкций необходимо защищать от повреждения и загрязнения;</w:t>
      </w:r>
    </w:p>
    <w:p w14:paraId="37C159B0" w14:textId="77777777" w:rsidR="00F03375" w:rsidRPr="00F8278D" w:rsidRDefault="00F03375">
      <w:pPr>
        <w:pStyle w:val="FORMATTEXT"/>
        <w:ind w:firstLine="568"/>
        <w:jc w:val="both"/>
        <w:rPr>
          <w:rFonts w:ascii="Times New Roman" w:hAnsi="Times New Roman" w:cs="Times New Roman"/>
        </w:rPr>
      </w:pPr>
    </w:p>
    <w:p w14:paraId="0F9A96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выпуски арматуры и выступающие детали должны быть предохранены от повреждения; заводская маркировка должна быть доступной для осмотра;</w:t>
      </w:r>
    </w:p>
    <w:p w14:paraId="3883AD08" w14:textId="77777777" w:rsidR="00F03375" w:rsidRPr="00F8278D" w:rsidRDefault="00F03375">
      <w:pPr>
        <w:pStyle w:val="FORMATTEXT"/>
        <w:ind w:firstLine="568"/>
        <w:jc w:val="both"/>
        <w:rPr>
          <w:rFonts w:ascii="Times New Roman" w:hAnsi="Times New Roman" w:cs="Times New Roman"/>
        </w:rPr>
      </w:pPr>
    </w:p>
    <w:p w14:paraId="2E91EF3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мелкие детали для монтажных соединений следует прикреплять к отправочным элементам или отправлять одновременно с конструкциями в таре, снабженной бирками с указанием марок деталей и их числа; эти детали следует хранить под навесом;</w:t>
      </w:r>
    </w:p>
    <w:p w14:paraId="2F91D1C4" w14:textId="77777777" w:rsidR="00F03375" w:rsidRPr="00F8278D" w:rsidRDefault="00F03375">
      <w:pPr>
        <w:pStyle w:val="FORMATTEXT"/>
        <w:ind w:firstLine="568"/>
        <w:jc w:val="both"/>
        <w:rPr>
          <w:rFonts w:ascii="Times New Roman" w:hAnsi="Times New Roman" w:cs="Times New Roman"/>
        </w:rPr>
      </w:pPr>
    </w:p>
    <w:p w14:paraId="0829111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крепежные изделия следует хранить в закрытом помещении, рассортированными по видам и маркам, болты и гайки - по классам прочности и диаметрам, а высокопрочные болты, гайки и шайбы - и по партиям.</w:t>
      </w:r>
    </w:p>
    <w:p w14:paraId="2A8069E1" w14:textId="77777777" w:rsidR="00F03375" w:rsidRPr="00F8278D" w:rsidRDefault="00F03375">
      <w:pPr>
        <w:pStyle w:val="FORMATTEXT"/>
        <w:ind w:firstLine="568"/>
        <w:jc w:val="both"/>
        <w:rPr>
          <w:rFonts w:ascii="Times New Roman" w:hAnsi="Times New Roman" w:cs="Times New Roman"/>
        </w:rPr>
      </w:pPr>
    </w:p>
    <w:p w14:paraId="1B6AB9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3.8 Фасадные облицовочные и кровельные конструкции с офактуренной и другой финишной отделкой, тонкостенные оцинкованные элементы несущих конструкций, крепеж и детали несущих и ограждающих конструкций, фасонные элементы отделки фасадов и кровли, утеплитель и пароизоляционные материалы следует хранить в неотапливаемом складском помещении с твердым покрытием пола.</w:t>
      </w:r>
    </w:p>
    <w:p w14:paraId="684CD90A" w14:textId="77777777" w:rsidR="00F03375" w:rsidRPr="00F8278D" w:rsidRDefault="00F03375">
      <w:pPr>
        <w:pStyle w:val="FORMATTEXT"/>
        <w:ind w:firstLine="568"/>
        <w:jc w:val="both"/>
        <w:rPr>
          <w:rFonts w:ascii="Times New Roman" w:hAnsi="Times New Roman" w:cs="Times New Roman"/>
        </w:rPr>
      </w:pPr>
    </w:p>
    <w:p w14:paraId="672F3B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Хранение конструкций, облицовочных панелей и деталей на складе осуществляется в упакованном виде на деревянных брусьях толщиной до 10 см, с шагом 0,5 м. Склад должен быть закрытым, сухим, с твердым покрытием пола.</w:t>
      </w:r>
    </w:p>
    <w:p w14:paraId="1A051363" w14:textId="77777777" w:rsidR="00F03375" w:rsidRPr="00F8278D" w:rsidRDefault="00F03375">
      <w:pPr>
        <w:pStyle w:val="FORMATTEXT"/>
        <w:ind w:firstLine="568"/>
        <w:jc w:val="both"/>
        <w:rPr>
          <w:rFonts w:ascii="Times New Roman" w:hAnsi="Times New Roman" w:cs="Times New Roman"/>
        </w:rPr>
      </w:pPr>
    </w:p>
    <w:p w14:paraId="4FC5841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Запрещается хранение элементов ЛСТК россыпью, без упаковки, а также в наклонном и горизонтальном положении с опорой на две точки.</w:t>
      </w:r>
    </w:p>
    <w:p w14:paraId="67688ED6" w14:textId="77777777" w:rsidR="00F03375" w:rsidRPr="00F8278D" w:rsidRDefault="00F03375">
      <w:pPr>
        <w:pStyle w:val="FORMATTEXT"/>
        <w:ind w:firstLine="568"/>
        <w:jc w:val="both"/>
        <w:rPr>
          <w:rFonts w:ascii="Times New Roman" w:hAnsi="Times New Roman" w:cs="Times New Roman"/>
        </w:rPr>
      </w:pPr>
    </w:p>
    <w:p w14:paraId="313CA1F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 допускается складирование указанных в настоящем пункте конструкций, панелей и деталей на открытых площадках и вместе с агрессивными химическими продуктами.</w:t>
      </w:r>
    </w:p>
    <w:p w14:paraId="7E1DCAEE" w14:textId="77777777" w:rsidR="00F03375" w:rsidRPr="00F8278D" w:rsidRDefault="00F03375">
      <w:pPr>
        <w:pStyle w:val="FORMATTEXT"/>
        <w:ind w:firstLine="568"/>
        <w:jc w:val="both"/>
        <w:rPr>
          <w:rFonts w:ascii="Times New Roman" w:hAnsi="Times New Roman" w:cs="Times New Roman"/>
        </w:rPr>
      </w:pPr>
    </w:p>
    <w:p w14:paraId="57FEFCA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6C2E832E" w14:textId="77777777" w:rsidR="00F03375" w:rsidRPr="00F8278D" w:rsidRDefault="00F03375">
      <w:pPr>
        <w:pStyle w:val="FORMATTEXT"/>
        <w:ind w:firstLine="568"/>
        <w:jc w:val="both"/>
        <w:rPr>
          <w:rFonts w:ascii="Times New Roman" w:hAnsi="Times New Roman" w:cs="Times New Roman"/>
        </w:rPr>
      </w:pPr>
    </w:p>
    <w:p w14:paraId="4F6B5B9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3.9 Конструкции при складировании следует сортировать по маркам и укладывать с учетом очередности монтажа.</w:t>
      </w:r>
    </w:p>
    <w:p w14:paraId="64A6A96B" w14:textId="77777777" w:rsidR="00F03375" w:rsidRPr="00F8278D" w:rsidRDefault="00F03375">
      <w:pPr>
        <w:pStyle w:val="FORMATTEXT"/>
        <w:ind w:firstLine="568"/>
        <w:jc w:val="both"/>
        <w:rPr>
          <w:rFonts w:ascii="Times New Roman" w:hAnsi="Times New Roman" w:cs="Times New Roman"/>
        </w:rPr>
      </w:pPr>
    </w:p>
    <w:p w14:paraId="68BE52B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3.10 Запрещается перемещение любых конструкций волоком. При перемещении элементов ЛСТК недопустимы удары, рывки, сбрасывание с высоты кузова транспортного средства, волочение, скручивание и иные грубые воздействия.</w:t>
      </w:r>
    </w:p>
    <w:p w14:paraId="68786FC7" w14:textId="77777777" w:rsidR="00F03375" w:rsidRPr="00F8278D" w:rsidRDefault="00F03375">
      <w:pPr>
        <w:pStyle w:val="FORMATTEXT"/>
        <w:ind w:firstLine="568"/>
        <w:jc w:val="both"/>
        <w:rPr>
          <w:rFonts w:ascii="Times New Roman" w:hAnsi="Times New Roman" w:cs="Times New Roman"/>
        </w:rPr>
      </w:pPr>
    </w:p>
    <w:p w14:paraId="6F6506B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длине профилей ЛСТК 6 м и более ручную переноску осуществляют минимум трое рабочих.</w:t>
      </w:r>
    </w:p>
    <w:p w14:paraId="11BEDFF7" w14:textId="77777777" w:rsidR="00F03375" w:rsidRPr="00F8278D" w:rsidRDefault="00F03375">
      <w:pPr>
        <w:pStyle w:val="FORMATTEXT"/>
        <w:ind w:firstLine="568"/>
        <w:jc w:val="both"/>
        <w:rPr>
          <w:rFonts w:ascii="Times New Roman" w:hAnsi="Times New Roman" w:cs="Times New Roman"/>
        </w:rPr>
      </w:pPr>
    </w:p>
    <w:p w14:paraId="62A2BF9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Такелажные работы с ЛСТК не допускается выполнять с применением стальных захватов и жестких строп. Следует использовать мягкие обрезиненные стропы, специальные траверсы.</w:t>
      </w:r>
    </w:p>
    <w:p w14:paraId="189D4B9E" w14:textId="77777777" w:rsidR="00F03375" w:rsidRPr="00F8278D" w:rsidRDefault="00F03375">
      <w:pPr>
        <w:pStyle w:val="FORMATTEXT"/>
        <w:ind w:firstLine="568"/>
        <w:jc w:val="both"/>
        <w:rPr>
          <w:rFonts w:ascii="Times New Roman" w:hAnsi="Times New Roman" w:cs="Times New Roman"/>
        </w:rPr>
      </w:pPr>
    </w:p>
    <w:p w14:paraId="656AA99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47F9D53C" w14:textId="77777777" w:rsidR="00F03375" w:rsidRPr="00F8278D" w:rsidRDefault="00F03375">
      <w:pPr>
        <w:pStyle w:val="FORMATTEXT"/>
        <w:ind w:firstLine="568"/>
        <w:jc w:val="both"/>
        <w:rPr>
          <w:rFonts w:ascii="Times New Roman" w:hAnsi="Times New Roman" w:cs="Times New Roman"/>
        </w:rPr>
      </w:pPr>
    </w:p>
    <w:p w14:paraId="567639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3.11 Для обеспечения сохранности деревянных конструкций при транспортировании и хранении следует применять инвентарные устройства (ложементы, хомуты, контейнеры, мягкие стропы) с установкой в местах опирания и соприкосновения конструкций с металлическими деталями мягких прокладок и подкладок. Конструкции следует хранить под </w:t>
      </w:r>
      <w:r w:rsidRPr="00F8278D">
        <w:rPr>
          <w:rFonts w:ascii="Times New Roman" w:hAnsi="Times New Roman" w:cs="Times New Roman"/>
        </w:rPr>
        <w:lastRenderedPageBreak/>
        <w:t>навесом для предохранения их от воздействия солнечной радиации, попеременного увлажнения и высушивания.</w:t>
      </w:r>
    </w:p>
    <w:p w14:paraId="108A1557" w14:textId="77777777" w:rsidR="00F03375" w:rsidRPr="00F8278D" w:rsidRDefault="00F03375">
      <w:pPr>
        <w:pStyle w:val="FORMATTEXT"/>
        <w:ind w:firstLine="568"/>
        <w:jc w:val="both"/>
        <w:rPr>
          <w:rFonts w:ascii="Times New Roman" w:hAnsi="Times New Roman" w:cs="Times New Roman"/>
        </w:rPr>
      </w:pPr>
    </w:p>
    <w:p w14:paraId="1C6152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3.12 Сборные конструкции следует устанавливать, как правило, с транспортных средств или стендов укрупнения.</w:t>
      </w:r>
    </w:p>
    <w:p w14:paraId="5CA87137" w14:textId="77777777" w:rsidR="00F03375" w:rsidRPr="00F8278D" w:rsidRDefault="00F03375">
      <w:pPr>
        <w:pStyle w:val="FORMATTEXT"/>
        <w:ind w:firstLine="568"/>
        <w:jc w:val="both"/>
        <w:rPr>
          <w:rFonts w:ascii="Times New Roman" w:hAnsi="Times New Roman" w:cs="Times New Roman"/>
        </w:rPr>
      </w:pPr>
    </w:p>
    <w:p w14:paraId="450C393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3.13 Перед подъемом каждого монтажного элемента необходимо проверить:</w:t>
      </w:r>
    </w:p>
    <w:p w14:paraId="00FB3ACA" w14:textId="77777777" w:rsidR="00F03375" w:rsidRPr="00F8278D" w:rsidRDefault="00F03375">
      <w:pPr>
        <w:pStyle w:val="FORMATTEXT"/>
        <w:ind w:firstLine="568"/>
        <w:jc w:val="both"/>
        <w:rPr>
          <w:rFonts w:ascii="Times New Roman" w:hAnsi="Times New Roman" w:cs="Times New Roman"/>
        </w:rPr>
      </w:pPr>
    </w:p>
    <w:p w14:paraId="410B02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соответствие его проектной марке;</w:t>
      </w:r>
    </w:p>
    <w:p w14:paraId="5E593ADB" w14:textId="77777777" w:rsidR="00F03375" w:rsidRPr="00F8278D" w:rsidRDefault="00F03375">
      <w:pPr>
        <w:pStyle w:val="FORMATTEXT"/>
        <w:ind w:firstLine="568"/>
        <w:jc w:val="both"/>
        <w:rPr>
          <w:rFonts w:ascii="Times New Roman" w:hAnsi="Times New Roman" w:cs="Times New Roman"/>
        </w:rPr>
      </w:pPr>
    </w:p>
    <w:p w14:paraId="2033BBF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состояние закладных изделий и установочных рисок, отсутствие грязи, снега, наледи, повреждений отделки, грунтовки и окраски;</w:t>
      </w:r>
    </w:p>
    <w:p w14:paraId="7BBF262E" w14:textId="77777777" w:rsidR="00F03375" w:rsidRPr="00F8278D" w:rsidRDefault="00F03375">
      <w:pPr>
        <w:pStyle w:val="FORMATTEXT"/>
        <w:ind w:firstLine="568"/>
        <w:jc w:val="both"/>
        <w:rPr>
          <w:rFonts w:ascii="Times New Roman" w:hAnsi="Times New Roman" w:cs="Times New Roman"/>
        </w:rPr>
      </w:pPr>
    </w:p>
    <w:p w14:paraId="6F28B40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наличие на рабочем месте необходимых соединительных деталей и вспомогательных материалов;</w:t>
      </w:r>
    </w:p>
    <w:p w14:paraId="078FAAE5" w14:textId="77777777" w:rsidR="00F03375" w:rsidRPr="00F8278D" w:rsidRDefault="00F03375">
      <w:pPr>
        <w:pStyle w:val="FORMATTEXT"/>
        <w:ind w:firstLine="568"/>
        <w:jc w:val="both"/>
        <w:rPr>
          <w:rFonts w:ascii="Times New Roman" w:hAnsi="Times New Roman" w:cs="Times New Roman"/>
        </w:rPr>
      </w:pPr>
    </w:p>
    <w:p w14:paraId="2D9BBCC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правильность и надежность закрепления грузозахватных устройств.</w:t>
      </w:r>
    </w:p>
    <w:p w14:paraId="4AA5F0DD" w14:textId="77777777" w:rsidR="00F03375" w:rsidRPr="00F8278D" w:rsidRDefault="00F03375">
      <w:pPr>
        <w:pStyle w:val="FORMATTEXT"/>
        <w:ind w:firstLine="568"/>
        <w:jc w:val="both"/>
        <w:rPr>
          <w:rFonts w:ascii="Times New Roman" w:hAnsi="Times New Roman" w:cs="Times New Roman"/>
        </w:rPr>
      </w:pPr>
    </w:p>
    <w:p w14:paraId="5B162E9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Каждый монтажный элемент необходимо оснастить в соответствии с ППР средствами подмащивания, лестницами и ограждениями.</w:t>
      </w:r>
    </w:p>
    <w:p w14:paraId="7D055A2C" w14:textId="77777777" w:rsidR="00F03375" w:rsidRPr="00F8278D" w:rsidRDefault="00F03375">
      <w:pPr>
        <w:pStyle w:val="FORMATTEXT"/>
        <w:ind w:firstLine="568"/>
        <w:jc w:val="both"/>
        <w:rPr>
          <w:rFonts w:ascii="Times New Roman" w:hAnsi="Times New Roman" w:cs="Times New Roman"/>
        </w:rPr>
      </w:pPr>
    </w:p>
    <w:p w14:paraId="5161409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3.14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 При необходимости изменения мест строповки они должны быть согласованы с организацией - разработчиком рабочих чертежей.</w:t>
      </w:r>
    </w:p>
    <w:p w14:paraId="1AF7F5BE" w14:textId="77777777" w:rsidR="00F03375" w:rsidRPr="00F8278D" w:rsidRDefault="00F03375">
      <w:pPr>
        <w:pStyle w:val="FORMATTEXT"/>
        <w:ind w:firstLine="568"/>
        <w:jc w:val="both"/>
        <w:rPr>
          <w:rFonts w:ascii="Times New Roman" w:hAnsi="Times New Roman" w:cs="Times New Roman"/>
        </w:rPr>
      </w:pPr>
    </w:p>
    <w:p w14:paraId="359B2A6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Грузоподъемные операции с тонкостенными оцинкованными конструкциями, облицовочными панелями и плитами следует производить с использованием текстильных ленточных строп, вакуумных захватов или других приспособлений, исключающих повреждение конструкций и панелей.</w:t>
      </w:r>
    </w:p>
    <w:p w14:paraId="1CB77E7A" w14:textId="77777777" w:rsidR="00F03375" w:rsidRPr="00F8278D" w:rsidRDefault="00F03375">
      <w:pPr>
        <w:pStyle w:val="FORMATTEXT"/>
        <w:ind w:firstLine="568"/>
        <w:jc w:val="both"/>
        <w:rPr>
          <w:rFonts w:ascii="Times New Roman" w:hAnsi="Times New Roman" w:cs="Times New Roman"/>
        </w:rPr>
      </w:pPr>
    </w:p>
    <w:p w14:paraId="467BD0D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Запрещается строповка конструкций в произвольных местах, а также за выпуски арматуры.</w:t>
      </w:r>
    </w:p>
    <w:p w14:paraId="170846CA" w14:textId="77777777" w:rsidR="00F03375" w:rsidRPr="00F8278D" w:rsidRDefault="00F03375">
      <w:pPr>
        <w:pStyle w:val="FORMATTEXT"/>
        <w:ind w:firstLine="568"/>
        <w:jc w:val="both"/>
        <w:rPr>
          <w:rFonts w:ascii="Times New Roman" w:hAnsi="Times New Roman" w:cs="Times New Roman"/>
        </w:rPr>
      </w:pPr>
    </w:p>
    <w:p w14:paraId="3390761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Схемы строповки укрупненных плоских и пространственных блоков должны обеспечивать при подъеме их прочность, устойчивость и неизменяемость геометрических размеров и форм.</w:t>
      </w:r>
    </w:p>
    <w:p w14:paraId="480E5D57" w14:textId="77777777" w:rsidR="00F03375" w:rsidRPr="00F8278D" w:rsidRDefault="00F03375">
      <w:pPr>
        <w:pStyle w:val="FORMATTEXT"/>
        <w:ind w:firstLine="568"/>
        <w:jc w:val="both"/>
        <w:rPr>
          <w:rFonts w:ascii="Times New Roman" w:hAnsi="Times New Roman" w:cs="Times New Roman"/>
        </w:rPr>
      </w:pPr>
    </w:p>
    <w:p w14:paraId="6A1FB36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3.15 Монтируемые элементы следует поднимать плавно, без рывков, раскачивания и вращения, как правило, с применением оттяжек. При подъеме вертикально расположенных конструкций используют одну оттяжку, горизонтальных элементов и блоков - не менее двух.</w:t>
      </w:r>
    </w:p>
    <w:p w14:paraId="5D32B70F" w14:textId="77777777" w:rsidR="00F03375" w:rsidRPr="00F8278D" w:rsidRDefault="00F03375">
      <w:pPr>
        <w:pStyle w:val="FORMATTEXT"/>
        <w:ind w:firstLine="568"/>
        <w:jc w:val="both"/>
        <w:rPr>
          <w:rFonts w:ascii="Times New Roman" w:hAnsi="Times New Roman" w:cs="Times New Roman"/>
        </w:rPr>
      </w:pPr>
    </w:p>
    <w:p w14:paraId="7DA5943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Поднимать конструкции следует в два приема: сначала на высоту 20-30 см, затем, после проверки надежности строповки, производить дальнейший подъем.</w:t>
      </w:r>
    </w:p>
    <w:p w14:paraId="5433CCAF" w14:textId="77777777" w:rsidR="00F03375" w:rsidRPr="00F8278D" w:rsidRDefault="00F03375">
      <w:pPr>
        <w:pStyle w:val="FORMATTEXT"/>
        <w:ind w:firstLine="568"/>
        <w:jc w:val="both"/>
        <w:rPr>
          <w:rFonts w:ascii="Times New Roman" w:hAnsi="Times New Roman" w:cs="Times New Roman"/>
        </w:rPr>
      </w:pPr>
    </w:p>
    <w:p w14:paraId="6240332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3.16 При установке монтажных элементов должны быть обеспечены:</w:t>
      </w:r>
    </w:p>
    <w:p w14:paraId="53F780B6" w14:textId="77777777" w:rsidR="00F03375" w:rsidRPr="00F8278D" w:rsidRDefault="00F03375">
      <w:pPr>
        <w:pStyle w:val="FORMATTEXT"/>
        <w:ind w:firstLine="568"/>
        <w:jc w:val="both"/>
        <w:rPr>
          <w:rFonts w:ascii="Times New Roman" w:hAnsi="Times New Roman" w:cs="Times New Roman"/>
        </w:rPr>
      </w:pPr>
    </w:p>
    <w:p w14:paraId="5911B7A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устойчивость и неизменяемость их положения на всех стадиях монтажа;</w:t>
      </w:r>
    </w:p>
    <w:p w14:paraId="17BEA2D0" w14:textId="77777777" w:rsidR="00F03375" w:rsidRPr="00F8278D" w:rsidRDefault="00F03375">
      <w:pPr>
        <w:pStyle w:val="FORMATTEXT"/>
        <w:ind w:firstLine="568"/>
        <w:jc w:val="both"/>
        <w:rPr>
          <w:rFonts w:ascii="Times New Roman" w:hAnsi="Times New Roman" w:cs="Times New Roman"/>
        </w:rPr>
      </w:pPr>
    </w:p>
    <w:p w14:paraId="0778BA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безопасность производства работ;</w:t>
      </w:r>
    </w:p>
    <w:p w14:paraId="3D9EC376" w14:textId="77777777" w:rsidR="00F03375" w:rsidRPr="00F8278D" w:rsidRDefault="00F03375">
      <w:pPr>
        <w:pStyle w:val="FORMATTEXT"/>
        <w:ind w:firstLine="568"/>
        <w:jc w:val="both"/>
        <w:rPr>
          <w:rFonts w:ascii="Times New Roman" w:hAnsi="Times New Roman" w:cs="Times New Roman"/>
        </w:rPr>
      </w:pPr>
    </w:p>
    <w:p w14:paraId="0EBD515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точность их положения с помощью постоянного геодезического контроля;</w:t>
      </w:r>
    </w:p>
    <w:p w14:paraId="0FE58D42" w14:textId="77777777" w:rsidR="00F03375" w:rsidRPr="00F8278D" w:rsidRDefault="00F03375">
      <w:pPr>
        <w:pStyle w:val="FORMATTEXT"/>
        <w:ind w:firstLine="568"/>
        <w:jc w:val="both"/>
        <w:rPr>
          <w:rFonts w:ascii="Times New Roman" w:hAnsi="Times New Roman" w:cs="Times New Roman"/>
        </w:rPr>
      </w:pPr>
    </w:p>
    <w:p w14:paraId="7468E7F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прочность монтажных соединений.</w:t>
      </w:r>
    </w:p>
    <w:p w14:paraId="77985B33" w14:textId="77777777" w:rsidR="00F03375" w:rsidRPr="00F8278D" w:rsidRDefault="00F03375">
      <w:pPr>
        <w:pStyle w:val="FORMATTEXT"/>
        <w:ind w:firstLine="568"/>
        <w:jc w:val="both"/>
        <w:rPr>
          <w:rFonts w:ascii="Times New Roman" w:hAnsi="Times New Roman" w:cs="Times New Roman"/>
        </w:rPr>
      </w:pPr>
    </w:p>
    <w:p w14:paraId="2AEFBD9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3.17 Конструкции следует устанавливать в проектное положение по принятым ориентирам (рискам, штырям, упорам, граням и т.п.).</w:t>
      </w:r>
    </w:p>
    <w:p w14:paraId="4A4A4D9C" w14:textId="77777777" w:rsidR="00F03375" w:rsidRPr="00F8278D" w:rsidRDefault="00F03375">
      <w:pPr>
        <w:pStyle w:val="FORMATTEXT"/>
        <w:ind w:firstLine="568"/>
        <w:jc w:val="both"/>
        <w:rPr>
          <w:rFonts w:ascii="Times New Roman" w:hAnsi="Times New Roman" w:cs="Times New Roman"/>
        </w:rPr>
      </w:pPr>
    </w:p>
    <w:p w14:paraId="1F90332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Конструкции, имеющие специальные закладные или другие фиксирующие устройства, следует устанавливать по этим устройствам.</w:t>
      </w:r>
    </w:p>
    <w:p w14:paraId="7A069AE8" w14:textId="77777777" w:rsidR="00F03375" w:rsidRPr="00F8278D" w:rsidRDefault="00F03375">
      <w:pPr>
        <w:pStyle w:val="FORMATTEXT"/>
        <w:ind w:firstLine="568"/>
        <w:jc w:val="both"/>
        <w:rPr>
          <w:rFonts w:ascii="Times New Roman" w:hAnsi="Times New Roman" w:cs="Times New Roman"/>
        </w:rPr>
      </w:pPr>
    </w:p>
    <w:p w14:paraId="6A71A4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3.18 Устанавливаемые монтажные элементы до расстроповки должны быть надежно закреплены.</w:t>
      </w:r>
    </w:p>
    <w:p w14:paraId="24B80426" w14:textId="77777777" w:rsidR="00F03375" w:rsidRPr="00F8278D" w:rsidRDefault="00F03375">
      <w:pPr>
        <w:pStyle w:val="FORMATTEXT"/>
        <w:ind w:firstLine="568"/>
        <w:jc w:val="both"/>
        <w:rPr>
          <w:rFonts w:ascii="Times New Roman" w:hAnsi="Times New Roman" w:cs="Times New Roman"/>
        </w:rPr>
      </w:pPr>
    </w:p>
    <w:p w14:paraId="4283DCC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3.19 До окончания выверки и надежного (временного или проектного) закрепления установленного элемента не допускается опирать на него вышележащие конструкции, если такое опирание не предусмотрено ППР.</w:t>
      </w:r>
    </w:p>
    <w:p w14:paraId="57BA8AC0" w14:textId="77777777" w:rsidR="00F03375" w:rsidRPr="00F8278D" w:rsidRDefault="00F03375">
      <w:pPr>
        <w:pStyle w:val="FORMATTEXT"/>
        <w:ind w:firstLine="568"/>
        <w:jc w:val="both"/>
        <w:rPr>
          <w:rFonts w:ascii="Times New Roman" w:hAnsi="Times New Roman" w:cs="Times New Roman"/>
        </w:rPr>
      </w:pPr>
    </w:p>
    <w:p w14:paraId="2A69BF4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3.20 При отсутствии в рабочих чертежах специальных требований предельные отклонения совмещения ориентиров (граней или рисок) при установке сборных элементов, а также отклонения от проектного положения законченных монтажом (возведением) конструкций не должны превышать значений, приведенных в соответствующих разделах настоящего свода правил.</w:t>
      </w:r>
    </w:p>
    <w:p w14:paraId="35DB738A" w14:textId="77777777" w:rsidR="00F03375" w:rsidRPr="00F8278D" w:rsidRDefault="00F03375">
      <w:pPr>
        <w:pStyle w:val="FORMATTEXT"/>
        <w:ind w:firstLine="568"/>
        <w:jc w:val="both"/>
        <w:rPr>
          <w:rFonts w:ascii="Times New Roman" w:hAnsi="Times New Roman" w:cs="Times New Roman"/>
        </w:rPr>
      </w:pPr>
    </w:p>
    <w:p w14:paraId="3EEC34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Отклонения на установку монтажных элементов, положение которых может измениться в процессе их постоянного закрепления и нагружения последующими конструкциями, должны назначаться в ППР с таким расчетом, чтобы они не превышали предельных значений после завершения всех монтажных работ. В случае отсутствия в ППР специальных указаний величина отклонения элементов при установке не должна превышать 0,4 предельного отклонения на приемку.</w:t>
      </w:r>
    </w:p>
    <w:p w14:paraId="06B34544" w14:textId="77777777" w:rsidR="00F03375" w:rsidRPr="00F8278D" w:rsidRDefault="00F03375">
      <w:pPr>
        <w:pStyle w:val="FORMATTEXT"/>
        <w:ind w:firstLine="568"/>
        <w:jc w:val="both"/>
        <w:rPr>
          <w:rFonts w:ascii="Times New Roman" w:hAnsi="Times New Roman" w:cs="Times New Roman"/>
        </w:rPr>
      </w:pPr>
    </w:p>
    <w:p w14:paraId="2675078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3.21 Использование установленных конструкций для прикрепления к ним грузовых полиспастов, отводных блоков и других грузоподъемных приспособлений допускается только в случаях, предусмотренных ППР и согласованных при необходимости с организацией, выполнившей рабочие чертежи конструкций.</w:t>
      </w:r>
    </w:p>
    <w:p w14:paraId="72AEF7B2" w14:textId="77777777" w:rsidR="00F03375" w:rsidRPr="00F8278D" w:rsidRDefault="00F03375">
      <w:pPr>
        <w:pStyle w:val="FORMATTEXT"/>
        <w:ind w:firstLine="568"/>
        <w:jc w:val="both"/>
        <w:rPr>
          <w:rFonts w:ascii="Times New Roman" w:hAnsi="Times New Roman" w:cs="Times New Roman"/>
        </w:rPr>
      </w:pPr>
    </w:p>
    <w:p w14:paraId="3D615B3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3.22 Монтаж конструкций зданий (сооружений) следует начинать, как правило, с пространственно-устойчивой части: связевой ячейки, ядра жесткости и т.п.</w:t>
      </w:r>
    </w:p>
    <w:p w14:paraId="5AF4B753" w14:textId="77777777" w:rsidR="00F03375" w:rsidRPr="00F8278D" w:rsidRDefault="00F03375">
      <w:pPr>
        <w:pStyle w:val="FORMATTEXT"/>
        <w:ind w:firstLine="568"/>
        <w:jc w:val="both"/>
        <w:rPr>
          <w:rFonts w:ascii="Times New Roman" w:hAnsi="Times New Roman" w:cs="Times New Roman"/>
        </w:rPr>
      </w:pPr>
    </w:p>
    <w:p w14:paraId="7929D8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конструкций зданий и сооружений большой протяженности или высоты следует производить пространственно-устойчивыми секциями (пролеты, ярусы, этажи, температурные блоки и т.д.).</w:t>
      </w:r>
    </w:p>
    <w:p w14:paraId="555F9473" w14:textId="77777777" w:rsidR="00F03375" w:rsidRPr="00F8278D" w:rsidRDefault="00F03375">
      <w:pPr>
        <w:pStyle w:val="FORMATTEXT"/>
        <w:ind w:firstLine="568"/>
        <w:jc w:val="both"/>
        <w:rPr>
          <w:rFonts w:ascii="Times New Roman" w:hAnsi="Times New Roman" w:cs="Times New Roman"/>
        </w:rPr>
      </w:pPr>
    </w:p>
    <w:p w14:paraId="4ECEE0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3.23 Производственный контроль качества строительно-монтажных работ следует осуществлять в соответствии с СП 48.13330.</w:t>
      </w:r>
    </w:p>
    <w:p w14:paraId="717688F2" w14:textId="77777777" w:rsidR="00F03375" w:rsidRPr="00F8278D" w:rsidRDefault="00F03375">
      <w:pPr>
        <w:pStyle w:val="FORMATTEXT"/>
        <w:ind w:firstLine="568"/>
        <w:jc w:val="both"/>
        <w:rPr>
          <w:rFonts w:ascii="Times New Roman" w:hAnsi="Times New Roman" w:cs="Times New Roman"/>
        </w:rPr>
      </w:pPr>
    </w:p>
    <w:p w14:paraId="6B70A28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приемочном контроле должна быть представлена следующая документация:</w:t>
      </w:r>
    </w:p>
    <w:p w14:paraId="5B17DD33" w14:textId="77777777" w:rsidR="00F03375" w:rsidRPr="00F8278D" w:rsidRDefault="00F03375">
      <w:pPr>
        <w:pStyle w:val="FORMATTEXT"/>
        <w:ind w:firstLine="568"/>
        <w:jc w:val="both"/>
        <w:rPr>
          <w:rFonts w:ascii="Times New Roman" w:hAnsi="Times New Roman" w:cs="Times New Roman"/>
        </w:rPr>
      </w:pPr>
    </w:p>
    <w:p w14:paraId="3D8DC4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исполнительные чертежи с внесенными (при их наличии) отступлениями, допущенными предприятием - изготовителем конструкций, а также монтажной организацией, согласованными с проектными организациями - разработчиками чертежей, и документы об их согласовании;</w:t>
      </w:r>
    </w:p>
    <w:p w14:paraId="02B337FF" w14:textId="77777777" w:rsidR="00F03375" w:rsidRPr="00F8278D" w:rsidRDefault="00F03375">
      <w:pPr>
        <w:pStyle w:val="FORMATTEXT"/>
        <w:ind w:firstLine="568"/>
        <w:jc w:val="both"/>
        <w:rPr>
          <w:rFonts w:ascii="Times New Roman" w:hAnsi="Times New Roman" w:cs="Times New Roman"/>
        </w:rPr>
      </w:pPr>
    </w:p>
    <w:p w14:paraId="3077F00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заводские технические паспорта на стальные, железобетонные, бетонные с композитной полимерной арматурой, и деревянные конструкции;</w:t>
      </w:r>
    </w:p>
    <w:p w14:paraId="04410855" w14:textId="77777777" w:rsidR="00F03375" w:rsidRPr="00F8278D" w:rsidRDefault="00F03375">
      <w:pPr>
        <w:pStyle w:val="FORMATTEXT"/>
        <w:ind w:firstLine="568"/>
        <w:jc w:val="both"/>
        <w:rPr>
          <w:rFonts w:ascii="Times New Roman" w:hAnsi="Times New Roman" w:cs="Times New Roman"/>
        </w:rPr>
      </w:pPr>
    </w:p>
    <w:p w14:paraId="4DE954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документы (сертификаты, паспорта), удостоверяющие качество материалов, примененных при производстве строительно-монтажных работ;</w:t>
      </w:r>
    </w:p>
    <w:p w14:paraId="0B629312" w14:textId="77777777" w:rsidR="00F03375" w:rsidRPr="00F8278D" w:rsidRDefault="00F03375">
      <w:pPr>
        <w:pStyle w:val="FORMATTEXT"/>
        <w:ind w:firstLine="568"/>
        <w:jc w:val="both"/>
        <w:rPr>
          <w:rFonts w:ascii="Times New Roman" w:hAnsi="Times New Roman" w:cs="Times New Roman"/>
        </w:rPr>
      </w:pPr>
    </w:p>
    <w:p w14:paraId="5FB0D6A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акты освидетельствования скрытых работ;</w:t>
      </w:r>
    </w:p>
    <w:p w14:paraId="1E28B372" w14:textId="77777777" w:rsidR="00F03375" w:rsidRPr="00F8278D" w:rsidRDefault="00F03375">
      <w:pPr>
        <w:pStyle w:val="FORMATTEXT"/>
        <w:ind w:firstLine="568"/>
        <w:jc w:val="both"/>
        <w:rPr>
          <w:rFonts w:ascii="Times New Roman" w:hAnsi="Times New Roman" w:cs="Times New Roman"/>
        </w:rPr>
      </w:pPr>
    </w:p>
    <w:p w14:paraId="1A78D4E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акты промежуточной приемки ответственных конструкций;</w:t>
      </w:r>
    </w:p>
    <w:p w14:paraId="288CC6D6" w14:textId="77777777" w:rsidR="00F03375" w:rsidRPr="00F8278D" w:rsidRDefault="00F03375">
      <w:pPr>
        <w:pStyle w:val="FORMATTEXT"/>
        <w:ind w:firstLine="568"/>
        <w:jc w:val="both"/>
        <w:rPr>
          <w:rFonts w:ascii="Times New Roman" w:hAnsi="Times New Roman" w:cs="Times New Roman"/>
        </w:rPr>
      </w:pPr>
    </w:p>
    <w:p w14:paraId="3BB4D19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исполнительные геодезические схемы положения конструкций;</w:t>
      </w:r>
    </w:p>
    <w:p w14:paraId="22D868A4" w14:textId="77777777" w:rsidR="00F03375" w:rsidRPr="00F8278D" w:rsidRDefault="00F03375">
      <w:pPr>
        <w:pStyle w:val="FORMATTEXT"/>
        <w:ind w:firstLine="568"/>
        <w:jc w:val="both"/>
        <w:rPr>
          <w:rFonts w:ascii="Times New Roman" w:hAnsi="Times New Roman" w:cs="Times New Roman"/>
        </w:rPr>
      </w:pPr>
    </w:p>
    <w:p w14:paraId="633321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журналы работ;</w:t>
      </w:r>
    </w:p>
    <w:p w14:paraId="3B9B5DD1" w14:textId="77777777" w:rsidR="00F03375" w:rsidRPr="00F8278D" w:rsidRDefault="00F03375">
      <w:pPr>
        <w:pStyle w:val="FORMATTEXT"/>
        <w:ind w:firstLine="568"/>
        <w:jc w:val="both"/>
        <w:rPr>
          <w:rFonts w:ascii="Times New Roman" w:hAnsi="Times New Roman" w:cs="Times New Roman"/>
        </w:rPr>
      </w:pPr>
    </w:p>
    <w:p w14:paraId="526ADF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документы о контроле качества сварных соединений;</w:t>
      </w:r>
    </w:p>
    <w:p w14:paraId="691AD8F4" w14:textId="77777777" w:rsidR="00F03375" w:rsidRPr="00F8278D" w:rsidRDefault="00F03375">
      <w:pPr>
        <w:pStyle w:val="FORMATTEXT"/>
        <w:ind w:firstLine="568"/>
        <w:jc w:val="both"/>
        <w:rPr>
          <w:rFonts w:ascii="Times New Roman" w:hAnsi="Times New Roman" w:cs="Times New Roman"/>
        </w:rPr>
      </w:pPr>
    </w:p>
    <w:p w14:paraId="4602074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акты испытания конструкций (если испытания предусмотрены дополнительными правилами настоящего свода правил или рабочими чертежами);</w:t>
      </w:r>
    </w:p>
    <w:p w14:paraId="56DDBADB" w14:textId="77777777" w:rsidR="00F03375" w:rsidRPr="00F8278D" w:rsidRDefault="00F03375">
      <w:pPr>
        <w:pStyle w:val="FORMATTEXT"/>
        <w:ind w:firstLine="568"/>
        <w:jc w:val="both"/>
        <w:rPr>
          <w:rFonts w:ascii="Times New Roman" w:hAnsi="Times New Roman" w:cs="Times New Roman"/>
        </w:rPr>
      </w:pPr>
    </w:p>
    <w:p w14:paraId="135646C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другие документы, указанные в дополнительных правилах или рабочих чертежах.</w:t>
      </w:r>
    </w:p>
    <w:p w14:paraId="6FE5938F" w14:textId="77777777" w:rsidR="00F03375" w:rsidRPr="00F8278D" w:rsidRDefault="00F03375">
      <w:pPr>
        <w:pStyle w:val="FORMATTEXT"/>
        <w:ind w:firstLine="568"/>
        <w:jc w:val="both"/>
        <w:rPr>
          <w:rFonts w:ascii="Times New Roman" w:hAnsi="Times New Roman" w:cs="Times New Roman"/>
        </w:rPr>
      </w:pPr>
    </w:p>
    <w:p w14:paraId="555AC44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16294817" w14:textId="77777777" w:rsidR="00F03375" w:rsidRPr="00F8278D" w:rsidRDefault="00F03375">
      <w:pPr>
        <w:pStyle w:val="FORMATTEXT"/>
        <w:ind w:firstLine="568"/>
        <w:jc w:val="both"/>
        <w:rPr>
          <w:rFonts w:ascii="Times New Roman" w:hAnsi="Times New Roman" w:cs="Times New Roman"/>
        </w:rPr>
      </w:pPr>
    </w:p>
    <w:p w14:paraId="48BF61D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3.24 Допускается в проектах при соответствующем обосновании назначать требования к точности параметров, объемам и методам контроля, отличающиеся от предусмотренных настоящими правилами. При этом точность геометрических параметров конструкций следует назначать на основе расчета точности по ГОСТ 21780.</w:t>
      </w:r>
    </w:p>
    <w:p w14:paraId="71193385" w14:textId="77777777" w:rsidR="00F03375" w:rsidRPr="00F8278D" w:rsidRDefault="00F03375">
      <w:pPr>
        <w:pStyle w:val="FORMATTEXT"/>
        <w:ind w:firstLine="568"/>
        <w:jc w:val="both"/>
        <w:rPr>
          <w:rFonts w:ascii="Times New Roman" w:hAnsi="Times New Roman" w:cs="Times New Roman"/>
        </w:rPr>
      </w:pPr>
    </w:p>
    <w:p w14:paraId="6EDA5AEB" w14:textId="77777777" w:rsidR="00F03375" w:rsidRPr="00F8278D" w:rsidRDefault="00F03375">
      <w:pPr>
        <w:pStyle w:val="FORMATTEXT"/>
        <w:ind w:firstLine="568"/>
        <w:jc w:val="both"/>
        <w:rPr>
          <w:rFonts w:ascii="Times New Roman" w:hAnsi="Times New Roman" w:cs="Times New Roman"/>
        </w:rPr>
      </w:pPr>
    </w:p>
    <w:p w14:paraId="49DECEE6"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24 Монтаж стальных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03B42C31" w14:textId="77777777" w:rsidR="00F03375" w:rsidRPr="00F8278D" w:rsidRDefault="00F03375">
      <w:pPr>
        <w:pStyle w:val="HEADERTEXT"/>
        <w:rPr>
          <w:rFonts w:ascii="Times New Roman" w:hAnsi="Times New Roman" w:cs="Times New Roman"/>
          <w:b/>
          <w:bCs/>
          <w:color w:val="auto"/>
        </w:rPr>
      </w:pPr>
    </w:p>
    <w:p w14:paraId="32101716"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4 Монтаж стальных конструкций </w:t>
      </w:r>
    </w:p>
    <w:p w14:paraId="2E52852E" w14:textId="77777777" w:rsidR="00F03375" w:rsidRPr="00F8278D" w:rsidRDefault="00F03375">
      <w:pPr>
        <w:pStyle w:val="HEADERTEXT"/>
        <w:rPr>
          <w:rFonts w:ascii="Times New Roman" w:hAnsi="Times New Roman" w:cs="Times New Roman"/>
          <w:b/>
          <w:bCs/>
          <w:color w:val="auto"/>
        </w:rPr>
      </w:pPr>
    </w:p>
    <w:p w14:paraId="2ECBF58D"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r w:rsidR="000A4A22">
        <w:rPr>
          <w:rFonts w:ascii="Times New Roman" w:hAnsi="Times New Roman" w:cs="Times New Roman"/>
          <w:b/>
          <w:bCs/>
          <w:color w:val="auto"/>
        </w:rPr>
        <w:fldChar w:fldCharType="begin"/>
      </w:r>
      <w:r w:rsidR="000A4A22" w:rsidRPr="00F8278D">
        <w:rPr>
          <w:rFonts w:ascii="Times New Roman" w:hAnsi="Times New Roman" w:cs="Times New Roman"/>
          <w:b/>
          <w:bCs/>
          <w:color w:val="auto"/>
        </w:rPr>
        <w:instrText xml:space="preserve">tc </w:instrText>
      </w:r>
      <w:r w:rsidRPr="00F8278D">
        <w:rPr>
          <w:rFonts w:ascii="Times New Roman" w:hAnsi="Times New Roman" w:cs="Times New Roman"/>
          <w:b/>
          <w:bCs/>
          <w:color w:val="auto"/>
        </w:rPr>
        <w:instrText xml:space="preserve"> \l 0 </w:instrText>
      </w:r>
      <w:r w:rsidR="000A4A22" w:rsidRPr="00F8278D">
        <w:rPr>
          <w:rFonts w:ascii="Times New Roman" w:hAnsi="Times New Roman" w:cs="Times New Roman"/>
          <w:b/>
          <w:bCs/>
          <w:color w:val="auto"/>
        </w:rPr>
        <w:instrText>"</w:instrText>
      </w:r>
      <w:r w:rsidRPr="00F8278D">
        <w:rPr>
          <w:rFonts w:ascii="Times New Roman" w:hAnsi="Times New Roman" w:cs="Times New Roman"/>
          <w:b/>
          <w:bCs/>
          <w:color w:val="auto"/>
        </w:rPr>
        <w:instrText>34.1 Общие положения</w:instrText>
      </w:r>
      <w:r w:rsidR="000A4A22" w:rsidRPr="00F8278D">
        <w:rPr>
          <w:rFonts w:ascii="Times New Roman" w:hAnsi="Times New Roman" w:cs="Times New Roman"/>
          <w:b/>
          <w:bCs/>
          <w:color w:val="auto"/>
        </w:rPr>
        <w:instrText>"</w:instrText>
      </w:r>
      <w:r w:rsidR="000A4A22">
        <w:rPr>
          <w:rFonts w:ascii="Times New Roman" w:hAnsi="Times New Roman" w:cs="Times New Roman"/>
          <w:b/>
          <w:bCs/>
          <w:color w:val="auto"/>
        </w:rPr>
        <w:fldChar w:fldCharType="end"/>
      </w:r>
    </w:p>
    <w:p w14:paraId="6197F2C5" w14:textId="77777777" w:rsidR="00F03375" w:rsidRPr="00F8278D" w:rsidRDefault="00F03375">
      <w:pPr>
        <w:pStyle w:val="HEADERTEXT"/>
        <w:rPr>
          <w:rFonts w:ascii="Times New Roman" w:hAnsi="Times New Roman" w:cs="Times New Roman"/>
          <w:b/>
          <w:bCs/>
          <w:color w:val="auto"/>
        </w:rPr>
      </w:pPr>
    </w:p>
    <w:p w14:paraId="1D495386"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4.1 Общие положения </w:t>
      </w:r>
    </w:p>
    <w:p w14:paraId="2115FAF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4.1.1 Монтаж стальных конструкций должен осуществляться в соответствии с утвержденным проектом производства работ, разработанным с учетом специфики сооружения.</w:t>
      </w:r>
    </w:p>
    <w:p w14:paraId="634ACEC5" w14:textId="77777777" w:rsidR="00F03375" w:rsidRPr="00F8278D" w:rsidRDefault="00F03375">
      <w:pPr>
        <w:pStyle w:val="FORMATTEXT"/>
        <w:ind w:firstLine="568"/>
        <w:jc w:val="both"/>
        <w:rPr>
          <w:rFonts w:ascii="Times New Roman" w:hAnsi="Times New Roman" w:cs="Times New Roman"/>
        </w:rPr>
      </w:pPr>
    </w:p>
    <w:p w14:paraId="47EB360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4.1.2 Исполнительными рабочими чертежами при составлении ППР должны быть чертежи марок КМ и КМД (конструкции металлические и конструкции металлические деталировочные соответственно).</w:t>
      </w:r>
    </w:p>
    <w:p w14:paraId="2583A76C" w14:textId="77777777" w:rsidR="00F03375" w:rsidRPr="00F8278D" w:rsidRDefault="00F03375">
      <w:pPr>
        <w:pStyle w:val="FORMATTEXT"/>
        <w:ind w:firstLine="568"/>
        <w:jc w:val="both"/>
        <w:rPr>
          <w:rFonts w:ascii="Times New Roman" w:hAnsi="Times New Roman" w:cs="Times New Roman"/>
        </w:rPr>
      </w:pPr>
    </w:p>
    <w:p w14:paraId="46BA92A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Принципиальные решения, включенные в ППР, следует согласовывать с авторами чертежей марки КМ.</w:t>
      </w:r>
    </w:p>
    <w:p w14:paraId="7E990840" w14:textId="77777777" w:rsidR="00F03375" w:rsidRPr="00F8278D" w:rsidRDefault="00F03375">
      <w:pPr>
        <w:pStyle w:val="FORMATTEXT"/>
        <w:ind w:firstLine="568"/>
        <w:jc w:val="both"/>
        <w:rPr>
          <w:rFonts w:ascii="Times New Roman" w:hAnsi="Times New Roman" w:cs="Times New Roman"/>
        </w:rPr>
      </w:pPr>
    </w:p>
    <w:p w14:paraId="4FDE7B8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4.1.3 При составлении ППР следует учитывать требования, указанные в чертежах марки КМ:</w:t>
      </w:r>
    </w:p>
    <w:p w14:paraId="2536DD9D" w14:textId="77777777" w:rsidR="00F03375" w:rsidRPr="00F8278D" w:rsidRDefault="00F03375">
      <w:pPr>
        <w:pStyle w:val="FORMATTEXT"/>
        <w:ind w:firstLine="568"/>
        <w:jc w:val="both"/>
        <w:rPr>
          <w:rFonts w:ascii="Times New Roman" w:hAnsi="Times New Roman" w:cs="Times New Roman"/>
        </w:rPr>
      </w:pPr>
    </w:p>
    <w:p w14:paraId="44E0A08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описания принятых монтажных соединений;</w:t>
      </w:r>
    </w:p>
    <w:p w14:paraId="787A7836" w14:textId="77777777" w:rsidR="00F03375" w:rsidRPr="00F8278D" w:rsidRDefault="00F03375">
      <w:pPr>
        <w:pStyle w:val="FORMATTEXT"/>
        <w:ind w:firstLine="568"/>
        <w:jc w:val="both"/>
        <w:rPr>
          <w:rFonts w:ascii="Times New Roman" w:hAnsi="Times New Roman" w:cs="Times New Roman"/>
        </w:rPr>
      </w:pPr>
    </w:p>
    <w:p w14:paraId="0D6299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указания по выполнению сварных соединений;</w:t>
      </w:r>
    </w:p>
    <w:p w14:paraId="1AA463A2" w14:textId="77777777" w:rsidR="00F03375" w:rsidRPr="00F8278D" w:rsidRDefault="00F03375">
      <w:pPr>
        <w:pStyle w:val="FORMATTEXT"/>
        <w:ind w:firstLine="568"/>
        <w:jc w:val="both"/>
        <w:rPr>
          <w:rFonts w:ascii="Times New Roman" w:hAnsi="Times New Roman" w:cs="Times New Roman"/>
        </w:rPr>
      </w:pPr>
    </w:p>
    <w:p w14:paraId="2F8EF57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указания по выполнению соединений на болтах, винтах и других крепежных деталей;</w:t>
      </w:r>
    </w:p>
    <w:p w14:paraId="1A6B0E14" w14:textId="77777777" w:rsidR="00F03375" w:rsidRPr="00F8278D" w:rsidRDefault="00F03375">
      <w:pPr>
        <w:pStyle w:val="FORMATTEXT"/>
        <w:ind w:firstLine="568"/>
        <w:jc w:val="both"/>
        <w:rPr>
          <w:rFonts w:ascii="Times New Roman" w:hAnsi="Times New Roman" w:cs="Times New Roman"/>
        </w:rPr>
      </w:pPr>
    </w:p>
    <w:p w14:paraId="1807CBD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указания по защите стальных строительных конструкций от коррозии;</w:t>
      </w:r>
    </w:p>
    <w:p w14:paraId="7E22CD64" w14:textId="77777777" w:rsidR="00F03375" w:rsidRPr="00F8278D" w:rsidRDefault="00F03375">
      <w:pPr>
        <w:pStyle w:val="FORMATTEXT"/>
        <w:ind w:firstLine="568"/>
        <w:jc w:val="both"/>
        <w:rPr>
          <w:rFonts w:ascii="Times New Roman" w:hAnsi="Times New Roman" w:cs="Times New Roman"/>
        </w:rPr>
      </w:pPr>
    </w:p>
    <w:p w14:paraId="182E659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требования по изготовлению и монтажу.</w:t>
      </w:r>
    </w:p>
    <w:p w14:paraId="46FB6FC6" w14:textId="77777777" w:rsidR="00F03375" w:rsidRPr="00F8278D" w:rsidRDefault="00F03375">
      <w:pPr>
        <w:pStyle w:val="FORMATTEXT"/>
        <w:ind w:firstLine="568"/>
        <w:jc w:val="both"/>
        <w:rPr>
          <w:rFonts w:ascii="Times New Roman" w:hAnsi="Times New Roman" w:cs="Times New Roman"/>
        </w:rPr>
      </w:pPr>
    </w:p>
    <w:p w14:paraId="36FBE1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4.1.4 В ППР наряду с требованиями настоящего свода правил, СП 48.13330, соответствующих стандартов и рабочих чертежей марок КМ и КМД должны быть предусмотрены: последовательность установки конструктивных элементов;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14:paraId="780DDFD8" w14:textId="77777777" w:rsidR="00F03375" w:rsidRPr="00F8278D" w:rsidRDefault="00F03375">
      <w:pPr>
        <w:pStyle w:val="FORMATTEXT"/>
        <w:ind w:firstLine="568"/>
        <w:jc w:val="both"/>
        <w:rPr>
          <w:rFonts w:ascii="Times New Roman" w:hAnsi="Times New Roman" w:cs="Times New Roman"/>
        </w:rPr>
      </w:pPr>
    </w:p>
    <w:p w14:paraId="4751698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4.1.5 Все технологические процессы и операции монтажа и демонтажа стальных конструкций всех видов зданий и сооружений должны быть разработаны в ППР, при любых методах производства работ, включая подращивание, надвижку, вертолетный монтаж.</w:t>
      </w:r>
    </w:p>
    <w:p w14:paraId="194AA794" w14:textId="77777777" w:rsidR="00F03375" w:rsidRPr="00F8278D" w:rsidRDefault="00F03375">
      <w:pPr>
        <w:pStyle w:val="FORMATTEXT"/>
        <w:ind w:firstLine="568"/>
        <w:jc w:val="both"/>
        <w:rPr>
          <w:rFonts w:ascii="Times New Roman" w:hAnsi="Times New Roman" w:cs="Times New Roman"/>
        </w:rPr>
      </w:pPr>
    </w:p>
    <w:p w14:paraId="600BA77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4.1.6 Монтажная оснастка: полиспасты, стропы, траверсы, стенды, кантователи и т.п. должны быть разработаны в ППР.</w:t>
      </w:r>
    </w:p>
    <w:p w14:paraId="3A236940" w14:textId="77777777" w:rsidR="00F03375" w:rsidRPr="00F8278D" w:rsidRDefault="00F03375">
      <w:pPr>
        <w:pStyle w:val="FORMATTEXT"/>
        <w:ind w:firstLine="568"/>
        <w:jc w:val="both"/>
        <w:rPr>
          <w:rFonts w:ascii="Times New Roman" w:hAnsi="Times New Roman" w:cs="Times New Roman"/>
        </w:rPr>
      </w:pPr>
    </w:p>
    <w:p w14:paraId="7B8995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 Для крупных и уникальных объектов выбор метода монтажа стальных конструкций определяется на основании вариантов, разрабатываемых в ППР.</w:t>
      </w:r>
    </w:p>
    <w:p w14:paraId="6847226A" w14:textId="77777777" w:rsidR="00F03375" w:rsidRPr="00F8278D" w:rsidRDefault="00F03375">
      <w:pPr>
        <w:pStyle w:val="FORMATTEXT"/>
        <w:ind w:firstLine="568"/>
        <w:jc w:val="both"/>
        <w:rPr>
          <w:rFonts w:ascii="Times New Roman" w:hAnsi="Times New Roman" w:cs="Times New Roman"/>
        </w:rPr>
      </w:pPr>
    </w:p>
    <w:p w14:paraId="0C00225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 К акту сдачи объекта в эксплуатацию прикладывается документация, перечень которой указывается в проекте сооружения и в ППР.</w:t>
      </w:r>
    </w:p>
    <w:p w14:paraId="7C32114F" w14:textId="77777777" w:rsidR="00F03375" w:rsidRPr="00F8278D" w:rsidRDefault="00F03375">
      <w:pPr>
        <w:pStyle w:val="FORMATTEXT"/>
        <w:ind w:firstLine="568"/>
        <w:jc w:val="both"/>
        <w:rPr>
          <w:rFonts w:ascii="Times New Roman" w:hAnsi="Times New Roman" w:cs="Times New Roman"/>
        </w:rPr>
      </w:pPr>
    </w:p>
    <w:p w14:paraId="27CEFC43" w14:textId="77777777" w:rsidR="00F03375" w:rsidRPr="00F8278D" w:rsidRDefault="00F03375">
      <w:pPr>
        <w:pStyle w:val="FORMATTEXT"/>
        <w:ind w:firstLine="568"/>
        <w:jc w:val="both"/>
        <w:rPr>
          <w:rFonts w:ascii="Times New Roman" w:hAnsi="Times New Roman" w:cs="Times New Roman"/>
        </w:rPr>
      </w:pPr>
    </w:p>
    <w:p w14:paraId="4AB053DB"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34.2 Подготовка конструкций к монтажу</w:instrText>
      </w:r>
      <w:r w:rsidRPr="00F8278D">
        <w:rPr>
          <w:rFonts w:ascii="Times New Roman" w:hAnsi="Times New Roman" w:cs="Times New Roman"/>
        </w:rPr>
        <w:instrText>"</w:instrText>
      </w:r>
      <w:r>
        <w:rPr>
          <w:rFonts w:ascii="Times New Roman" w:hAnsi="Times New Roman" w:cs="Times New Roman"/>
        </w:rPr>
        <w:fldChar w:fldCharType="end"/>
      </w:r>
    </w:p>
    <w:p w14:paraId="698DD744" w14:textId="77777777" w:rsidR="00F03375" w:rsidRPr="00F8278D" w:rsidRDefault="00F03375">
      <w:pPr>
        <w:pStyle w:val="HEADERTEXT"/>
        <w:rPr>
          <w:rFonts w:ascii="Times New Roman" w:hAnsi="Times New Roman" w:cs="Times New Roman"/>
          <w:b/>
          <w:bCs/>
          <w:color w:val="auto"/>
        </w:rPr>
      </w:pPr>
    </w:p>
    <w:p w14:paraId="01883C53"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4.2 Подготовка конструкций к монтажу </w:t>
      </w:r>
    </w:p>
    <w:p w14:paraId="627EEFD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4.2.1 Конструкции, поставляемые на монтаж, должны отвечать требованиям соответствующих стандартов и рабочих чертежей марок КМ и КМД.</w:t>
      </w:r>
    </w:p>
    <w:p w14:paraId="3AC464C6" w14:textId="77777777" w:rsidR="00F03375" w:rsidRPr="00F8278D" w:rsidRDefault="00F03375">
      <w:pPr>
        <w:pStyle w:val="FORMATTEXT"/>
        <w:ind w:firstLine="568"/>
        <w:jc w:val="both"/>
        <w:rPr>
          <w:rFonts w:ascii="Times New Roman" w:hAnsi="Times New Roman" w:cs="Times New Roman"/>
        </w:rPr>
      </w:pPr>
    </w:p>
    <w:p w14:paraId="1B5AD86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4.2.2 Деформированные конструкции следует выправить. Правка может быть выполнена без нагрева поврежденного элемента (холодная правка) либо с предварительным нагревом (правка в горячем состоянии) термическим или термомеханическим методом. Холодная правка допускается только для плавно деформированных элементов.</w:t>
      </w:r>
    </w:p>
    <w:p w14:paraId="072D6E92" w14:textId="77777777" w:rsidR="00F03375" w:rsidRPr="00F8278D" w:rsidRDefault="00F03375">
      <w:pPr>
        <w:pStyle w:val="FORMATTEXT"/>
        <w:ind w:firstLine="568"/>
        <w:jc w:val="both"/>
        <w:rPr>
          <w:rFonts w:ascii="Times New Roman" w:hAnsi="Times New Roman" w:cs="Times New Roman"/>
        </w:rPr>
      </w:pPr>
    </w:p>
    <w:p w14:paraId="74F787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Решение об исправлении, усилении поврежденных конструкций или замене их новыми должно приниматься авторами чертежей марки КМ.</w:t>
      </w:r>
    </w:p>
    <w:p w14:paraId="5716C0CC" w14:textId="77777777" w:rsidR="00F03375" w:rsidRPr="00F8278D" w:rsidRDefault="00F03375">
      <w:pPr>
        <w:pStyle w:val="FORMATTEXT"/>
        <w:ind w:firstLine="568"/>
        <w:jc w:val="both"/>
        <w:rPr>
          <w:rFonts w:ascii="Times New Roman" w:hAnsi="Times New Roman" w:cs="Times New Roman"/>
        </w:rPr>
      </w:pPr>
    </w:p>
    <w:p w14:paraId="1EEF370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Правка элементов ЛСТК и гофрированных листов не допускается.</w:t>
      </w:r>
    </w:p>
    <w:p w14:paraId="5A1F47CF" w14:textId="77777777" w:rsidR="00F03375" w:rsidRPr="00F8278D" w:rsidRDefault="00F03375">
      <w:pPr>
        <w:pStyle w:val="FORMATTEXT"/>
        <w:ind w:firstLine="568"/>
        <w:jc w:val="both"/>
        <w:rPr>
          <w:rFonts w:ascii="Times New Roman" w:hAnsi="Times New Roman" w:cs="Times New Roman"/>
        </w:rPr>
      </w:pPr>
    </w:p>
    <w:p w14:paraId="7D12AD7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50964D5B" w14:textId="77777777" w:rsidR="00F03375" w:rsidRPr="00F8278D" w:rsidRDefault="00F03375">
      <w:pPr>
        <w:pStyle w:val="FORMATTEXT"/>
        <w:ind w:firstLine="568"/>
        <w:jc w:val="both"/>
        <w:rPr>
          <w:rFonts w:ascii="Times New Roman" w:hAnsi="Times New Roman" w:cs="Times New Roman"/>
        </w:rPr>
      </w:pPr>
    </w:p>
    <w:p w14:paraId="312277B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 Холодную правку конструкций следует производить способами, исключающими образование вмятин, выбоин и других повреждений на поверхности проката.</w:t>
      </w:r>
    </w:p>
    <w:p w14:paraId="1256C720" w14:textId="77777777" w:rsidR="00F03375" w:rsidRPr="00F8278D" w:rsidRDefault="00F03375">
      <w:pPr>
        <w:pStyle w:val="FORMATTEXT"/>
        <w:ind w:firstLine="568"/>
        <w:jc w:val="both"/>
        <w:rPr>
          <w:rFonts w:ascii="Times New Roman" w:hAnsi="Times New Roman" w:cs="Times New Roman"/>
        </w:rPr>
      </w:pPr>
    </w:p>
    <w:p w14:paraId="2621D9D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4.2.4 При производстве монтажных работ запрещаются ударные воздействия на сварные конструкции из сталей:</w:t>
      </w:r>
    </w:p>
    <w:p w14:paraId="7BAEBDF5" w14:textId="77777777" w:rsidR="00F03375" w:rsidRPr="00F8278D" w:rsidRDefault="00F03375">
      <w:pPr>
        <w:pStyle w:val="FORMATTEXT"/>
        <w:ind w:firstLine="568"/>
        <w:jc w:val="both"/>
        <w:rPr>
          <w:rFonts w:ascii="Times New Roman" w:hAnsi="Times New Roman" w:cs="Times New Roman"/>
        </w:rPr>
      </w:pPr>
    </w:p>
    <w:p w14:paraId="79BA4A53" w14:textId="78354D80"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 пределом текучести 390 МПа (40 кгс/мм</w:t>
      </w:r>
      <w:r w:rsidR="00BB5544" w:rsidRPr="00F8278D">
        <w:rPr>
          <w:rFonts w:ascii="Times New Roman" w:hAnsi="Times New Roman" w:cs="Times New Roman"/>
          <w:noProof/>
          <w:position w:val="-10"/>
        </w:rPr>
        <w:drawing>
          <wp:inline distT="0" distB="0" distL="0" distR="0" wp14:anchorId="560B562A" wp14:editId="0448CEE1">
            <wp:extent cx="102235"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и менее - при температуре ниже минус 10°С;</w:t>
      </w:r>
    </w:p>
    <w:p w14:paraId="7AC248C3" w14:textId="77777777" w:rsidR="00F03375" w:rsidRPr="00F8278D" w:rsidRDefault="00F03375">
      <w:pPr>
        <w:pStyle w:val="FORMATTEXT"/>
        <w:ind w:firstLine="568"/>
        <w:jc w:val="both"/>
        <w:rPr>
          <w:rFonts w:ascii="Times New Roman" w:hAnsi="Times New Roman" w:cs="Times New Roman"/>
        </w:rPr>
      </w:pPr>
    </w:p>
    <w:p w14:paraId="0A6E4F5D" w14:textId="3E118524"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 пределом текучести свыше 390 МПа (40 кгс/мм</w:t>
      </w:r>
      <w:r w:rsidR="00BB5544" w:rsidRPr="00F8278D">
        <w:rPr>
          <w:rFonts w:ascii="Times New Roman" w:hAnsi="Times New Roman" w:cs="Times New Roman"/>
          <w:noProof/>
          <w:position w:val="-10"/>
        </w:rPr>
        <w:drawing>
          <wp:inline distT="0" distB="0" distL="0" distR="0" wp14:anchorId="0BF56499" wp14:editId="199D2E9A">
            <wp:extent cx="102235"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 при температуре ниже 0°С.</w:t>
      </w:r>
    </w:p>
    <w:p w14:paraId="44E75344" w14:textId="77777777" w:rsidR="00F03375" w:rsidRPr="00F8278D" w:rsidRDefault="00F03375">
      <w:pPr>
        <w:pStyle w:val="FORMATTEXT"/>
        <w:ind w:firstLine="568"/>
        <w:jc w:val="both"/>
        <w:rPr>
          <w:rFonts w:ascii="Times New Roman" w:hAnsi="Times New Roman" w:cs="Times New Roman"/>
        </w:rPr>
      </w:pPr>
    </w:p>
    <w:p w14:paraId="79721F2E" w14:textId="77777777" w:rsidR="00F03375" w:rsidRPr="00F8278D" w:rsidRDefault="00F03375">
      <w:pPr>
        <w:pStyle w:val="FORMATTEXT"/>
        <w:ind w:firstLine="568"/>
        <w:jc w:val="both"/>
        <w:rPr>
          <w:rFonts w:ascii="Times New Roman" w:hAnsi="Times New Roman" w:cs="Times New Roman"/>
        </w:rPr>
      </w:pPr>
    </w:p>
    <w:p w14:paraId="2A2332DB"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34.3 Укрупнительная сборка</w:instrText>
      </w:r>
      <w:r w:rsidRPr="00F8278D">
        <w:rPr>
          <w:rFonts w:ascii="Times New Roman" w:hAnsi="Times New Roman" w:cs="Times New Roman"/>
        </w:rPr>
        <w:instrText>"</w:instrText>
      </w:r>
      <w:r>
        <w:rPr>
          <w:rFonts w:ascii="Times New Roman" w:hAnsi="Times New Roman" w:cs="Times New Roman"/>
        </w:rPr>
        <w:fldChar w:fldCharType="end"/>
      </w:r>
    </w:p>
    <w:p w14:paraId="2362BAE0" w14:textId="77777777" w:rsidR="00F03375" w:rsidRPr="00F8278D" w:rsidRDefault="00F03375">
      <w:pPr>
        <w:pStyle w:val="HEADERTEXT"/>
        <w:rPr>
          <w:rFonts w:ascii="Times New Roman" w:hAnsi="Times New Roman" w:cs="Times New Roman"/>
          <w:b/>
          <w:bCs/>
          <w:color w:val="auto"/>
        </w:rPr>
      </w:pPr>
    </w:p>
    <w:p w14:paraId="1DA7E983"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4.3 Укрупнительная сборка </w:t>
      </w:r>
    </w:p>
    <w:p w14:paraId="4DB5FAA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4.3.1 При отсутствии в рабочих чертежах специальных требований на предельные отклонения размеров, определяющих собираемость конструкций (длина элементов, расстояние между группами монтажных отверстий), при сборке отдельных конструктивных элементов и блоков, не должны превышать величин, приведенных в таблице 4.1.</w:t>
      </w:r>
    </w:p>
    <w:p w14:paraId="595E2ED0" w14:textId="77777777" w:rsidR="00F03375" w:rsidRPr="00F8278D" w:rsidRDefault="00F03375">
      <w:pPr>
        <w:pStyle w:val="FORMATTEXT"/>
        <w:ind w:firstLine="568"/>
        <w:jc w:val="both"/>
        <w:rPr>
          <w:rFonts w:ascii="Times New Roman" w:hAnsi="Times New Roman" w:cs="Times New Roman"/>
        </w:rPr>
      </w:pPr>
    </w:p>
    <w:p w14:paraId="0D36C05A" w14:textId="77777777" w:rsidR="00F03375" w:rsidRPr="00F8278D" w:rsidRDefault="00F03375">
      <w:pPr>
        <w:pStyle w:val="FORMATTEXT"/>
        <w:jc w:val="both"/>
        <w:rPr>
          <w:rFonts w:ascii="Times New Roman" w:hAnsi="Times New Roman" w:cs="Times New Roman"/>
        </w:rPr>
      </w:pPr>
    </w:p>
    <w:p w14:paraId="087DE78F" w14:textId="77777777" w:rsidR="00F03375" w:rsidRPr="00F8278D" w:rsidRDefault="00F03375">
      <w:pPr>
        <w:pStyle w:val="FORMATTEXT"/>
        <w:jc w:val="both"/>
        <w:rPr>
          <w:rFonts w:ascii="Times New Roman" w:hAnsi="Times New Roman" w:cs="Times New Roman"/>
        </w:rPr>
      </w:pPr>
    </w:p>
    <w:p w14:paraId="61290887"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4.1</w:t>
      </w:r>
    </w:p>
    <w:p w14:paraId="7E3909F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750"/>
        <w:gridCol w:w="450"/>
        <w:gridCol w:w="600"/>
        <w:gridCol w:w="450"/>
        <w:gridCol w:w="1200"/>
        <w:gridCol w:w="1350"/>
        <w:gridCol w:w="3750"/>
      </w:tblGrid>
      <w:tr w:rsidR="00F8278D" w:rsidRPr="00F8278D" w14:paraId="4E16349E" w14:textId="77777777">
        <w:tblPrEx>
          <w:tblCellMar>
            <w:top w:w="0" w:type="dxa"/>
            <w:bottom w:w="0" w:type="dxa"/>
          </w:tblCellMar>
        </w:tblPrEx>
        <w:tc>
          <w:tcPr>
            <w:tcW w:w="30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4145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Интервалы номинальных размеров, мм </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0657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Значения допусков, мм </w:t>
            </w: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4E6F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Контроль (метод, объем, вид регистрации) </w:t>
            </w:r>
          </w:p>
        </w:tc>
      </w:tr>
      <w:tr w:rsidR="00F8278D" w:rsidRPr="00F8278D" w14:paraId="18D8B47C" w14:textId="77777777">
        <w:tblPrEx>
          <w:tblCellMar>
            <w:top w:w="0" w:type="dxa"/>
            <w:bottom w:w="0" w:type="dxa"/>
          </w:tblCellMar>
        </w:tblPrEx>
        <w:tc>
          <w:tcPr>
            <w:tcW w:w="30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ED60D3"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A846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линейных размеров</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B149F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равенства диагоналей </w:t>
            </w:r>
          </w:p>
        </w:tc>
        <w:tc>
          <w:tcPr>
            <w:tcW w:w="3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6F6F9C" w14:textId="77777777" w:rsidR="00F03375" w:rsidRPr="00F8278D" w:rsidRDefault="00F03375">
            <w:pPr>
              <w:pStyle w:val="FORMATTEXT"/>
              <w:jc w:val="center"/>
              <w:rPr>
                <w:rFonts w:ascii="Times New Roman" w:hAnsi="Times New Roman" w:cs="Times New Roman"/>
                <w:sz w:val="18"/>
                <w:szCs w:val="18"/>
              </w:rPr>
            </w:pPr>
          </w:p>
          <w:p w14:paraId="11197636"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1B797F5" w14:textId="77777777">
        <w:tblPrEx>
          <w:tblCellMar>
            <w:top w:w="0" w:type="dxa"/>
            <w:bottom w:w="0" w:type="dxa"/>
          </w:tblCellMar>
        </w:tblPrEx>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C90BBB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 </w:t>
            </w:r>
          </w:p>
        </w:tc>
        <w:tc>
          <w:tcPr>
            <w:tcW w:w="750" w:type="dxa"/>
            <w:tcBorders>
              <w:top w:val="single" w:sz="6" w:space="0" w:color="auto"/>
              <w:left w:val="nil"/>
              <w:bottom w:val="nil"/>
              <w:right w:val="nil"/>
            </w:tcBorders>
            <w:tcMar>
              <w:top w:w="114" w:type="dxa"/>
              <w:left w:w="28" w:type="dxa"/>
              <w:bottom w:w="114" w:type="dxa"/>
              <w:right w:w="28" w:type="dxa"/>
            </w:tcMar>
          </w:tcPr>
          <w:p w14:paraId="677EE81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500 </w:t>
            </w:r>
          </w:p>
        </w:tc>
        <w:tc>
          <w:tcPr>
            <w:tcW w:w="450" w:type="dxa"/>
            <w:tcBorders>
              <w:top w:val="single" w:sz="6" w:space="0" w:color="auto"/>
              <w:left w:val="nil"/>
              <w:bottom w:val="nil"/>
              <w:right w:val="nil"/>
            </w:tcBorders>
            <w:tcMar>
              <w:top w:w="114" w:type="dxa"/>
              <w:left w:w="28" w:type="dxa"/>
              <w:bottom w:w="114" w:type="dxa"/>
              <w:right w:w="28" w:type="dxa"/>
            </w:tcMar>
          </w:tcPr>
          <w:p w14:paraId="0A9AE7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600" w:type="dxa"/>
            <w:tcBorders>
              <w:top w:val="single" w:sz="6" w:space="0" w:color="auto"/>
              <w:left w:val="nil"/>
              <w:bottom w:val="nil"/>
              <w:right w:val="nil"/>
            </w:tcBorders>
            <w:tcMar>
              <w:top w:w="114" w:type="dxa"/>
              <w:left w:w="28" w:type="dxa"/>
              <w:bottom w:w="114" w:type="dxa"/>
              <w:right w:w="28" w:type="dxa"/>
            </w:tcMar>
          </w:tcPr>
          <w:p w14:paraId="73BEE3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2500 </w:t>
            </w:r>
          </w:p>
        </w:tc>
        <w:tc>
          <w:tcPr>
            <w:tcW w:w="450" w:type="dxa"/>
            <w:tcBorders>
              <w:top w:val="single" w:sz="6" w:space="0" w:color="auto"/>
              <w:left w:val="nil"/>
              <w:bottom w:val="nil"/>
              <w:right w:val="single" w:sz="6" w:space="0" w:color="auto"/>
            </w:tcBorders>
            <w:tcMar>
              <w:top w:w="114" w:type="dxa"/>
              <w:left w:w="28" w:type="dxa"/>
              <w:bottom w:w="114" w:type="dxa"/>
              <w:right w:w="28" w:type="dxa"/>
            </w:tcMar>
          </w:tcPr>
          <w:p w14:paraId="7D25DA00"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29233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38E0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0981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конструктивный элемент и блок, журнал работ </w:t>
            </w:r>
          </w:p>
        </w:tc>
      </w:tr>
      <w:tr w:rsidR="00F8278D" w:rsidRPr="00F8278D" w14:paraId="65603569"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1B4D458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750" w:type="dxa"/>
            <w:tcBorders>
              <w:top w:val="nil"/>
              <w:left w:val="nil"/>
              <w:bottom w:val="nil"/>
              <w:right w:val="nil"/>
            </w:tcBorders>
            <w:tcMar>
              <w:top w:w="114" w:type="dxa"/>
              <w:left w:w="28" w:type="dxa"/>
              <w:bottom w:w="114" w:type="dxa"/>
              <w:right w:w="28" w:type="dxa"/>
            </w:tcMar>
          </w:tcPr>
          <w:p w14:paraId="7E72313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2500 </w:t>
            </w:r>
          </w:p>
        </w:tc>
        <w:tc>
          <w:tcPr>
            <w:tcW w:w="450" w:type="dxa"/>
            <w:tcBorders>
              <w:top w:val="nil"/>
              <w:left w:val="nil"/>
              <w:bottom w:val="nil"/>
              <w:right w:val="nil"/>
            </w:tcBorders>
            <w:tcMar>
              <w:top w:w="114" w:type="dxa"/>
              <w:left w:w="28" w:type="dxa"/>
              <w:bottom w:w="114" w:type="dxa"/>
              <w:right w:w="28" w:type="dxa"/>
            </w:tcMar>
          </w:tcPr>
          <w:p w14:paraId="7DD7535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48A4FF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4000 </w:t>
            </w:r>
          </w:p>
        </w:tc>
        <w:tc>
          <w:tcPr>
            <w:tcW w:w="450" w:type="dxa"/>
            <w:tcBorders>
              <w:top w:val="nil"/>
              <w:left w:val="nil"/>
              <w:bottom w:val="nil"/>
              <w:right w:val="single" w:sz="6" w:space="0" w:color="auto"/>
            </w:tcBorders>
            <w:tcMar>
              <w:top w:w="114" w:type="dxa"/>
              <w:left w:w="28" w:type="dxa"/>
              <w:bottom w:w="114" w:type="dxa"/>
              <w:right w:w="28" w:type="dxa"/>
            </w:tcMar>
          </w:tcPr>
          <w:p w14:paraId="7CE51C4C" w14:textId="77777777" w:rsidR="00F03375" w:rsidRPr="00F8278D" w:rsidRDefault="00F03375">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C7B92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BAD8BD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3BDB412D" w14:textId="77777777" w:rsidR="00F03375" w:rsidRPr="00F8278D" w:rsidRDefault="00F03375">
            <w:pPr>
              <w:pStyle w:val="FORMATTEXT"/>
              <w:rPr>
                <w:rFonts w:ascii="Times New Roman" w:hAnsi="Times New Roman" w:cs="Times New Roman"/>
                <w:sz w:val="18"/>
                <w:szCs w:val="18"/>
              </w:rPr>
            </w:pPr>
          </w:p>
        </w:tc>
      </w:tr>
      <w:tr w:rsidR="00F8278D" w:rsidRPr="00F8278D" w14:paraId="199C82BF"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36EDE3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5F45FD3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4000 </w:t>
            </w:r>
          </w:p>
        </w:tc>
        <w:tc>
          <w:tcPr>
            <w:tcW w:w="450" w:type="dxa"/>
            <w:tcBorders>
              <w:top w:val="nil"/>
              <w:left w:val="nil"/>
              <w:bottom w:val="nil"/>
              <w:right w:val="nil"/>
            </w:tcBorders>
            <w:tcMar>
              <w:top w:w="114" w:type="dxa"/>
              <w:left w:w="28" w:type="dxa"/>
              <w:bottom w:w="114" w:type="dxa"/>
              <w:right w:w="28" w:type="dxa"/>
            </w:tcMar>
          </w:tcPr>
          <w:p w14:paraId="1B10B6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6B2890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8000 </w:t>
            </w:r>
          </w:p>
        </w:tc>
        <w:tc>
          <w:tcPr>
            <w:tcW w:w="450" w:type="dxa"/>
            <w:tcBorders>
              <w:top w:val="nil"/>
              <w:left w:val="nil"/>
              <w:bottom w:val="nil"/>
              <w:right w:val="single" w:sz="6" w:space="0" w:color="auto"/>
            </w:tcBorders>
            <w:tcMar>
              <w:top w:w="114" w:type="dxa"/>
              <w:left w:w="28" w:type="dxa"/>
              <w:bottom w:w="114" w:type="dxa"/>
              <w:right w:w="28" w:type="dxa"/>
            </w:tcMar>
          </w:tcPr>
          <w:p w14:paraId="0E4F3B2A" w14:textId="77777777" w:rsidR="00F03375" w:rsidRPr="00F8278D" w:rsidRDefault="00F03375">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09D7A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47040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6179D2E5" w14:textId="77777777" w:rsidR="00F03375" w:rsidRPr="00F8278D" w:rsidRDefault="00F03375">
            <w:pPr>
              <w:pStyle w:val="FORMATTEXT"/>
              <w:rPr>
                <w:rFonts w:ascii="Times New Roman" w:hAnsi="Times New Roman" w:cs="Times New Roman"/>
                <w:sz w:val="18"/>
                <w:szCs w:val="18"/>
              </w:rPr>
            </w:pPr>
          </w:p>
        </w:tc>
      </w:tr>
      <w:tr w:rsidR="00F8278D" w:rsidRPr="00F8278D" w14:paraId="4C7A4474"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24508DE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41610A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8000 </w:t>
            </w:r>
          </w:p>
        </w:tc>
        <w:tc>
          <w:tcPr>
            <w:tcW w:w="450" w:type="dxa"/>
            <w:tcBorders>
              <w:top w:val="nil"/>
              <w:left w:val="nil"/>
              <w:bottom w:val="nil"/>
              <w:right w:val="nil"/>
            </w:tcBorders>
            <w:tcMar>
              <w:top w:w="114" w:type="dxa"/>
              <w:left w:w="28" w:type="dxa"/>
              <w:bottom w:w="114" w:type="dxa"/>
              <w:right w:w="28" w:type="dxa"/>
            </w:tcMar>
          </w:tcPr>
          <w:p w14:paraId="42CF19D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1E2006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16000 </w:t>
            </w:r>
          </w:p>
        </w:tc>
        <w:tc>
          <w:tcPr>
            <w:tcW w:w="450" w:type="dxa"/>
            <w:tcBorders>
              <w:top w:val="nil"/>
              <w:left w:val="nil"/>
              <w:bottom w:val="nil"/>
              <w:right w:val="single" w:sz="6" w:space="0" w:color="auto"/>
            </w:tcBorders>
            <w:tcMar>
              <w:top w:w="114" w:type="dxa"/>
              <w:left w:w="28" w:type="dxa"/>
              <w:bottom w:w="114" w:type="dxa"/>
              <w:right w:w="28" w:type="dxa"/>
            </w:tcMar>
          </w:tcPr>
          <w:p w14:paraId="4DB0014A" w14:textId="77777777" w:rsidR="00F03375" w:rsidRPr="00F8278D" w:rsidRDefault="00F03375">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42E52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017DB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1E5F6389" w14:textId="77777777" w:rsidR="00F03375" w:rsidRPr="00F8278D" w:rsidRDefault="00F03375">
            <w:pPr>
              <w:pStyle w:val="FORMATTEXT"/>
              <w:rPr>
                <w:rFonts w:ascii="Times New Roman" w:hAnsi="Times New Roman" w:cs="Times New Roman"/>
                <w:sz w:val="18"/>
                <w:szCs w:val="18"/>
              </w:rPr>
            </w:pPr>
          </w:p>
        </w:tc>
      </w:tr>
      <w:tr w:rsidR="00F8278D" w:rsidRPr="00F8278D" w14:paraId="449C9FDE"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09A0ED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7DB606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16000 </w:t>
            </w:r>
          </w:p>
        </w:tc>
        <w:tc>
          <w:tcPr>
            <w:tcW w:w="450" w:type="dxa"/>
            <w:tcBorders>
              <w:top w:val="nil"/>
              <w:left w:val="nil"/>
              <w:bottom w:val="nil"/>
              <w:right w:val="nil"/>
            </w:tcBorders>
            <w:tcMar>
              <w:top w:w="114" w:type="dxa"/>
              <w:left w:w="28" w:type="dxa"/>
              <w:bottom w:w="114" w:type="dxa"/>
              <w:right w:w="28" w:type="dxa"/>
            </w:tcMar>
          </w:tcPr>
          <w:p w14:paraId="4B2E90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545B1B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25000 </w:t>
            </w:r>
          </w:p>
        </w:tc>
        <w:tc>
          <w:tcPr>
            <w:tcW w:w="450" w:type="dxa"/>
            <w:tcBorders>
              <w:top w:val="nil"/>
              <w:left w:val="nil"/>
              <w:bottom w:val="nil"/>
              <w:right w:val="single" w:sz="6" w:space="0" w:color="auto"/>
            </w:tcBorders>
            <w:tcMar>
              <w:top w:w="114" w:type="dxa"/>
              <w:left w:w="28" w:type="dxa"/>
              <w:bottom w:w="114" w:type="dxa"/>
              <w:right w:w="28" w:type="dxa"/>
            </w:tcMar>
          </w:tcPr>
          <w:p w14:paraId="46491F77" w14:textId="77777777" w:rsidR="00F03375" w:rsidRPr="00F8278D" w:rsidRDefault="00F03375">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E48EF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F2532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60FF7E49" w14:textId="77777777" w:rsidR="00F03375" w:rsidRPr="00F8278D" w:rsidRDefault="00F03375">
            <w:pPr>
              <w:pStyle w:val="FORMATTEXT"/>
              <w:rPr>
                <w:rFonts w:ascii="Times New Roman" w:hAnsi="Times New Roman" w:cs="Times New Roman"/>
                <w:sz w:val="18"/>
                <w:szCs w:val="18"/>
              </w:rPr>
            </w:pPr>
          </w:p>
        </w:tc>
      </w:tr>
      <w:tr w:rsidR="00F8278D" w:rsidRPr="00F8278D" w14:paraId="66FCE248" w14:textId="77777777">
        <w:tblPrEx>
          <w:tblCellMar>
            <w:top w:w="0" w:type="dxa"/>
            <w:bottom w:w="0" w:type="dxa"/>
          </w:tblCellMar>
        </w:tblPrEx>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47ADF0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single" w:sz="6" w:space="0" w:color="auto"/>
              <w:right w:val="nil"/>
            </w:tcBorders>
            <w:tcMar>
              <w:top w:w="114" w:type="dxa"/>
              <w:left w:w="28" w:type="dxa"/>
              <w:bottom w:w="114" w:type="dxa"/>
              <w:right w:w="28" w:type="dxa"/>
            </w:tcMar>
          </w:tcPr>
          <w:p w14:paraId="76E970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25000 </w:t>
            </w:r>
          </w:p>
        </w:tc>
        <w:tc>
          <w:tcPr>
            <w:tcW w:w="450" w:type="dxa"/>
            <w:tcBorders>
              <w:top w:val="nil"/>
              <w:left w:val="nil"/>
              <w:bottom w:val="single" w:sz="6" w:space="0" w:color="auto"/>
              <w:right w:val="nil"/>
            </w:tcBorders>
            <w:tcMar>
              <w:top w:w="114" w:type="dxa"/>
              <w:left w:w="28" w:type="dxa"/>
              <w:bottom w:w="114" w:type="dxa"/>
              <w:right w:w="28" w:type="dxa"/>
            </w:tcMar>
          </w:tcPr>
          <w:p w14:paraId="748CC7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single" w:sz="6" w:space="0" w:color="auto"/>
              <w:right w:val="nil"/>
            </w:tcBorders>
            <w:tcMar>
              <w:top w:w="114" w:type="dxa"/>
              <w:left w:w="28" w:type="dxa"/>
              <w:bottom w:w="114" w:type="dxa"/>
              <w:right w:w="28" w:type="dxa"/>
            </w:tcMar>
          </w:tcPr>
          <w:p w14:paraId="57C953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40000 </w:t>
            </w:r>
          </w:p>
        </w:tc>
        <w:tc>
          <w:tcPr>
            <w:tcW w:w="450" w:type="dxa"/>
            <w:tcBorders>
              <w:top w:val="nil"/>
              <w:left w:val="nil"/>
              <w:bottom w:val="single" w:sz="6" w:space="0" w:color="auto"/>
              <w:right w:val="single" w:sz="6" w:space="0" w:color="auto"/>
            </w:tcBorders>
            <w:tcMar>
              <w:top w:w="114" w:type="dxa"/>
              <w:left w:w="28" w:type="dxa"/>
              <w:bottom w:w="114" w:type="dxa"/>
              <w:right w:w="28" w:type="dxa"/>
            </w:tcMar>
          </w:tcPr>
          <w:p w14:paraId="618C23C1" w14:textId="77777777" w:rsidR="00F03375" w:rsidRPr="00F8278D" w:rsidRDefault="00F03375">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448A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16</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93F6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3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562602" w14:textId="77777777" w:rsidR="00F03375" w:rsidRPr="00F8278D" w:rsidRDefault="00F03375">
            <w:pPr>
              <w:pStyle w:val="FORMATTEXT"/>
              <w:rPr>
                <w:rFonts w:ascii="Times New Roman" w:hAnsi="Times New Roman" w:cs="Times New Roman"/>
                <w:sz w:val="18"/>
                <w:szCs w:val="18"/>
              </w:rPr>
            </w:pPr>
          </w:p>
        </w:tc>
      </w:tr>
    </w:tbl>
    <w:p w14:paraId="0E81CFE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511B267" w14:textId="77777777" w:rsidR="00F03375" w:rsidRPr="00F8278D" w:rsidRDefault="00F03375">
      <w:pPr>
        <w:pStyle w:val="FORMATTEXT"/>
        <w:jc w:val="both"/>
        <w:rPr>
          <w:rFonts w:ascii="Times New Roman" w:hAnsi="Times New Roman" w:cs="Times New Roman"/>
        </w:rPr>
      </w:pPr>
    </w:p>
    <w:p w14:paraId="32F5D8F5" w14:textId="77777777" w:rsidR="00F03375" w:rsidRPr="00F8278D" w:rsidRDefault="000A4A22">
      <w:pPr>
        <w:pStyle w:val="FORMATTEXT"/>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34.4 Установка, выверка и закрепление</w:instrText>
      </w:r>
      <w:r w:rsidRPr="00F8278D">
        <w:rPr>
          <w:rFonts w:ascii="Times New Roman" w:hAnsi="Times New Roman" w:cs="Times New Roman"/>
        </w:rPr>
        <w:instrText>"</w:instrText>
      </w:r>
      <w:r>
        <w:rPr>
          <w:rFonts w:ascii="Times New Roman" w:hAnsi="Times New Roman" w:cs="Times New Roman"/>
        </w:rPr>
        <w:fldChar w:fldCharType="end"/>
      </w:r>
    </w:p>
    <w:p w14:paraId="1C910A0B" w14:textId="77777777" w:rsidR="00F03375" w:rsidRPr="00F8278D" w:rsidRDefault="00F03375">
      <w:pPr>
        <w:pStyle w:val="HEADERTEXT"/>
        <w:rPr>
          <w:rFonts w:ascii="Times New Roman" w:hAnsi="Times New Roman" w:cs="Times New Roman"/>
          <w:b/>
          <w:bCs/>
          <w:color w:val="auto"/>
        </w:rPr>
      </w:pPr>
    </w:p>
    <w:p w14:paraId="033B1613"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4.4 Установка, выверка и закрепление </w:t>
      </w:r>
    </w:p>
    <w:p w14:paraId="0CCA94B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4.4.1 Проектное закрепление конструкций (отдельных элементов и блоков), установленных в проектное положение, с монтажными соединениями на болтах следует выполнять сразу после инструментальной проверки точности положения и выверки конструкций, кроме случаев, оговоренных в дополнительных правилах настоящего раздела или в ППР.</w:t>
      </w:r>
    </w:p>
    <w:p w14:paraId="52B82B11" w14:textId="77777777" w:rsidR="00F03375" w:rsidRPr="00F8278D" w:rsidRDefault="00F03375">
      <w:pPr>
        <w:pStyle w:val="FORMATTEXT"/>
        <w:ind w:firstLine="568"/>
        <w:jc w:val="both"/>
        <w:rPr>
          <w:rFonts w:ascii="Times New Roman" w:hAnsi="Times New Roman" w:cs="Times New Roman"/>
        </w:rPr>
      </w:pPr>
    </w:p>
    <w:p w14:paraId="7E58FBF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Число болтов и пробок для временного крепления конструкций надлежит определять расчетом; во всех случаях болтами должна быть заполнена 1/3 и пробками 1/10 всех отверстий, но не менее двух.</w:t>
      </w:r>
    </w:p>
    <w:p w14:paraId="36C60FC3" w14:textId="77777777" w:rsidR="00F03375" w:rsidRPr="00F8278D" w:rsidRDefault="00F03375">
      <w:pPr>
        <w:pStyle w:val="FORMATTEXT"/>
        <w:ind w:firstLine="568"/>
        <w:jc w:val="both"/>
        <w:rPr>
          <w:rFonts w:ascii="Times New Roman" w:hAnsi="Times New Roman" w:cs="Times New Roman"/>
        </w:rPr>
      </w:pPr>
    </w:p>
    <w:p w14:paraId="675783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4.4.2 Конструкции с монтажными сварными соединениями надлежит закреплять в два этапа - сначала временно, затем по проекту. Способ временного закрепления должен быть указан в ППР в соответствии с чертежами марки КМ.</w:t>
      </w:r>
    </w:p>
    <w:p w14:paraId="234E7A48" w14:textId="77777777" w:rsidR="00F03375" w:rsidRPr="00F8278D" w:rsidRDefault="00F03375">
      <w:pPr>
        <w:pStyle w:val="FORMATTEXT"/>
        <w:ind w:firstLine="568"/>
        <w:jc w:val="both"/>
        <w:rPr>
          <w:rFonts w:ascii="Times New Roman" w:hAnsi="Times New Roman" w:cs="Times New Roman"/>
        </w:rPr>
      </w:pPr>
    </w:p>
    <w:p w14:paraId="14B5E83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4.4.3 Соответствие каждого блока проекту и возможность выполнения на нем смежных работ надлежит оформлять актом с участием представителей монтажной организации, собравшей конструкции блока, и организации, принимающей блок для выполнения последующих работ.</w:t>
      </w:r>
    </w:p>
    <w:p w14:paraId="219A211B" w14:textId="77777777" w:rsidR="00F03375" w:rsidRPr="00F8278D" w:rsidRDefault="00F03375">
      <w:pPr>
        <w:pStyle w:val="FORMATTEXT"/>
        <w:ind w:firstLine="568"/>
        <w:jc w:val="both"/>
        <w:rPr>
          <w:rFonts w:ascii="Times New Roman" w:hAnsi="Times New Roman" w:cs="Times New Roman"/>
        </w:rPr>
      </w:pPr>
    </w:p>
    <w:p w14:paraId="30F4D9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4.4.4 Блоки покрытий из конструкций типа "структур" собираются по нормативной документации заводов-изготовителей.</w:t>
      </w:r>
    </w:p>
    <w:p w14:paraId="3C3D9C46" w14:textId="77777777" w:rsidR="00F03375" w:rsidRPr="00F8278D" w:rsidRDefault="00F03375">
      <w:pPr>
        <w:pStyle w:val="FORMATTEXT"/>
        <w:ind w:firstLine="568"/>
        <w:jc w:val="both"/>
        <w:rPr>
          <w:rFonts w:ascii="Times New Roman" w:hAnsi="Times New Roman" w:cs="Times New Roman"/>
        </w:rPr>
      </w:pPr>
    </w:p>
    <w:p w14:paraId="22A0F0FD" w14:textId="77777777" w:rsidR="00F03375" w:rsidRPr="00F8278D" w:rsidRDefault="00F03375">
      <w:pPr>
        <w:pStyle w:val="FORMATTEXT"/>
        <w:ind w:firstLine="568"/>
        <w:jc w:val="both"/>
        <w:rPr>
          <w:rFonts w:ascii="Times New Roman" w:hAnsi="Times New Roman" w:cs="Times New Roman"/>
        </w:rPr>
      </w:pPr>
    </w:p>
    <w:p w14:paraId="1349DF4C"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34.5 Монтажные соединения на болтах без контролируемого натяжения</w:instrText>
      </w:r>
      <w:r w:rsidRPr="00F8278D">
        <w:rPr>
          <w:rFonts w:ascii="Times New Roman" w:hAnsi="Times New Roman" w:cs="Times New Roman"/>
        </w:rPr>
        <w:instrText>"</w:instrText>
      </w:r>
      <w:r>
        <w:rPr>
          <w:rFonts w:ascii="Times New Roman" w:hAnsi="Times New Roman" w:cs="Times New Roman"/>
        </w:rPr>
        <w:fldChar w:fldCharType="end"/>
      </w:r>
    </w:p>
    <w:p w14:paraId="140821BB" w14:textId="77777777" w:rsidR="00F03375" w:rsidRPr="00F8278D" w:rsidRDefault="00F03375">
      <w:pPr>
        <w:pStyle w:val="HEADERTEXT"/>
        <w:rPr>
          <w:rFonts w:ascii="Times New Roman" w:hAnsi="Times New Roman" w:cs="Times New Roman"/>
          <w:b/>
          <w:bCs/>
          <w:color w:val="auto"/>
        </w:rPr>
      </w:pPr>
    </w:p>
    <w:p w14:paraId="1702C27A"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4.5 Монтажные соединения на болтах без контролируемого натяжения </w:t>
      </w:r>
    </w:p>
    <w:p w14:paraId="5FEB76F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4.5.1 При сборке как расчетных, так и нерасчетных срезных соединений, а также соединений, в которых болты установлены конструктивно, отверстия в деталях конструкций должны быть совмещены, а детали зафиксированы от смещения сборочными пробками (оправками) и плотно стянуты болтами. В соединениях с двумя отверстиями сборочную пробку устанавливают в одно из них. В расчетных соединениях разность номинальных диаметров отверстий и болтов не должна превышать 3 мм.</w:t>
      </w:r>
    </w:p>
    <w:p w14:paraId="6740E2B6" w14:textId="77777777" w:rsidR="00F03375" w:rsidRPr="00F8278D" w:rsidRDefault="00F03375">
      <w:pPr>
        <w:pStyle w:val="FORMATTEXT"/>
        <w:ind w:firstLine="568"/>
        <w:jc w:val="both"/>
        <w:rPr>
          <w:rFonts w:ascii="Times New Roman" w:hAnsi="Times New Roman" w:cs="Times New Roman"/>
        </w:rPr>
      </w:pPr>
    </w:p>
    <w:p w14:paraId="3F46444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4.5.2 В расчетных соединениях с работой болтов на срез и соединяемых элементов на смятие допускается "чернота" (несовпадение отверстий в смежных деталях собранного пакета) до 1 мм - в 50% отверстий, до 1,5 мм - 10% отверстий. В случае несоблюдения этого требования, с разрешения разработчика чертежей марок КМ или КМД, отверстия следует рассверлить на ближайший больший диаметр с установкой болта соответствующего диаметра.</w:t>
      </w:r>
    </w:p>
    <w:p w14:paraId="05B6EBD5" w14:textId="77777777" w:rsidR="00F03375" w:rsidRPr="00F8278D" w:rsidRDefault="00F03375">
      <w:pPr>
        <w:pStyle w:val="FORMATTEXT"/>
        <w:ind w:firstLine="568"/>
        <w:jc w:val="both"/>
        <w:rPr>
          <w:rFonts w:ascii="Times New Roman" w:hAnsi="Times New Roman" w:cs="Times New Roman"/>
        </w:rPr>
      </w:pPr>
    </w:p>
    <w:p w14:paraId="558204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собранном пакете болты заданного в чертежах марок КМ или КМД диаметра должны пройти в 100% отверстий. Допускается прочистка 20% отверстий сверлом, диаметр которого равен диаметру отверстия, указанного в чертежах КМД.</w:t>
      </w:r>
    </w:p>
    <w:p w14:paraId="77E6015D" w14:textId="77777777" w:rsidR="00F03375" w:rsidRPr="00F8278D" w:rsidRDefault="00F03375">
      <w:pPr>
        <w:pStyle w:val="FORMATTEXT"/>
        <w:ind w:firstLine="568"/>
        <w:jc w:val="both"/>
        <w:rPr>
          <w:rFonts w:ascii="Times New Roman" w:hAnsi="Times New Roman" w:cs="Times New Roman"/>
        </w:rPr>
      </w:pPr>
    </w:p>
    <w:p w14:paraId="4DCF4BA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соединениях с работой болтов на растяжение, а также в нерасчетных соединениях, чернота не должна превышать разности номинальных диаметров отверстия и болта.</w:t>
      </w:r>
    </w:p>
    <w:p w14:paraId="249599FD" w14:textId="77777777" w:rsidR="00F03375" w:rsidRPr="00F8278D" w:rsidRDefault="00F03375">
      <w:pPr>
        <w:pStyle w:val="FORMATTEXT"/>
        <w:ind w:firstLine="568"/>
        <w:jc w:val="both"/>
        <w:rPr>
          <w:rFonts w:ascii="Times New Roman" w:hAnsi="Times New Roman" w:cs="Times New Roman"/>
        </w:rPr>
      </w:pPr>
    </w:p>
    <w:p w14:paraId="1A4136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4.5.3 Запрещается применение болтов и гаек, не имеющих клейма предприятия-изготовителя и маркировки, обозначающей класс прочности.</w:t>
      </w:r>
    </w:p>
    <w:p w14:paraId="52CF2AC8" w14:textId="77777777" w:rsidR="00F03375" w:rsidRPr="00F8278D" w:rsidRDefault="00F03375">
      <w:pPr>
        <w:pStyle w:val="FORMATTEXT"/>
        <w:ind w:firstLine="568"/>
        <w:jc w:val="both"/>
        <w:rPr>
          <w:rFonts w:ascii="Times New Roman" w:hAnsi="Times New Roman" w:cs="Times New Roman"/>
        </w:rPr>
      </w:pPr>
    </w:p>
    <w:p w14:paraId="70A91FC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Каждая партия болтов, гаек и шайб должна быть снабжена сертификатом качества с указанием результатов механических приемо-сдаточных испытаний.</w:t>
      </w:r>
    </w:p>
    <w:p w14:paraId="23362A48" w14:textId="77777777" w:rsidR="00F03375" w:rsidRPr="00F8278D" w:rsidRDefault="00F03375">
      <w:pPr>
        <w:pStyle w:val="FORMATTEXT"/>
        <w:ind w:firstLine="568"/>
        <w:jc w:val="both"/>
        <w:rPr>
          <w:rFonts w:ascii="Times New Roman" w:hAnsi="Times New Roman" w:cs="Times New Roman"/>
        </w:rPr>
      </w:pPr>
    </w:p>
    <w:p w14:paraId="7000DD2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выполнении соединений на болтах без контролируемого натяжения болты, гайки и шайбы устанавливают в соединения без удаления заводской консервирующей смазки, а при ее отсутствии резьбу болтов и гаек смазывают минеральным маслом по ГОСТ 20799.</w:t>
      </w:r>
    </w:p>
    <w:p w14:paraId="6C310891" w14:textId="77777777" w:rsidR="00F03375" w:rsidRPr="00F8278D" w:rsidRDefault="00F03375">
      <w:pPr>
        <w:pStyle w:val="FORMATTEXT"/>
        <w:ind w:firstLine="568"/>
        <w:jc w:val="both"/>
        <w:rPr>
          <w:rFonts w:ascii="Times New Roman" w:hAnsi="Times New Roman" w:cs="Times New Roman"/>
        </w:rPr>
      </w:pPr>
    </w:p>
    <w:p w14:paraId="302295F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4.5.4 Под гайки следует устанавливать не более двух круглых шайб (ГОСТ 11371).</w:t>
      </w:r>
    </w:p>
    <w:p w14:paraId="39E0F9BB" w14:textId="77777777" w:rsidR="00F03375" w:rsidRPr="00F8278D" w:rsidRDefault="00F03375">
      <w:pPr>
        <w:pStyle w:val="FORMATTEXT"/>
        <w:ind w:firstLine="568"/>
        <w:jc w:val="both"/>
        <w:rPr>
          <w:rFonts w:ascii="Times New Roman" w:hAnsi="Times New Roman" w:cs="Times New Roman"/>
        </w:rPr>
      </w:pPr>
    </w:p>
    <w:p w14:paraId="06D9473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Допускается установка одной такой же шайбы под головки болтов. В необходимых случаях следует устанавливать косые шайбы (ГОСТ 10906).</w:t>
      </w:r>
    </w:p>
    <w:p w14:paraId="588DB902" w14:textId="77777777" w:rsidR="00F03375" w:rsidRPr="00F8278D" w:rsidRDefault="00F03375">
      <w:pPr>
        <w:pStyle w:val="FORMATTEXT"/>
        <w:ind w:firstLine="568"/>
        <w:jc w:val="both"/>
        <w:rPr>
          <w:rFonts w:ascii="Times New Roman" w:hAnsi="Times New Roman" w:cs="Times New Roman"/>
        </w:rPr>
      </w:pPr>
    </w:p>
    <w:p w14:paraId="4FFF6C2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Резьба болтов, в том числе сбег резьбы, не должны входить вглубь отверстия более чем наполовину толщины крайнего элемента пакета со стороны гайки.</w:t>
      </w:r>
    </w:p>
    <w:p w14:paraId="14E3DEC5" w14:textId="77777777" w:rsidR="00F03375" w:rsidRPr="00F8278D" w:rsidRDefault="00F03375">
      <w:pPr>
        <w:pStyle w:val="FORMATTEXT"/>
        <w:ind w:firstLine="568"/>
        <w:jc w:val="both"/>
        <w:rPr>
          <w:rFonts w:ascii="Times New Roman" w:hAnsi="Times New Roman" w:cs="Times New Roman"/>
        </w:rPr>
      </w:pPr>
    </w:p>
    <w:p w14:paraId="04E5E8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4.5.5 Решения по предупреждению самоотвинчивания гаек - постановка пружинных шайб (ГОСТ 6402), контргаек или других способов закрепления гаек от самоотвинчивания - должны быть указаны в рабочих чертежах марки КМ.</w:t>
      </w:r>
    </w:p>
    <w:p w14:paraId="03178A3F" w14:textId="77777777" w:rsidR="00F03375" w:rsidRPr="00F8278D" w:rsidRDefault="00F03375">
      <w:pPr>
        <w:pStyle w:val="FORMATTEXT"/>
        <w:ind w:firstLine="568"/>
        <w:jc w:val="both"/>
        <w:rPr>
          <w:rFonts w:ascii="Times New Roman" w:hAnsi="Times New Roman" w:cs="Times New Roman"/>
        </w:rPr>
      </w:pPr>
    </w:p>
    <w:p w14:paraId="391F53A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Применение пружинных шайб не допускается при овальных отверстиях, при разности номинальных диаметров отверстия и болта более 3 мм, при совместной установке с круглой шайбой (ГОСТ 11371), а также в соединениях на болтах, работающих на растяжение. Запрещается стопорение гаек путем забивки резьбы болта или приварки гаек к стержню болта.</w:t>
      </w:r>
    </w:p>
    <w:p w14:paraId="01D7F893" w14:textId="77777777" w:rsidR="00F03375" w:rsidRPr="00F8278D" w:rsidRDefault="00F03375">
      <w:pPr>
        <w:pStyle w:val="FORMATTEXT"/>
        <w:ind w:firstLine="568"/>
        <w:jc w:val="both"/>
        <w:rPr>
          <w:rFonts w:ascii="Times New Roman" w:hAnsi="Times New Roman" w:cs="Times New Roman"/>
        </w:rPr>
      </w:pPr>
    </w:p>
    <w:p w14:paraId="5567C2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конструкциях, воспринимающих статические нагрузки, гайки болтов, затянутых на усилие свыше 50% расчетного предела прочности стали болта, допускается дополнительно не закреплять. Фундаментные болты должны комплектоваться в соответствии с ГОСТ 24379.0.</w:t>
      </w:r>
    </w:p>
    <w:p w14:paraId="089F2F9C" w14:textId="77777777" w:rsidR="00F03375" w:rsidRPr="00F8278D" w:rsidRDefault="00F03375">
      <w:pPr>
        <w:pStyle w:val="FORMATTEXT"/>
        <w:ind w:firstLine="568"/>
        <w:jc w:val="both"/>
        <w:rPr>
          <w:rFonts w:ascii="Times New Roman" w:hAnsi="Times New Roman" w:cs="Times New Roman"/>
        </w:rPr>
      </w:pPr>
    </w:p>
    <w:p w14:paraId="5DF227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4.5.6 Гайки и контргайки болтов диаметром 12-27 мм следует затягивать до отказа, от середины соединения к краям, с усилием 294-343 Н (30-35 кгс) монтажными ключами. Длина ключа должна составлять для болтов М12 - 150-200 мм; М16 - 250-300 мм; М20 - 350-400 мм; М22 - 400-450 мм; М24 - 500-550 мм; М27 - 550-600 мм или динамометрическими ключами по ГОСТ 33530.</w:t>
      </w:r>
    </w:p>
    <w:p w14:paraId="2DDD4E17" w14:textId="77777777" w:rsidR="00F03375" w:rsidRPr="00F8278D" w:rsidRDefault="00F03375">
      <w:pPr>
        <w:pStyle w:val="FORMATTEXT"/>
        <w:ind w:firstLine="568"/>
        <w:jc w:val="both"/>
        <w:rPr>
          <w:rFonts w:ascii="Times New Roman" w:hAnsi="Times New Roman" w:cs="Times New Roman"/>
        </w:rPr>
      </w:pPr>
    </w:p>
    <w:p w14:paraId="1E0995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70B49FF3" w14:textId="77777777" w:rsidR="00F03375" w:rsidRPr="00F8278D" w:rsidRDefault="00F03375">
      <w:pPr>
        <w:pStyle w:val="FORMATTEXT"/>
        <w:ind w:firstLine="568"/>
        <w:jc w:val="both"/>
        <w:rPr>
          <w:rFonts w:ascii="Times New Roman" w:hAnsi="Times New Roman" w:cs="Times New Roman"/>
        </w:rPr>
      </w:pPr>
    </w:p>
    <w:p w14:paraId="5C6914D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4.5.7 Гайки и головки болтов, в том числе фундаментных, после затяжки должны плотно (без зазоров) соприкасаться с плоскостями шайб или элементов конструкций, а резьба болтов выступать из гаек не менее чем на один виток с полным профилем.</w:t>
      </w:r>
    </w:p>
    <w:p w14:paraId="4650E40E" w14:textId="77777777" w:rsidR="00F03375" w:rsidRPr="00F8278D" w:rsidRDefault="00F03375">
      <w:pPr>
        <w:pStyle w:val="FORMATTEXT"/>
        <w:ind w:firstLine="568"/>
        <w:jc w:val="both"/>
        <w:rPr>
          <w:rFonts w:ascii="Times New Roman" w:hAnsi="Times New Roman" w:cs="Times New Roman"/>
        </w:rPr>
      </w:pPr>
    </w:p>
    <w:p w14:paraId="2849BB2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4.5.8 Контактные поверхности соединяемых элементов должны быть очищены от загрязнения, заусенцев, льда и других неровностей, препятствующих плотному их прилеганию. Плотность стяжки собранного пакета надлежит контролировать щупом толщиной 0,3 мм, который не должен проникать между собранными деталями в зону, ограниченную шайбой.</w:t>
      </w:r>
    </w:p>
    <w:p w14:paraId="2F9DF813" w14:textId="77777777" w:rsidR="00F03375" w:rsidRPr="00F8278D" w:rsidRDefault="00F03375">
      <w:pPr>
        <w:pStyle w:val="FORMATTEXT"/>
        <w:ind w:firstLine="568"/>
        <w:jc w:val="both"/>
        <w:rPr>
          <w:rFonts w:ascii="Times New Roman" w:hAnsi="Times New Roman" w:cs="Times New Roman"/>
        </w:rPr>
      </w:pPr>
    </w:p>
    <w:p w14:paraId="5A42C51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4.5.9 Качество затяжки постоянных болтов в расчетных соединениях следует проверять монтажными ключами длиной и с усилием, указанными в 4.5.6.</w:t>
      </w:r>
    </w:p>
    <w:p w14:paraId="4E911665" w14:textId="77777777" w:rsidR="00F03375" w:rsidRPr="00F8278D" w:rsidRDefault="00F03375">
      <w:pPr>
        <w:pStyle w:val="FORMATTEXT"/>
        <w:ind w:firstLine="568"/>
        <w:jc w:val="both"/>
        <w:rPr>
          <w:rFonts w:ascii="Times New Roman" w:hAnsi="Times New Roman" w:cs="Times New Roman"/>
        </w:rPr>
      </w:pPr>
    </w:p>
    <w:p w14:paraId="2F14FC4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Качество затяжки болтов в нерасчетных соединениях, а также сборочных болтов сварных соединений следует проверять остукиванием молотком массой 0,4 кг, при этом болты не должны смещаться.</w:t>
      </w:r>
    </w:p>
    <w:p w14:paraId="531E221A" w14:textId="77777777" w:rsidR="00F03375" w:rsidRPr="00F8278D" w:rsidRDefault="00F03375">
      <w:pPr>
        <w:pStyle w:val="FORMATTEXT"/>
        <w:ind w:firstLine="568"/>
        <w:jc w:val="both"/>
        <w:rPr>
          <w:rFonts w:ascii="Times New Roman" w:hAnsi="Times New Roman" w:cs="Times New Roman"/>
        </w:rPr>
      </w:pPr>
    </w:p>
    <w:p w14:paraId="460F2D24" w14:textId="77777777" w:rsidR="00F03375" w:rsidRPr="00F8278D" w:rsidRDefault="00F03375">
      <w:pPr>
        <w:pStyle w:val="FORMATTEXT"/>
        <w:ind w:firstLine="568"/>
        <w:jc w:val="both"/>
        <w:rPr>
          <w:rFonts w:ascii="Times New Roman" w:hAnsi="Times New Roman" w:cs="Times New Roman"/>
        </w:rPr>
      </w:pPr>
    </w:p>
    <w:p w14:paraId="4F4394EB"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34.6 Монтажные соединения на болтах, в том числе высокопрочных, с контролируемым натяжением</w:instrText>
      </w:r>
      <w:r w:rsidRPr="00F8278D">
        <w:rPr>
          <w:rFonts w:ascii="Times New Roman" w:hAnsi="Times New Roman" w:cs="Times New Roman"/>
        </w:rPr>
        <w:instrText>"</w:instrText>
      </w:r>
      <w:r>
        <w:rPr>
          <w:rFonts w:ascii="Times New Roman" w:hAnsi="Times New Roman" w:cs="Times New Roman"/>
        </w:rPr>
        <w:fldChar w:fldCharType="end"/>
      </w:r>
    </w:p>
    <w:p w14:paraId="6EB4E937" w14:textId="77777777" w:rsidR="00F03375" w:rsidRPr="00F8278D" w:rsidRDefault="00F03375">
      <w:pPr>
        <w:pStyle w:val="HEADERTEXT"/>
        <w:rPr>
          <w:rFonts w:ascii="Times New Roman" w:hAnsi="Times New Roman" w:cs="Times New Roman"/>
          <w:b/>
          <w:bCs/>
          <w:color w:val="auto"/>
        </w:rPr>
      </w:pPr>
    </w:p>
    <w:p w14:paraId="2D63C7C3"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4.6 Монтажные соединения на болтах, в том числе высокопрочных, с контролируемым натяжением </w:t>
      </w:r>
    </w:p>
    <w:p w14:paraId="67F3432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 Выполнение соединений на болтах с контролируемым натяжением должно проводиться рабочими, прошедшими специальное обучение, подтвержденное соответствующим удостоверением.</w:t>
      </w:r>
    </w:p>
    <w:p w14:paraId="7A641BA9" w14:textId="77777777" w:rsidR="00F03375" w:rsidRPr="00F8278D" w:rsidRDefault="00F03375">
      <w:pPr>
        <w:pStyle w:val="FORMATTEXT"/>
        <w:ind w:firstLine="568"/>
        <w:jc w:val="both"/>
        <w:rPr>
          <w:rFonts w:ascii="Times New Roman" w:hAnsi="Times New Roman" w:cs="Times New Roman"/>
        </w:rPr>
      </w:pPr>
    </w:p>
    <w:p w14:paraId="6D86233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4.6.2 Соприкасающиеся поверхности деталей фрикционных (сдвигоустойчивых), фрикционно-срезных и фланцевых соединений должны быть обработаны способом, предусмотренным в чертежах марок КМ, КМД.</w:t>
      </w:r>
    </w:p>
    <w:p w14:paraId="4E01184B" w14:textId="77777777" w:rsidR="00F03375" w:rsidRPr="00F8278D" w:rsidRDefault="00F03375">
      <w:pPr>
        <w:pStyle w:val="FORMATTEXT"/>
        <w:ind w:firstLine="568"/>
        <w:jc w:val="both"/>
        <w:rPr>
          <w:rFonts w:ascii="Times New Roman" w:hAnsi="Times New Roman" w:cs="Times New Roman"/>
        </w:rPr>
      </w:pPr>
    </w:p>
    <w:p w14:paraId="1B0DDB1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Сборку соединений следует производить не позже трех суток после обработки соприкасающихся поверхностей. На соприкасающихся поверхностях не допускается наличие грязи, масла, образование льда и других загрязнений, препятствующих плотному прилеганию деталей или способствующих снижению указанной в чертежах марок КМ, КМД расчетной величины коэффициента трения. При превышении срока между обработкой соприкасающихся поверхностей и сборкой соединений более трех суток проводится повторная обработка.</w:t>
      </w:r>
    </w:p>
    <w:p w14:paraId="7D9A3BF8" w14:textId="77777777" w:rsidR="00F03375" w:rsidRPr="00F8278D" w:rsidRDefault="00F03375">
      <w:pPr>
        <w:pStyle w:val="FORMATTEXT"/>
        <w:ind w:firstLine="568"/>
        <w:jc w:val="both"/>
        <w:rPr>
          <w:rFonts w:ascii="Times New Roman" w:hAnsi="Times New Roman" w:cs="Times New Roman"/>
        </w:rPr>
      </w:pPr>
    </w:p>
    <w:p w14:paraId="20FB91A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Требование повторной обработки не распространяется на налет ржавчины, образующийся на соприкасающихся поверхностях после их очистки, а также на случай попадания на них атмосферных осадков в виде влаги или конденсации водяных паров.</w:t>
      </w:r>
    </w:p>
    <w:p w14:paraId="6E0F978B" w14:textId="77777777" w:rsidR="00F03375" w:rsidRPr="00F8278D" w:rsidRDefault="00F03375">
      <w:pPr>
        <w:pStyle w:val="FORMATTEXT"/>
        <w:ind w:firstLine="568"/>
        <w:jc w:val="both"/>
        <w:rPr>
          <w:rFonts w:ascii="Times New Roman" w:hAnsi="Times New Roman" w:cs="Times New Roman"/>
        </w:rPr>
      </w:pPr>
    </w:p>
    <w:p w14:paraId="6735B49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Состояние поверхностей после обработки и перед сборкой следует контролировать и фиксировать в журнале (см. приложение Д).</w:t>
      </w:r>
    </w:p>
    <w:p w14:paraId="125D0F4C" w14:textId="77777777" w:rsidR="00F03375" w:rsidRPr="00F8278D" w:rsidRDefault="00F03375">
      <w:pPr>
        <w:pStyle w:val="FORMATTEXT"/>
        <w:ind w:firstLine="568"/>
        <w:jc w:val="both"/>
        <w:rPr>
          <w:rFonts w:ascii="Times New Roman" w:hAnsi="Times New Roman" w:cs="Times New Roman"/>
        </w:rPr>
      </w:pPr>
    </w:p>
    <w:p w14:paraId="17208A5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4.6.3 Перепад поверхностей (депланация) стыкуемых деталей свыше 0,5 и до 3 мм должен быть ликвидирован механической обработкой путем образования плавного скоса с уклоном не круче 1:10.</w:t>
      </w:r>
    </w:p>
    <w:p w14:paraId="5666DF46" w14:textId="77777777" w:rsidR="00F03375" w:rsidRPr="00F8278D" w:rsidRDefault="00F03375">
      <w:pPr>
        <w:pStyle w:val="FORMATTEXT"/>
        <w:ind w:firstLine="568"/>
        <w:jc w:val="both"/>
        <w:rPr>
          <w:rFonts w:ascii="Times New Roman" w:hAnsi="Times New Roman" w:cs="Times New Roman"/>
        </w:rPr>
      </w:pPr>
    </w:p>
    <w:p w14:paraId="439073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перепаде свыше 3 мм необходимо устанавливать стальные прокладки требуемой толщины, обработанные тем же способом, что и детали соединения. Применение прокладок подлежит согласованию с организацией - разработчиком чертежей марок КМ, КМД.</w:t>
      </w:r>
    </w:p>
    <w:p w14:paraId="17B80EA4" w14:textId="77777777" w:rsidR="00F03375" w:rsidRPr="00F8278D" w:rsidRDefault="00F03375">
      <w:pPr>
        <w:pStyle w:val="FORMATTEXT"/>
        <w:ind w:firstLine="568"/>
        <w:jc w:val="both"/>
        <w:rPr>
          <w:rFonts w:ascii="Times New Roman" w:hAnsi="Times New Roman" w:cs="Times New Roman"/>
        </w:rPr>
      </w:pPr>
    </w:p>
    <w:p w14:paraId="0B166AC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4.6.4 Отверстия в деталях при сборке должны быть совмещены и зафиксированы от смещения пробками. Число пробок определяют расчетом на действие монтажных нагрузок, но их должно быть не менее 10% при числе отверстий более 20 и не менее двух - при меньшем числе отверстий.</w:t>
      </w:r>
    </w:p>
    <w:p w14:paraId="760ABC17" w14:textId="77777777" w:rsidR="00F03375" w:rsidRPr="00F8278D" w:rsidRDefault="00F03375">
      <w:pPr>
        <w:pStyle w:val="FORMATTEXT"/>
        <w:ind w:firstLine="568"/>
        <w:jc w:val="both"/>
        <w:rPr>
          <w:rFonts w:ascii="Times New Roman" w:hAnsi="Times New Roman" w:cs="Times New Roman"/>
        </w:rPr>
      </w:pPr>
    </w:p>
    <w:p w14:paraId="14DEA4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собранном пакете, зафиксированном пробками, допускается чернота (несовпадение отверстий), не препятствующая свободной, без перекоса, постановке болтов. Калибр диаметром на 0,5 мм больше номинального диаметра болта должен пройти в 100% отверстий каждого соединения.</w:t>
      </w:r>
    </w:p>
    <w:p w14:paraId="3C6751FB" w14:textId="77777777" w:rsidR="00F03375" w:rsidRPr="00F8278D" w:rsidRDefault="00F03375">
      <w:pPr>
        <w:pStyle w:val="FORMATTEXT"/>
        <w:ind w:firstLine="568"/>
        <w:jc w:val="both"/>
        <w:rPr>
          <w:rFonts w:ascii="Times New Roman" w:hAnsi="Times New Roman" w:cs="Times New Roman"/>
        </w:rPr>
      </w:pPr>
    </w:p>
    <w:p w14:paraId="62C0DD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Допускается прочистка отверстий плотно стянутых пакетов сверлом, диаметр которого на 0,5 мм больше номинального диаметра болта, при условии, что чернота не превышает разности номинальных диаметров отверстия и болта. Применение воды, эмульсий или масла при прочистке отверстий не допускается.</w:t>
      </w:r>
    </w:p>
    <w:p w14:paraId="1C0436D9" w14:textId="77777777" w:rsidR="00F03375" w:rsidRPr="00F8278D" w:rsidRDefault="00F03375">
      <w:pPr>
        <w:pStyle w:val="FORMATTEXT"/>
        <w:ind w:firstLine="568"/>
        <w:jc w:val="both"/>
        <w:rPr>
          <w:rFonts w:ascii="Times New Roman" w:hAnsi="Times New Roman" w:cs="Times New Roman"/>
        </w:rPr>
      </w:pPr>
    </w:p>
    <w:p w14:paraId="68B8DAE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4.6.5 Запрещается применение болтов, не имеющих на головке заводской маркировки временного сопротивления, клейма предприятия-изготовителя, условного обозначения номера плавки, а на болтах климатического исполнения ХЛ (согласно ГОСТ 15150) - также и букв "ХЛ".</w:t>
      </w:r>
    </w:p>
    <w:p w14:paraId="16B1BE7C" w14:textId="77777777" w:rsidR="00F03375" w:rsidRPr="00F8278D" w:rsidRDefault="00F03375">
      <w:pPr>
        <w:pStyle w:val="FORMATTEXT"/>
        <w:ind w:firstLine="568"/>
        <w:jc w:val="both"/>
        <w:rPr>
          <w:rFonts w:ascii="Times New Roman" w:hAnsi="Times New Roman" w:cs="Times New Roman"/>
        </w:rPr>
      </w:pPr>
    </w:p>
    <w:p w14:paraId="3BE55F3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Каждая партия болтов, гаек и шайб должна быть снабжена сертификатом качества с указанием результатов механических приемо-сдаточных испытаний.</w:t>
      </w:r>
    </w:p>
    <w:p w14:paraId="69833F82" w14:textId="77777777" w:rsidR="00F03375" w:rsidRPr="00F8278D" w:rsidRDefault="00F03375">
      <w:pPr>
        <w:pStyle w:val="FORMATTEXT"/>
        <w:ind w:firstLine="568"/>
        <w:jc w:val="both"/>
        <w:rPr>
          <w:rFonts w:ascii="Times New Roman" w:hAnsi="Times New Roman" w:cs="Times New Roman"/>
        </w:rPr>
      </w:pPr>
    </w:p>
    <w:p w14:paraId="6B285FB3" w14:textId="5C0E7EB1"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4.6.6 Перед установкой болты, гайки и шайбы должны быть расконсервированы, а резьба болтов и гаек, в том числе опорные поверхности гаек, смазаны. В качестве смазки допускается применение минеральных масел по ГОСТ Р 51634 или ГОСТ 10541. Нанесение смазки следует производить при комнатной температуре не позже чем за 8 ч до сборки соединений. Расконсервацию болтов, гаек и шайб и нанесение смазки на болты и гайки следует производить кипячением в воде (10-15 мин) с последующей промывкой в горячем состоянии в смеси, состоящей из 70-75% неэтилированного бензина и 30-25% минерального масла по ГОСТ 20799. Применяемое соотношение бензина и масла должно обеспечивать на поверхности болтов и гаек тонкий слой смазки. Срок хранения смазанных болтов и гаек не должен превышать более 10 сут. При большем сроке хранения производится повторная смазка болтов и гаек. В качестве смазки резьбы и опорных поверхностей гаек допускается применение твердых сортов парафина по ГОСТ 23683 или других эффективных видов смазки, с последующим установлением фактической величины коэффициента закручивания </w:t>
      </w:r>
      <w:r w:rsidR="00BB5544" w:rsidRPr="00F8278D">
        <w:rPr>
          <w:rFonts w:ascii="Times New Roman" w:hAnsi="Times New Roman" w:cs="Times New Roman"/>
          <w:noProof/>
          <w:position w:val="-11"/>
        </w:rPr>
        <w:drawing>
          <wp:inline distT="0" distB="0" distL="0" distR="0" wp14:anchorId="6021052A" wp14:editId="42AC037C">
            <wp:extent cx="218440" cy="2317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F8278D">
        <w:rPr>
          <w:rFonts w:ascii="Times New Roman" w:hAnsi="Times New Roman" w:cs="Times New Roman"/>
        </w:rPr>
        <w:t xml:space="preserve">, средняя величина которого должна составлять </w:t>
      </w:r>
      <w:r w:rsidR="00BB5544" w:rsidRPr="00F8278D">
        <w:rPr>
          <w:rFonts w:ascii="Times New Roman" w:hAnsi="Times New Roman" w:cs="Times New Roman"/>
          <w:noProof/>
          <w:position w:val="-11"/>
        </w:rPr>
        <w:drawing>
          <wp:inline distT="0" distB="0" distL="0" distR="0" wp14:anchorId="6DD01650" wp14:editId="23D413B1">
            <wp:extent cx="218440" cy="2387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F8278D">
        <w:rPr>
          <w:rFonts w:ascii="Times New Roman" w:hAnsi="Times New Roman" w:cs="Times New Roman"/>
        </w:rPr>
        <w:t>не более 0,2.</w:t>
      </w:r>
    </w:p>
    <w:p w14:paraId="06EC5170" w14:textId="77777777" w:rsidR="00F03375" w:rsidRPr="00F8278D" w:rsidRDefault="00F03375">
      <w:pPr>
        <w:pStyle w:val="FORMATTEXT"/>
        <w:ind w:firstLine="568"/>
        <w:jc w:val="both"/>
        <w:rPr>
          <w:rFonts w:ascii="Times New Roman" w:hAnsi="Times New Roman" w:cs="Times New Roman"/>
        </w:rPr>
      </w:pPr>
    </w:p>
    <w:p w14:paraId="32FCEF75" w14:textId="3C09FAD1"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Установка в соединениях болтов и гаек, в том числе с металлическими покрытиями, без применения смазки не допускается, а также болтов с нарушенным покрытием, со следами ржавчины или при </w:t>
      </w:r>
      <w:r w:rsidR="00BB5544" w:rsidRPr="00F8278D">
        <w:rPr>
          <w:rFonts w:ascii="Times New Roman" w:hAnsi="Times New Roman" w:cs="Times New Roman"/>
          <w:noProof/>
          <w:position w:val="-11"/>
        </w:rPr>
        <w:drawing>
          <wp:inline distT="0" distB="0" distL="0" distR="0" wp14:anchorId="62F4F724" wp14:editId="26DE5FB2">
            <wp:extent cx="218440" cy="2387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F8278D">
        <w:rPr>
          <w:rFonts w:ascii="Times New Roman" w:hAnsi="Times New Roman" w:cs="Times New Roman"/>
        </w:rPr>
        <w:t>более 0,2 не допускается.</w:t>
      </w:r>
    </w:p>
    <w:p w14:paraId="2C7B3711" w14:textId="77777777" w:rsidR="00F03375" w:rsidRPr="00F8278D" w:rsidRDefault="00F03375">
      <w:pPr>
        <w:pStyle w:val="FORMATTEXT"/>
        <w:ind w:firstLine="568"/>
        <w:jc w:val="both"/>
        <w:rPr>
          <w:rFonts w:ascii="Times New Roman" w:hAnsi="Times New Roman" w:cs="Times New Roman"/>
        </w:rPr>
      </w:pPr>
    </w:p>
    <w:p w14:paraId="0DFC5FA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указании в проектной документации, допускается применение болтокомплектов, имеющих документ о качестве, не требующих расконсервации и смазки согласно документации завода-изготовителя в соответствии с требованиями СП 16.13330.</w:t>
      </w:r>
    </w:p>
    <w:p w14:paraId="25EEEA74" w14:textId="77777777" w:rsidR="00F03375" w:rsidRPr="00F8278D" w:rsidRDefault="00F03375">
      <w:pPr>
        <w:pStyle w:val="FORMATTEXT"/>
        <w:ind w:firstLine="568"/>
        <w:jc w:val="both"/>
        <w:rPr>
          <w:rFonts w:ascii="Times New Roman" w:hAnsi="Times New Roman" w:cs="Times New Roman"/>
        </w:rPr>
      </w:pPr>
    </w:p>
    <w:p w14:paraId="59A53AF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32D49D08" w14:textId="77777777" w:rsidR="00F03375" w:rsidRPr="00F8278D" w:rsidRDefault="00F03375">
      <w:pPr>
        <w:pStyle w:val="FORMATTEXT"/>
        <w:ind w:firstLine="568"/>
        <w:jc w:val="both"/>
        <w:rPr>
          <w:rFonts w:ascii="Times New Roman" w:hAnsi="Times New Roman" w:cs="Times New Roman"/>
        </w:rPr>
      </w:pPr>
    </w:p>
    <w:p w14:paraId="2198FA5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4.6.7 Заданное проектом натяжение болтов следует обеспечивать затяжкой гаек или вращением головок болтов до расчетного момента закручивания, либо поворотом гаек на определенный угол, либо другим способом, гарантирующим получение заданного усилия натяжения болтов.</w:t>
      </w:r>
    </w:p>
    <w:p w14:paraId="04C80165" w14:textId="77777777" w:rsidR="00F03375" w:rsidRPr="00F8278D" w:rsidRDefault="00F03375">
      <w:pPr>
        <w:pStyle w:val="FORMATTEXT"/>
        <w:ind w:firstLine="568"/>
        <w:jc w:val="both"/>
        <w:rPr>
          <w:rFonts w:ascii="Times New Roman" w:hAnsi="Times New Roman" w:cs="Times New Roman"/>
        </w:rPr>
      </w:pPr>
    </w:p>
    <w:p w14:paraId="07EA3E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Порядок натяжения должен исключать образование неплотностей в стягиваемых пакетах, контролируемых щупом толщиной 0,3 мм в соответствии с 4.6.14.</w:t>
      </w:r>
    </w:p>
    <w:p w14:paraId="407A361E" w14:textId="77777777" w:rsidR="00F03375" w:rsidRPr="00F8278D" w:rsidRDefault="00F03375">
      <w:pPr>
        <w:pStyle w:val="FORMATTEXT"/>
        <w:ind w:firstLine="568"/>
        <w:jc w:val="both"/>
        <w:rPr>
          <w:rFonts w:ascii="Times New Roman" w:hAnsi="Times New Roman" w:cs="Times New Roman"/>
        </w:rPr>
      </w:pPr>
    </w:p>
    <w:p w14:paraId="2B7AFF9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4.6.8 Динамометрические ключи, предназначенные для натяжения и контроля натяжения высокопрочных болтов, в том числе работающие в комплекте с ключами-мультипликаторами (редукторами крутящего момента), должны иметь паспорт с отметкой метрологической лаборатории о проведении поверки.</w:t>
      </w:r>
    </w:p>
    <w:p w14:paraId="28ABB313" w14:textId="77777777" w:rsidR="00F03375" w:rsidRPr="00F8278D" w:rsidRDefault="00F03375">
      <w:pPr>
        <w:pStyle w:val="FORMATTEXT"/>
        <w:ind w:firstLine="568"/>
        <w:jc w:val="both"/>
        <w:rPr>
          <w:rFonts w:ascii="Times New Roman" w:hAnsi="Times New Roman" w:cs="Times New Roman"/>
        </w:rPr>
      </w:pPr>
    </w:p>
    <w:p w14:paraId="5E019F5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Тарировку динамометрических ключей следует производить на специальном стенде или с помощью контрольных грузов не реже одного раза в смену, а также после каждой замены контрольного прибора или ремонта ключа. Результаты тарировки должны быть занесены в "Журнал тарировки ключей", приложение Е. Редукция крутящего момента ключей-мультипликаторов проверяется после каждого ремонта, но не реже одного раза в год.</w:t>
      </w:r>
    </w:p>
    <w:p w14:paraId="7F4BAD37" w14:textId="77777777" w:rsidR="00F03375" w:rsidRPr="00F8278D" w:rsidRDefault="00F03375">
      <w:pPr>
        <w:pStyle w:val="FORMATTEXT"/>
        <w:ind w:firstLine="568"/>
        <w:jc w:val="both"/>
        <w:rPr>
          <w:rFonts w:ascii="Times New Roman" w:hAnsi="Times New Roman" w:cs="Times New Roman"/>
        </w:rPr>
      </w:pPr>
    </w:p>
    <w:p w14:paraId="15410F8B" w14:textId="5FE1D01A"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4.6.9 Расчетный момент закручивания </w:t>
      </w:r>
      <w:r w:rsidR="00BB5544" w:rsidRPr="00F8278D">
        <w:rPr>
          <w:rFonts w:ascii="Times New Roman" w:hAnsi="Times New Roman" w:cs="Times New Roman"/>
          <w:noProof/>
          <w:position w:val="-8"/>
        </w:rPr>
        <w:drawing>
          <wp:inline distT="0" distB="0" distL="0" distR="0" wp14:anchorId="6ABA187C" wp14:editId="37FC29F1">
            <wp:extent cx="198120" cy="1638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F8278D">
        <w:rPr>
          <w:rFonts w:ascii="Times New Roman" w:hAnsi="Times New Roman" w:cs="Times New Roman"/>
        </w:rPr>
        <w:t>, Н·м (кгс·м), необходимый для натяжения болтов, следует определять по формуле</w:t>
      </w:r>
    </w:p>
    <w:p w14:paraId="7BFE0502" w14:textId="77777777" w:rsidR="00F03375" w:rsidRPr="00F8278D" w:rsidRDefault="00F03375">
      <w:pPr>
        <w:pStyle w:val="FORMATTEXT"/>
        <w:ind w:firstLine="568"/>
        <w:jc w:val="both"/>
        <w:rPr>
          <w:rFonts w:ascii="Times New Roman" w:hAnsi="Times New Roman" w:cs="Times New Roman"/>
        </w:rPr>
      </w:pPr>
    </w:p>
    <w:p w14:paraId="5B1322CC" w14:textId="59C437B2"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1"/>
        </w:rPr>
        <w:drawing>
          <wp:inline distT="0" distB="0" distL="0" distR="0" wp14:anchorId="004A4948" wp14:editId="43777B5B">
            <wp:extent cx="723265" cy="2387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238760"/>
                    </a:xfrm>
                    <a:prstGeom prst="rect">
                      <a:avLst/>
                    </a:prstGeom>
                    <a:noFill/>
                    <a:ln>
                      <a:noFill/>
                    </a:ln>
                  </pic:spPr>
                </pic:pic>
              </a:graphicData>
            </a:graphic>
          </wp:inline>
        </w:drawing>
      </w:r>
      <w:r w:rsidR="00F03375" w:rsidRPr="00F8278D">
        <w:rPr>
          <w:rFonts w:ascii="Times New Roman" w:hAnsi="Times New Roman" w:cs="Times New Roman"/>
        </w:rPr>
        <w:t xml:space="preserve">,                                                    (4.1) </w:t>
      </w:r>
    </w:p>
    <w:p w14:paraId="082ADCBB" w14:textId="77777777" w:rsidR="00F03375" w:rsidRPr="00F8278D" w:rsidRDefault="00F03375">
      <w:pPr>
        <w:pStyle w:val="FORMATTEXT"/>
        <w:jc w:val="both"/>
        <w:rPr>
          <w:rFonts w:ascii="Times New Roman" w:hAnsi="Times New Roman" w:cs="Times New Roman"/>
        </w:rPr>
      </w:pPr>
    </w:p>
    <w:p w14:paraId="6F62A5A2" w14:textId="77777777" w:rsidR="00F03375" w:rsidRPr="00F8278D" w:rsidRDefault="00F03375">
      <w:pPr>
        <w:pStyle w:val="FORMATTEXT"/>
        <w:jc w:val="both"/>
        <w:rPr>
          <w:rFonts w:ascii="Times New Roman" w:hAnsi="Times New Roman" w:cs="Times New Roman"/>
        </w:rPr>
      </w:pPr>
    </w:p>
    <w:p w14:paraId="36791E6E" w14:textId="23B46DA1"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3CEA08C7" wp14:editId="59EE3D59">
            <wp:extent cx="218440" cy="2387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F8278D">
        <w:rPr>
          <w:rFonts w:ascii="Times New Roman" w:hAnsi="Times New Roman" w:cs="Times New Roman"/>
        </w:rPr>
        <w:t xml:space="preserve">- среднее значение коэффициента закручивания для каждой партии болтов, принимаемое по результатам испытаний с помощью контрольных приборов, позволяющих одновременно фиксировать величину осевого усилия в стержне болта </w:t>
      </w:r>
      <w:r w:rsidR="00BB5544" w:rsidRPr="00F8278D">
        <w:rPr>
          <w:rFonts w:ascii="Times New Roman" w:hAnsi="Times New Roman" w:cs="Times New Roman"/>
          <w:noProof/>
          <w:position w:val="-11"/>
        </w:rPr>
        <w:drawing>
          <wp:inline distT="0" distB="0" distL="0" distR="0" wp14:anchorId="795F87EB" wp14:editId="0A15C4BC">
            <wp:extent cx="1419225" cy="231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231775"/>
                    </a:xfrm>
                    <a:prstGeom prst="rect">
                      <a:avLst/>
                    </a:prstGeom>
                    <a:noFill/>
                    <a:ln>
                      <a:noFill/>
                    </a:ln>
                  </pic:spPr>
                </pic:pic>
              </a:graphicData>
            </a:graphic>
          </wp:inline>
        </w:drawing>
      </w:r>
      <w:r w:rsidRPr="00F8278D">
        <w:rPr>
          <w:rFonts w:ascii="Times New Roman" w:hAnsi="Times New Roman" w:cs="Times New Roman"/>
        </w:rPr>
        <w:t xml:space="preserve">и приложенного к гайке крутящего момента </w:t>
      </w:r>
      <w:r w:rsidR="00BB5544" w:rsidRPr="00F8278D">
        <w:rPr>
          <w:rFonts w:ascii="Times New Roman" w:hAnsi="Times New Roman" w:cs="Times New Roman"/>
          <w:noProof/>
          <w:position w:val="-8"/>
        </w:rPr>
        <w:drawing>
          <wp:inline distT="0" distB="0" distL="0" distR="0" wp14:anchorId="60EE317D" wp14:editId="28AEE332">
            <wp:extent cx="198120" cy="1638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F8278D">
        <w:rPr>
          <w:rFonts w:ascii="Times New Roman" w:hAnsi="Times New Roman" w:cs="Times New Roman"/>
        </w:rPr>
        <w:t xml:space="preserve">; </w:t>
      </w:r>
    </w:p>
    <w:p w14:paraId="5F912F10" w14:textId="16A716A0"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2CED70A3" wp14:editId="61B277B4">
            <wp:extent cx="313690" cy="231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00F03375" w:rsidRPr="00F8278D">
        <w:rPr>
          <w:rFonts w:ascii="Times New Roman" w:hAnsi="Times New Roman" w:cs="Times New Roman"/>
        </w:rPr>
        <w:t>- наименьшее временное сопротивление болта разрыву, принимаемое по стандартам на применяемые болты, Н/мм</w:t>
      </w:r>
      <w:r w:rsidRPr="00F8278D">
        <w:rPr>
          <w:rFonts w:ascii="Times New Roman" w:hAnsi="Times New Roman" w:cs="Times New Roman"/>
          <w:noProof/>
          <w:position w:val="-10"/>
        </w:rPr>
        <w:drawing>
          <wp:inline distT="0" distB="0" distL="0" distR="0" wp14:anchorId="2C06EA18" wp14:editId="7C88E726">
            <wp:extent cx="102235" cy="2184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F03375" w:rsidRPr="00F8278D">
        <w:rPr>
          <w:rFonts w:ascii="Times New Roman" w:hAnsi="Times New Roman" w:cs="Times New Roman"/>
        </w:rPr>
        <w:t xml:space="preserve"> (кгс/мм</w:t>
      </w:r>
      <w:r w:rsidRPr="00F8278D">
        <w:rPr>
          <w:rFonts w:ascii="Times New Roman" w:hAnsi="Times New Roman" w:cs="Times New Roman"/>
          <w:noProof/>
          <w:position w:val="-10"/>
        </w:rPr>
        <w:drawing>
          <wp:inline distT="0" distB="0" distL="0" distR="0" wp14:anchorId="204F5C22" wp14:editId="19841E43">
            <wp:extent cx="102235" cy="2184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F03375" w:rsidRPr="00F8278D">
        <w:rPr>
          <w:rFonts w:ascii="Times New Roman" w:hAnsi="Times New Roman" w:cs="Times New Roman"/>
        </w:rPr>
        <w:t>);</w:t>
      </w:r>
    </w:p>
    <w:p w14:paraId="5FC74F21" w14:textId="77777777" w:rsidR="00F03375" w:rsidRPr="00F8278D" w:rsidRDefault="00F03375">
      <w:pPr>
        <w:pStyle w:val="FORMATTEXT"/>
        <w:ind w:firstLine="568"/>
        <w:jc w:val="both"/>
        <w:rPr>
          <w:rFonts w:ascii="Times New Roman" w:hAnsi="Times New Roman" w:cs="Times New Roman"/>
        </w:rPr>
      </w:pPr>
    </w:p>
    <w:p w14:paraId="7C33886A" w14:textId="168326F2"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1F8E4DC9" wp14:editId="2BB6951C">
            <wp:extent cx="266065" cy="2317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F03375" w:rsidRPr="00F8278D">
        <w:rPr>
          <w:rFonts w:ascii="Times New Roman" w:hAnsi="Times New Roman" w:cs="Times New Roman"/>
        </w:rPr>
        <w:t>- площадь сечения болта "нетто" (по резьбе), мм</w:t>
      </w:r>
      <w:r w:rsidRPr="00F8278D">
        <w:rPr>
          <w:rFonts w:ascii="Times New Roman" w:hAnsi="Times New Roman" w:cs="Times New Roman"/>
          <w:noProof/>
          <w:position w:val="-10"/>
        </w:rPr>
        <w:drawing>
          <wp:inline distT="0" distB="0" distL="0" distR="0" wp14:anchorId="314ACBCC" wp14:editId="15952A59">
            <wp:extent cx="102235" cy="2184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F03375" w:rsidRPr="00F8278D">
        <w:rPr>
          <w:rFonts w:ascii="Times New Roman" w:hAnsi="Times New Roman" w:cs="Times New Roman"/>
        </w:rPr>
        <w:t>;</w:t>
      </w:r>
    </w:p>
    <w:p w14:paraId="60054C22" w14:textId="77777777" w:rsidR="00F03375" w:rsidRPr="00F8278D" w:rsidRDefault="00F03375">
      <w:pPr>
        <w:pStyle w:val="FORMATTEXT"/>
        <w:ind w:firstLine="568"/>
        <w:jc w:val="both"/>
        <w:rPr>
          <w:rFonts w:ascii="Times New Roman" w:hAnsi="Times New Roman" w:cs="Times New Roman"/>
        </w:rPr>
      </w:pPr>
    </w:p>
    <w:p w14:paraId="4646977B" w14:textId="0AD71782"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1D79184B" wp14:editId="69CD7A3B">
            <wp:extent cx="149860" cy="1638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F03375" w:rsidRPr="00F8278D">
        <w:rPr>
          <w:rFonts w:ascii="Times New Roman" w:hAnsi="Times New Roman" w:cs="Times New Roman"/>
        </w:rPr>
        <w:t>- расчетное осевое усилие натяжения болта, заданное в рабочих чертежах КМ, Н (кгс);</w:t>
      </w:r>
    </w:p>
    <w:p w14:paraId="1D2E2F70" w14:textId="77777777" w:rsidR="00F03375" w:rsidRPr="00F8278D" w:rsidRDefault="00F03375">
      <w:pPr>
        <w:pStyle w:val="FORMATTEXT"/>
        <w:ind w:firstLine="568"/>
        <w:jc w:val="both"/>
        <w:rPr>
          <w:rFonts w:ascii="Times New Roman" w:hAnsi="Times New Roman" w:cs="Times New Roman"/>
        </w:rPr>
      </w:pPr>
    </w:p>
    <w:p w14:paraId="0FDEA8CB" w14:textId="49F5CFAF"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drawing>
          <wp:inline distT="0" distB="0" distL="0" distR="0" wp14:anchorId="49A5BE27" wp14:editId="44CB6531">
            <wp:extent cx="143510" cy="184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F03375" w:rsidRPr="00F8278D">
        <w:rPr>
          <w:rFonts w:ascii="Times New Roman" w:hAnsi="Times New Roman" w:cs="Times New Roman"/>
        </w:rPr>
        <w:t>- номинальный диаметр болта, м.</w:t>
      </w:r>
    </w:p>
    <w:p w14:paraId="6BFE23B3" w14:textId="77777777" w:rsidR="00F03375" w:rsidRPr="00F8278D" w:rsidRDefault="00F03375">
      <w:pPr>
        <w:pStyle w:val="FORMATTEXT"/>
        <w:ind w:firstLine="568"/>
        <w:jc w:val="both"/>
        <w:rPr>
          <w:rFonts w:ascii="Times New Roman" w:hAnsi="Times New Roman" w:cs="Times New Roman"/>
        </w:rPr>
      </w:pPr>
    </w:p>
    <w:p w14:paraId="0FAC6D7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Результаты испытаний по установлению среднего значения коэффициента закручивания оформляются протоколом или актом.</w:t>
      </w:r>
    </w:p>
    <w:p w14:paraId="64EFFCD7" w14:textId="77777777" w:rsidR="00F03375" w:rsidRPr="00F8278D" w:rsidRDefault="00F03375">
      <w:pPr>
        <w:pStyle w:val="FORMATTEXT"/>
        <w:ind w:firstLine="568"/>
        <w:jc w:val="both"/>
        <w:rPr>
          <w:rFonts w:ascii="Times New Roman" w:hAnsi="Times New Roman" w:cs="Times New Roman"/>
        </w:rPr>
      </w:pPr>
    </w:p>
    <w:p w14:paraId="65C3AE0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4.6.10 Натяжение высокопрочных болтов М24 класса прочности 10.9 по углу поворота гайки следует производить в следующем порядке:</w:t>
      </w:r>
    </w:p>
    <w:p w14:paraId="1EF922C8" w14:textId="77777777" w:rsidR="00F03375" w:rsidRPr="00F8278D" w:rsidRDefault="00F03375">
      <w:pPr>
        <w:pStyle w:val="FORMATTEXT"/>
        <w:ind w:firstLine="568"/>
        <w:jc w:val="both"/>
        <w:rPr>
          <w:rFonts w:ascii="Times New Roman" w:hAnsi="Times New Roman" w:cs="Times New Roman"/>
        </w:rPr>
      </w:pPr>
    </w:p>
    <w:p w14:paraId="56B8286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затянуть все болты в соединении до отказа монтажным ключом с длиной рукоятки 0,6-0,7 м с усилием 294-343 Н (30-35 кгс·м);</w:t>
      </w:r>
    </w:p>
    <w:p w14:paraId="71F1BCEB" w14:textId="77777777" w:rsidR="00F03375" w:rsidRPr="00F8278D" w:rsidRDefault="00F03375">
      <w:pPr>
        <w:pStyle w:val="FORMATTEXT"/>
        <w:ind w:firstLine="568"/>
        <w:jc w:val="both"/>
        <w:rPr>
          <w:rFonts w:ascii="Times New Roman" w:hAnsi="Times New Roman" w:cs="Times New Roman"/>
        </w:rPr>
      </w:pPr>
    </w:p>
    <w:p w14:paraId="61E97F9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проверить плотность стяжки щупом толщиной 0,3 мм в соответствии с 4.6.14;</w:t>
      </w:r>
    </w:p>
    <w:p w14:paraId="55D11714" w14:textId="77777777" w:rsidR="00F03375" w:rsidRPr="00F8278D" w:rsidRDefault="00F03375">
      <w:pPr>
        <w:pStyle w:val="FORMATTEXT"/>
        <w:ind w:firstLine="568"/>
        <w:jc w:val="both"/>
        <w:rPr>
          <w:rFonts w:ascii="Times New Roman" w:hAnsi="Times New Roman" w:cs="Times New Roman"/>
        </w:rPr>
      </w:pPr>
    </w:p>
    <w:p w14:paraId="516F35D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повернуть гайки болтов на угол 180°±30°.</w:t>
      </w:r>
    </w:p>
    <w:p w14:paraId="3270DE82" w14:textId="77777777" w:rsidR="00F03375" w:rsidRPr="00F8278D" w:rsidRDefault="00F03375">
      <w:pPr>
        <w:pStyle w:val="FORMATTEXT"/>
        <w:ind w:firstLine="568"/>
        <w:jc w:val="both"/>
        <w:rPr>
          <w:rFonts w:ascii="Times New Roman" w:hAnsi="Times New Roman" w:cs="Times New Roman"/>
        </w:rPr>
      </w:pPr>
    </w:p>
    <w:p w14:paraId="2F14E8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Указанный метод применим для соединений с числом деталей в пакете до семи и толщине пакета от 40 до 140 мм. При других диаметрах болтов и толщинах пакетов угол поворота устанавливается экспериментально.</w:t>
      </w:r>
    </w:p>
    <w:p w14:paraId="502A8CCA" w14:textId="77777777" w:rsidR="00F03375" w:rsidRPr="00F8278D" w:rsidRDefault="00F03375">
      <w:pPr>
        <w:pStyle w:val="FORMATTEXT"/>
        <w:ind w:firstLine="568"/>
        <w:jc w:val="both"/>
        <w:rPr>
          <w:rFonts w:ascii="Times New Roman" w:hAnsi="Times New Roman" w:cs="Times New Roman"/>
        </w:rPr>
      </w:pPr>
    </w:p>
    <w:p w14:paraId="0B680F3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4.6.11 Под каждую головку болта и гайку должно быть установлено по одной высокопрочной шайбе с твердостью не менее 35 единиц </w:t>
      </w:r>
      <w:r w:rsidRPr="00F8278D">
        <w:rPr>
          <w:rFonts w:ascii="Times New Roman" w:hAnsi="Times New Roman" w:cs="Times New Roman"/>
          <w:i/>
          <w:iCs/>
        </w:rPr>
        <w:t>HRC</w:t>
      </w:r>
      <w:r w:rsidRPr="00F8278D">
        <w:rPr>
          <w:rFonts w:ascii="Times New Roman" w:hAnsi="Times New Roman" w:cs="Times New Roman"/>
        </w:rPr>
        <w:t xml:space="preserve">. При разности номинальных </w:t>
      </w:r>
      <w:r w:rsidRPr="00F8278D">
        <w:rPr>
          <w:rFonts w:ascii="Times New Roman" w:hAnsi="Times New Roman" w:cs="Times New Roman"/>
        </w:rPr>
        <w:lastRenderedPageBreak/>
        <w:t>диаметров отверстий и болтов не более 4 мм допускается установка одной шайбы только под вращаемым элементом (головкой болта или гайкой).</w:t>
      </w:r>
    </w:p>
    <w:p w14:paraId="321D08DA" w14:textId="77777777" w:rsidR="00F03375" w:rsidRPr="00F8278D" w:rsidRDefault="00F03375">
      <w:pPr>
        <w:pStyle w:val="FORMATTEXT"/>
        <w:ind w:firstLine="568"/>
        <w:jc w:val="both"/>
        <w:rPr>
          <w:rFonts w:ascii="Times New Roman" w:hAnsi="Times New Roman" w:cs="Times New Roman"/>
        </w:rPr>
      </w:pPr>
    </w:p>
    <w:p w14:paraId="1EE9527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4.6.12 Гайки, затянутые до расчетного крутящего момента в соответствии с 4.6.9 или поворотом на определенный угол, дополнительно ничем закреплять не следует.</w:t>
      </w:r>
    </w:p>
    <w:p w14:paraId="780C51D9" w14:textId="77777777" w:rsidR="00F03375" w:rsidRPr="00F8278D" w:rsidRDefault="00F03375">
      <w:pPr>
        <w:pStyle w:val="FORMATTEXT"/>
        <w:ind w:firstLine="568"/>
        <w:jc w:val="both"/>
        <w:rPr>
          <w:rFonts w:ascii="Times New Roman" w:hAnsi="Times New Roman" w:cs="Times New Roman"/>
        </w:rPr>
      </w:pPr>
    </w:p>
    <w:p w14:paraId="0BACF6C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4.6.13 После натяжения всех болтов в соединении старший рабочий-сборщик (бригадир) обязан в предусмотренном месте поставить клеймо (присвоенный ему номер или знак), результаты занести в "Журнал выполнения соединений на болтах с контролируемым натяжением" (приложение Д) и предъявить соединение для контроля лицу, назначенному ответственным за выполнение этого вида соединений приказом по организации, производящей эти работы.</w:t>
      </w:r>
    </w:p>
    <w:p w14:paraId="05832CF3" w14:textId="77777777" w:rsidR="00F03375" w:rsidRPr="00F8278D" w:rsidRDefault="00F03375">
      <w:pPr>
        <w:pStyle w:val="FORMATTEXT"/>
        <w:ind w:firstLine="568"/>
        <w:jc w:val="both"/>
        <w:rPr>
          <w:rFonts w:ascii="Times New Roman" w:hAnsi="Times New Roman" w:cs="Times New Roman"/>
        </w:rPr>
      </w:pPr>
    </w:p>
    <w:p w14:paraId="146009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4.6.14 Независимо от способа натяжения болтов ответственное лицо в течение не более двух смен должно произвести наружный осмотр всех поставленных болтов и убедиться, что все болты соединения имеют установленную маркировку и одинаковую длину; под головки болтов и гайки поставлены шайбы; выступающие за пределы гаек части болтов имеют не менее одного витка резьбы с полным профилем над гайкой или двух витков резьбы под гайкой (внутри пакета); осевые усилия натяжения болтов соответствуют указанному в чертеже марки КМ; на собранном узле имеется клеймо бригады, выполнявшей эти работы, а результаты занесены в "Журнал выполнения соединений на болтах с контролируемым натяжением" (приложение Д).</w:t>
      </w:r>
    </w:p>
    <w:p w14:paraId="43648E55" w14:textId="77777777" w:rsidR="00F03375" w:rsidRPr="00F8278D" w:rsidRDefault="00F03375">
      <w:pPr>
        <w:pStyle w:val="FORMATTEXT"/>
        <w:ind w:firstLine="568"/>
        <w:jc w:val="both"/>
        <w:rPr>
          <w:rFonts w:ascii="Times New Roman" w:hAnsi="Times New Roman" w:cs="Times New Roman"/>
        </w:rPr>
      </w:pPr>
    </w:p>
    <w:p w14:paraId="03B527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Натяжение болтов следует контролировать: при числе болтов в соединении до четырех - все болты, свыше четырех - 10%, но не менее трех в каждом соединении.</w:t>
      </w:r>
    </w:p>
    <w:p w14:paraId="57C0C92E" w14:textId="77777777" w:rsidR="00F03375" w:rsidRPr="00F8278D" w:rsidRDefault="00F03375">
      <w:pPr>
        <w:pStyle w:val="FORMATTEXT"/>
        <w:ind w:firstLine="568"/>
        <w:jc w:val="both"/>
        <w:rPr>
          <w:rFonts w:ascii="Times New Roman" w:hAnsi="Times New Roman" w:cs="Times New Roman"/>
        </w:rPr>
      </w:pPr>
    </w:p>
    <w:p w14:paraId="19F2CAA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Фактический момент закручивания должен быть не менее расчетного значения, определенного по формуле (4.1), и не превышать его более чем на 15%. Отклонение угла поворота гайки допускается ±30°.</w:t>
      </w:r>
    </w:p>
    <w:p w14:paraId="1255DD9D" w14:textId="77777777" w:rsidR="00F03375" w:rsidRPr="00F8278D" w:rsidRDefault="00F03375">
      <w:pPr>
        <w:pStyle w:val="FORMATTEXT"/>
        <w:ind w:firstLine="568"/>
        <w:jc w:val="both"/>
        <w:rPr>
          <w:rFonts w:ascii="Times New Roman" w:hAnsi="Times New Roman" w:cs="Times New Roman"/>
        </w:rPr>
      </w:pPr>
    </w:p>
    <w:p w14:paraId="03237B3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обнаружении хотя бы одного болта, не удовлетворяющего этим требованиям, контролю подлежит удвоенное число болтов. В случае обнаружения при повторной проверке одного болта с меньшим значением крутящего момента, или с меньшим углом поворота гайки, должны быть проконтролированы все болты соединения с доведением момента закручивания, или угла поворота гайки до требуемой величины.</w:t>
      </w:r>
    </w:p>
    <w:p w14:paraId="0339F89F" w14:textId="77777777" w:rsidR="00F03375" w:rsidRPr="00F8278D" w:rsidRDefault="00F03375">
      <w:pPr>
        <w:pStyle w:val="FORMATTEXT"/>
        <w:ind w:firstLine="568"/>
        <w:jc w:val="both"/>
        <w:rPr>
          <w:rFonts w:ascii="Times New Roman" w:hAnsi="Times New Roman" w:cs="Times New Roman"/>
        </w:rPr>
      </w:pPr>
    </w:p>
    <w:p w14:paraId="62039BDE" w14:textId="1A529A74"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Щуп толщиной 0,3 мм не должен проникать между деталями соединения в зону, ограниченную радиусом 1,3</w:t>
      </w:r>
      <w:r w:rsidR="00BB5544" w:rsidRPr="00F8278D">
        <w:rPr>
          <w:rFonts w:ascii="Times New Roman" w:hAnsi="Times New Roman" w:cs="Times New Roman"/>
          <w:noProof/>
          <w:position w:val="-11"/>
        </w:rPr>
        <w:drawing>
          <wp:inline distT="0" distB="0" distL="0" distR="0" wp14:anchorId="767CADE4" wp14:editId="56D73D2C">
            <wp:extent cx="191135" cy="2317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F8278D">
        <w:rPr>
          <w:rFonts w:ascii="Times New Roman" w:hAnsi="Times New Roman" w:cs="Times New Roman"/>
        </w:rPr>
        <w:t xml:space="preserve"> от оси болта, где </w:t>
      </w:r>
      <w:r w:rsidR="00BB5544" w:rsidRPr="00F8278D">
        <w:rPr>
          <w:rFonts w:ascii="Times New Roman" w:hAnsi="Times New Roman" w:cs="Times New Roman"/>
          <w:noProof/>
          <w:position w:val="-11"/>
        </w:rPr>
        <w:drawing>
          <wp:inline distT="0" distB="0" distL="0" distR="0" wp14:anchorId="2827E7DC" wp14:editId="271F1B7A">
            <wp:extent cx="191135" cy="231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F8278D">
        <w:rPr>
          <w:rFonts w:ascii="Times New Roman" w:hAnsi="Times New Roman" w:cs="Times New Roman"/>
        </w:rPr>
        <w:t>- номинальный диаметр отверстия, мм.</w:t>
      </w:r>
    </w:p>
    <w:p w14:paraId="3F7F75A6" w14:textId="77777777" w:rsidR="00F03375" w:rsidRPr="00F8278D" w:rsidRDefault="00F03375">
      <w:pPr>
        <w:pStyle w:val="FORMATTEXT"/>
        <w:ind w:firstLine="568"/>
        <w:jc w:val="both"/>
        <w:rPr>
          <w:rFonts w:ascii="Times New Roman" w:hAnsi="Times New Roman" w:cs="Times New Roman"/>
        </w:rPr>
      </w:pPr>
    </w:p>
    <w:p w14:paraId="17D149F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случае отсутствия замечаний рядом с клеймом бригады должно быть установлено клеймо ответственного лица, а соединение предъявлено для приемки представителю технического надзора заказчика.</w:t>
      </w:r>
    </w:p>
    <w:p w14:paraId="530FF282" w14:textId="77777777" w:rsidR="00F03375" w:rsidRPr="00F8278D" w:rsidRDefault="00F03375">
      <w:pPr>
        <w:pStyle w:val="FORMATTEXT"/>
        <w:ind w:firstLine="568"/>
        <w:jc w:val="both"/>
        <w:rPr>
          <w:rFonts w:ascii="Times New Roman" w:hAnsi="Times New Roman" w:cs="Times New Roman"/>
        </w:rPr>
      </w:pPr>
    </w:p>
    <w:p w14:paraId="25D7344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4.6.15 После контроля натяжения и приемки соединения представителем заказчика все наружные поверхности стыков, включая головки болтов, гайки и выступающие из них части резьбы болтов должны быть очищены, загрунтованы, окрашены, а щели в местах перепада толщин и зазоры в стыках зашпатлеваны. Огрунтовку и окраску стыков необходимо производить после приемки соединений ответственным лицом.</w:t>
      </w:r>
    </w:p>
    <w:p w14:paraId="4BFD5378" w14:textId="77777777" w:rsidR="00F03375" w:rsidRPr="00F8278D" w:rsidRDefault="00F03375">
      <w:pPr>
        <w:pStyle w:val="FORMATTEXT"/>
        <w:ind w:firstLine="568"/>
        <w:jc w:val="both"/>
        <w:rPr>
          <w:rFonts w:ascii="Times New Roman" w:hAnsi="Times New Roman" w:cs="Times New Roman"/>
        </w:rPr>
      </w:pPr>
    </w:p>
    <w:p w14:paraId="50780DF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4.6.16 Все работы по натяжению и контролю натяжения следует регистрировать в журнале выполнения соединений на болтах с контролируемым натяжением, приложение Д.</w:t>
      </w:r>
    </w:p>
    <w:p w14:paraId="28BCA1BC" w14:textId="77777777" w:rsidR="00F03375" w:rsidRPr="00F8278D" w:rsidRDefault="00F03375">
      <w:pPr>
        <w:pStyle w:val="FORMATTEXT"/>
        <w:ind w:firstLine="568"/>
        <w:jc w:val="both"/>
        <w:rPr>
          <w:rFonts w:ascii="Times New Roman" w:hAnsi="Times New Roman" w:cs="Times New Roman"/>
        </w:rPr>
      </w:pPr>
    </w:p>
    <w:p w14:paraId="67957D7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4.6.17 Для фланцевых соединений необходимо применять болты в соответствии с СП 16.13330. Все болты должны быть затянуты на усилия, указанные в рабочих чертежах КМ, вращением гайки до расчетного момента закручивания. Контролю натяжения подлежат 100% болтов.</w:t>
      </w:r>
    </w:p>
    <w:p w14:paraId="6CFA3137" w14:textId="77777777" w:rsidR="00F03375" w:rsidRPr="00F8278D" w:rsidRDefault="00F03375">
      <w:pPr>
        <w:pStyle w:val="FORMATTEXT"/>
        <w:ind w:firstLine="568"/>
        <w:jc w:val="both"/>
        <w:rPr>
          <w:rFonts w:ascii="Times New Roman" w:hAnsi="Times New Roman" w:cs="Times New Roman"/>
        </w:rPr>
      </w:pPr>
    </w:p>
    <w:p w14:paraId="553EEAA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Фактический момент закручивания должен быть не менее расчетного, определенного по формуле (4.1), и не превышать его более чем на 10%.</w:t>
      </w:r>
    </w:p>
    <w:p w14:paraId="69BD53F2" w14:textId="77777777" w:rsidR="00F03375" w:rsidRPr="00F8278D" w:rsidRDefault="00F03375">
      <w:pPr>
        <w:pStyle w:val="FORMATTEXT"/>
        <w:ind w:firstLine="568"/>
        <w:jc w:val="both"/>
        <w:rPr>
          <w:rFonts w:ascii="Times New Roman" w:hAnsi="Times New Roman" w:cs="Times New Roman"/>
        </w:rPr>
      </w:pPr>
    </w:p>
    <w:p w14:paraId="1F4A631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Зазоры между соприкасающимися плоскостями фланцев в местах расположения болтов не допускаются. Щуп толщиной 0,1 мм не должен проникать в зону радиусом 40 мм от оси болта.</w:t>
      </w:r>
    </w:p>
    <w:p w14:paraId="03C89D6A" w14:textId="77777777" w:rsidR="00F03375" w:rsidRPr="00F8278D" w:rsidRDefault="00F03375">
      <w:pPr>
        <w:pStyle w:val="FORMATTEXT"/>
        <w:ind w:firstLine="568"/>
        <w:jc w:val="both"/>
        <w:rPr>
          <w:rFonts w:ascii="Times New Roman" w:hAnsi="Times New Roman" w:cs="Times New Roman"/>
        </w:rPr>
      </w:pPr>
    </w:p>
    <w:p w14:paraId="424B8B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67253D7D" w14:textId="77777777" w:rsidR="00F03375" w:rsidRPr="00F8278D" w:rsidRDefault="00F03375">
      <w:pPr>
        <w:pStyle w:val="FORMATTEXT"/>
        <w:ind w:firstLine="568"/>
        <w:jc w:val="both"/>
        <w:rPr>
          <w:rFonts w:ascii="Times New Roman" w:hAnsi="Times New Roman" w:cs="Times New Roman"/>
        </w:rPr>
      </w:pPr>
    </w:p>
    <w:p w14:paraId="1AB4CFB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Фланцевые соединения</w:t>
      </w:r>
      <w:r w:rsidRPr="00F8278D">
        <w:rPr>
          <w:rFonts w:ascii="Times New Roman" w:hAnsi="Times New Roman" w:cs="Times New Roman"/>
        </w:rPr>
        <w:t xml:space="preserve"> </w:t>
      </w:r>
    </w:p>
    <w:p w14:paraId="259130CA" w14:textId="77777777" w:rsidR="00F03375" w:rsidRPr="00F8278D" w:rsidRDefault="00F03375">
      <w:pPr>
        <w:pStyle w:val="FORMATTEXT"/>
        <w:ind w:firstLine="568"/>
        <w:jc w:val="both"/>
        <w:rPr>
          <w:rFonts w:ascii="Times New Roman" w:hAnsi="Times New Roman" w:cs="Times New Roman"/>
        </w:rPr>
      </w:pPr>
    </w:p>
    <w:p w14:paraId="4E098DA6" w14:textId="77777777" w:rsidR="00F03375" w:rsidRPr="00F8278D" w:rsidRDefault="00F03375">
      <w:pPr>
        <w:pStyle w:val="FORMATTEXT"/>
        <w:ind w:firstLine="568"/>
        <w:jc w:val="both"/>
        <w:rPr>
          <w:rFonts w:ascii="Times New Roman" w:hAnsi="Times New Roman" w:cs="Times New Roman"/>
        </w:rPr>
      </w:pPr>
    </w:p>
    <w:p w14:paraId="5F8BF21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4.6.18 Требования по контролю и приемке фланцевых соединений принимаются в зависимости от их классификационных признаков, указываемых в проектной документации марок КМ, КМД в соответствии с пунктом 15.9.3 СП 16.13330.2017.</w:t>
      </w:r>
    </w:p>
    <w:p w14:paraId="16D365ED" w14:textId="77777777" w:rsidR="00F03375" w:rsidRPr="00F8278D" w:rsidRDefault="00F03375">
      <w:pPr>
        <w:pStyle w:val="FORMATTEXT"/>
        <w:ind w:firstLine="568"/>
        <w:jc w:val="both"/>
        <w:rPr>
          <w:rFonts w:ascii="Times New Roman" w:hAnsi="Times New Roman" w:cs="Times New Roman"/>
        </w:rPr>
      </w:pPr>
    </w:p>
    <w:p w14:paraId="46F9FB7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отсутствии в чертежах марок КМ, КМД сведений по классификационным признакам фланцевых соединений или требований по их контролю и приемке следует руководствоваться 4.6.17.</w:t>
      </w:r>
    </w:p>
    <w:p w14:paraId="7F30807B" w14:textId="77777777" w:rsidR="00F03375" w:rsidRPr="00F8278D" w:rsidRDefault="00F03375">
      <w:pPr>
        <w:pStyle w:val="FORMATTEXT"/>
        <w:ind w:firstLine="568"/>
        <w:jc w:val="both"/>
        <w:rPr>
          <w:rFonts w:ascii="Times New Roman" w:hAnsi="Times New Roman" w:cs="Times New Roman"/>
        </w:rPr>
      </w:pPr>
    </w:p>
    <w:p w14:paraId="02BDEBB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4.6.19 Требования по контролю и натяжению болтов для фланцевых соединений с классификационными признаками по пункту 15.9.3 СП 16.13330.2017 приведены ниже:</w:t>
      </w:r>
    </w:p>
    <w:p w14:paraId="4B0991A5" w14:textId="77777777" w:rsidR="00F03375" w:rsidRPr="00F8278D" w:rsidRDefault="00F03375">
      <w:pPr>
        <w:pStyle w:val="FORMATTEXT"/>
        <w:ind w:firstLine="568"/>
        <w:jc w:val="both"/>
        <w:rPr>
          <w:rFonts w:ascii="Times New Roman" w:hAnsi="Times New Roman" w:cs="Times New Roman"/>
        </w:rPr>
      </w:pPr>
    </w:p>
    <w:p w14:paraId="4925349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фланцевые соединения Iа+IIа+IIIб+IVб(в), Iа+IIб(в)+IIIб+IVб(в) и Iб+IIб(в)+IIIб+IVб - по 4.6.17, 4.20.7 и 4.20.8;</w:t>
      </w:r>
    </w:p>
    <w:p w14:paraId="335E966A" w14:textId="77777777" w:rsidR="00F03375" w:rsidRPr="00F8278D" w:rsidRDefault="00F03375">
      <w:pPr>
        <w:pStyle w:val="FORMATTEXT"/>
        <w:ind w:firstLine="568"/>
        <w:jc w:val="both"/>
        <w:rPr>
          <w:rFonts w:ascii="Times New Roman" w:hAnsi="Times New Roman" w:cs="Times New Roman"/>
        </w:rPr>
      </w:pPr>
    </w:p>
    <w:p w14:paraId="4EBD1E0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фланцевые соединения Iб+IIа+IIIа+IVа(в), Iб+IIб(в)+IIIа+IVа, Iб+IIб(в)+IIIа+IVв, "lв+IIа+IIIа(б)+IVа и Iв+IIб(в)+IIIа(б)+IVа - по 4.5;</w:t>
      </w:r>
    </w:p>
    <w:p w14:paraId="4835AAE4" w14:textId="77777777" w:rsidR="00F03375" w:rsidRPr="00F8278D" w:rsidRDefault="00F03375">
      <w:pPr>
        <w:pStyle w:val="FORMATTEXT"/>
        <w:ind w:firstLine="568"/>
        <w:jc w:val="both"/>
        <w:rPr>
          <w:rFonts w:ascii="Times New Roman" w:hAnsi="Times New Roman" w:cs="Times New Roman"/>
        </w:rPr>
      </w:pPr>
    </w:p>
    <w:p w14:paraId="4DE9B71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фланцевые соединения Iб+IIа+IIIб+IVб и Iб+IIб(в)+IIIб+IVв - по 4.6.1-4.6.16.</w:t>
      </w:r>
    </w:p>
    <w:p w14:paraId="1A217AB2" w14:textId="77777777" w:rsidR="00F03375" w:rsidRPr="00F8278D" w:rsidRDefault="00F03375">
      <w:pPr>
        <w:pStyle w:val="FORMATTEXT"/>
        <w:ind w:firstLine="568"/>
        <w:jc w:val="both"/>
        <w:rPr>
          <w:rFonts w:ascii="Times New Roman" w:hAnsi="Times New Roman" w:cs="Times New Roman"/>
        </w:rPr>
      </w:pPr>
    </w:p>
    <w:p w14:paraId="116CBEE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4.6.20 В соответствии с пунктом 15.9.13 СП 16.13330.2017, при наличии указаний в проектной документации марок КМ, КМД о допустимости применения неплоских фланцев, зазоры между соединяемыми элементами фланцев должны быть не более следующих предельных значений:</w:t>
      </w:r>
    </w:p>
    <w:p w14:paraId="13E38AC5" w14:textId="77777777" w:rsidR="00F03375" w:rsidRPr="00F8278D" w:rsidRDefault="00F03375">
      <w:pPr>
        <w:pStyle w:val="FORMATTEXT"/>
        <w:ind w:firstLine="568"/>
        <w:jc w:val="both"/>
        <w:rPr>
          <w:rFonts w:ascii="Times New Roman" w:hAnsi="Times New Roman" w:cs="Times New Roman"/>
        </w:rPr>
      </w:pPr>
    </w:p>
    <w:p w14:paraId="1B4F508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1,2 мм включительно - зазоры в зоне шайбы;</w:t>
      </w:r>
    </w:p>
    <w:p w14:paraId="4CD218C6" w14:textId="77777777" w:rsidR="00F03375" w:rsidRPr="00F8278D" w:rsidRDefault="00F03375">
      <w:pPr>
        <w:pStyle w:val="FORMATTEXT"/>
        <w:ind w:firstLine="568"/>
        <w:jc w:val="both"/>
        <w:rPr>
          <w:rFonts w:ascii="Times New Roman" w:hAnsi="Times New Roman" w:cs="Times New Roman"/>
        </w:rPr>
      </w:pPr>
    </w:p>
    <w:p w14:paraId="330D3E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 мм включительно - краевые зазоры по периметру фланца;</w:t>
      </w:r>
    </w:p>
    <w:p w14:paraId="1E2FBE6E" w14:textId="77777777" w:rsidR="00F03375" w:rsidRPr="00F8278D" w:rsidRDefault="00F03375">
      <w:pPr>
        <w:pStyle w:val="FORMATTEXT"/>
        <w:ind w:firstLine="568"/>
        <w:jc w:val="both"/>
        <w:rPr>
          <w:rFonts w:ascii="Times New Roman" w:hAnsi="Times New Roman" w:cs="Times New Roman"/>
        </w:rPr>
      </w:pPr>
    </w:p>
    <w:p w14:paraId="28A9480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0,1 мм включительно - зазоры между фланцами по центральным линиям сжатых полок и сжатых зон стенок;</w:t>
      </w:r>
    </w:p>
    <w:p w14:paraId="013CBB4A" w14:textId="77777777" w:rsidR="00F03375" w:rsidRPr="00F8278D" w:rsidRDefault="00F03375">
      <w:pPr>
        <w:pStyle w:val="FORMATTEXT"/>
        <w:ind w:firstLine="568"/>
        <w:jc w:val="both"/>
        <w:rPr>
          <w:rFonts w:ascii="Times New Roman" w:hAnsi="Times New Roman" w:cs="Times New Roman"/>
        </w:rPr>
      </w:pPr>
    </w:p>
    <w:p w14:paraId="11E9C6B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1,2 мм включительно - зазоры между фланцами по центральным линиям растянутых полок и растянутых зон стенок.</w:t>
      </w:r>
    </w:p>
    <w:p w14:paraId="50787913" w14:textId="77777777" w:rsidR="00F03375" w:rsidRPr="00F8278D" w:rsidRDefault="00F03375">
      <w:pPr>
        <w:pStyle w:val="FORMATTEXT"/>
        <w:ind w:firstLine="568"/>
        <w:jc w:val="both"/>
        <w:rPr>
          <w:rFonts w:ascii="Times New Roman" w:hAnsi="Times New Roman" w:cs="Times New Roman"/>
        </w:rPr>
      </w:pPr>
    </w:p>
    <w:p w14:paraId="38C9AE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4.6.21 Способ обработки и/или исключение окрашивания соприкасающихся поверхностей фланцевых соединений указывается в чертежах марок КМ, КМД. Окрашивание соприкасающихся поверхностей соединений с классификационными признаками Iа+IIб(в)+IIIб+IVб(в), Iб+IIа+IIIб+IVб, Iб+IIб(в)+IIIб+IVб не допускается.</w:t>
      </w:r>
    </w:p>
    <w:p w14:paraId="2C2ABAAD" w14:textId="77777777" w:rsidR="00F03375" w:rsidRPr="00F8278D" w:rsidRDefault="00F03375">
      <w:pPr>
        <w:pStyle w:val="FORMATTEXT"/>
        <w:ind w:firstLine="568"/>
        <w:jc w:val="both"/>
        <w:rPr>
          <w:rFonts w:ascii="Times New Roman" w:hAnsi="Times New Roman" w:cs="Times New Roman"/>
        </w:rPr>
      </w:pPr>
    </w:p>
    <w:p w14:paraId="7E4854A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4.6.18-4.6.21 (Введены дополнительно, Изм. N 4).</w:t>
      </w:r>
    </w:p>
    <w:p w14:paraId="37E3F098" w14:textId="77777777" w:rsidR="00F03375" w:rsidRPr="00F8278D" w:rsidRDefault="00F03375">
      <w:pPr>
        <w:pStyle w:val="FORMATTEXT"/>
        <w:ind w:firstLine="568"/>
        <w:jc w:val="both"/>
        <w:rPr>
          <w:rFonts w:ascii="Times New Roman" w:hAnsi="Times New Roman" w:cs="Times New Roman"/>
        </w:rPr>
      </w:pPr>
    </w:p>
    <w:p w14:paraId="3E91C8F7" w14:textId="77777777" w:rsidR="00F03375" w:rsidRPr="00F8278D" w:rsidRDefault="00F03375">
      <w:pPr>
        <w:pStyle w:val="FORMATTEXT"/>
        <w:ind w:firstLine="568"/>
        <w:jc w:val="both"/>
        <w:rPr>
          <w:rFonts w:ascii="Times New Roman" w:hAnsi="Times New Roman" w:cs="Times New Roman"/>
        </w:rPr>
      </w:pPr>
    </w:p>
    <w:p w14:paraId="79D78C16"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34.7 Специальные монтажные соединения</w:instrText>
      </w:r>
      <w:r w:rsidRPr="00F8278D">
        <w:rPr>
          <w:rFonts w:ascii="Times New Roman" w:hAnsi="Times New Roman" w:cs="Times New Roman"/>
        </w:rPr>
        <w:instrText>"</w:instrText>
      </w:r>
      <w:r>
        <w:rPr>
          <w:rFonts w:ascii="Times New Roman" w:hAnsi="Times New Roman" w:cs="Times New Roman"/>
        </w:rPr>
        <w:fldChar w:fldCharType="end"/>
      </w:r>
    </w:p>
    <w:p w14:paraId="5D261875" w14:textId="77777777" w:rsidR="00F03375" w:rsidRPr="00F8278D" w:rsidRDefault="00F03375">
      <w:pPr>
        <w:pStyle w:val="HEADERTEXT"/>
        <w:rPr>
          <w:rFonts w:ascii="Times New Roman" w:hAnsi="Times New Roman" w:cs="Times New Roman"/>
          <w:b/>
          <w:bCs/>
          <w:color w:val="auto"/>
        </w:rPr>
      </w:pPr>
    </w:p>
    <w:p w14:paraId="19853312"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4.7 Специальные монтажные соединения </w:t>
      </w:r>
    </w:p>
    <w:p w14:paraId="260508F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 К специальным монтажным соединениям (CMC) относятся:</w:t>
      </w:r>
    </w:p>
    <w:p w14:paraId="2A35B3E3" w14:textId="77777777" w:rsidR="00F03375" w:rsidRPr="00F8278D" w:rsidRDefault="00F03375">
      <w:pPr>
        <w:pStyle w:val="FORMATTEXT"/>
        <w:ind w:firstLine="568"/>
        <w:jc w:val="both"/>
        <w:rPr>
          <w:rFonts w:ascii="Times New Roman" w:hAnsi="Times New Roman" w:cs="Times New Roman"/>
        </w:rPr>
      </w:pPr>
    </w:p>
    <w:p w14:paraId="6942E23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пристрелка высокопрочными дюбелями;</w:t>
      </w:r>
    </w:p>
    <w:p w14:paraId="45EDD84F" w14:textId="77777777" w:rsidR="00F03375" w:rsidRPr="00F8278D" w:rsidRDefault="00F03375">
      <w:pPr>
        <w:pStyle w:val="FORMATTEXT"/>
        <w:ind w:firstLine="568"/>
        <w:jc w:val="both"/>
        <w:rPr>
          <w:rFonts w:ascii="Times New Roman" w:hAnsi="Times New Roman" w:cs="Times New Roman"/>
        </w:rPr>
      </w:pPr>
    </w:p>
    <w:p w14:paraId="5090379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постановка самонарезающих и самосверлящих винтов;</w:t>
      </w:r>
    </w:p>
    <w:p w14:paraId="47B1CDCF" w14:textId="77777777" w:rsidR="00F03375" w:rsidRPr="00F8278D" w:rsidRDefault="00F03375">
      <w:pPr>
        <w:pStyle w:val="FORMATTEXT"/>
        <w:ind w:firstLine="568"/>
        <w:jc w:val="both"/>
        <w:rPr>
          <w:rFonts w:ascii="Times New Roman" w:hAnsi="Times New Roman" w:cs="Times New Roman"/>
        </w:rPr>
      </w:pPr>
    </w:p>
    <w:p w14:paraId="0B31674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постановка заклепок;</w:t>
      </w:r>
    </w:p>
    <w:p w14:paraId="0152CF0E" w14:textId="77777777" w:rsidR="00F03375" w:rsidRPr="00F8278D" w:rsidRDefault="00F03375">
      <w:pPr>
        <w:pStyle w:val="FORMATTEXT"/>
        <w:ind w:firstLine="568"/>
        <w:jc w:val="both"/>
        <w:rPr>
          <w:rFonts w:ascii="Times New Roman" w:hAnsi="Times New Roman" w:cs="Times New Roman"/>
        </w:rPr>
      </w:pPr>
    </w:p>
    <w:p w14:paraId="60DE068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совместное пластическое деформирование кромок;</w:t>
      </w:r>
    </w:p>
    <w:p w14:paraId="40AD5CF5" w14:textId="77777777" w:rsidR="00F03375" w:rsidRPr="00F8278D" w:rsidRDefault="00F03375">
      <w:pPr>
        <w:pStyle w:val="FORMATTEXT"/>
        <w:ind w:firstLine="568"/>
        <w:jc w:val="both"/>
        <w:rPr>
          <w:rFonts w:ascii="Times New Roman" w:hAnsi="Times New Roman" w:cs="Times New Roman"/>
        </w:rPr>
      </w:pPr>
    </w:p>
    <w:p w14:paraId="55D4083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контактная точечная сварка;</w:t>
      </w:r>
    </w:p>
    <w:p w14:paraId="424CA87C" w14:textId="77777777" w:rsidR="00F03375" w:rsidRPr="00F8278D" w:rsidRDefault="00F03375">
      <w:pPr>
        <w:pStyle w:val="FORMATTEXT"/>
        <w:ind w:firstLine="568"/>
        <w:jc w:val="both"/>
        <w:rPr>
          <w:rFonts w:ascii="Times New Roman" w:hAnsi="Times New Roman" w:cs="Times New Roman"/>
        </w:rPr>
      </w:pPr>
    </w:p>
    <w:p w14:paraId="11E869D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электрозаклепки;</w:t>
      </w:r>
    </w:p>
    <w:p w14:paraId="1C318AA4" w14:textId="77777777" w:rsidR="00F03375" w:rsidRPr="00F8278D" w:rsidRDefault="00F03375">
      <w:pPr>
        <w:pStyle w:val="FORMATTEXT"/>
        <w:ind w:firstLine="568"/>
        <w:jc w:val="both"/>
        <w:rPr>
          <w:rFonts w:ascii="Times New Roman" w:hAnsi="Times New Roman" w:cs="Times New Roman"/>
        </w:rPr>
      </w:pPr>
    </w:p>
    <w:p w14:paraId="33A083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фальцовка продольных кромок.</w:t>
      </w:r>
    </w:p>
    <w:p w14:paraId="2FD362C1" w14:textId="77777777" w:rsidR="00F03375" w:rsidRPr="00F8278D" w:rsidRDefault="00F03375">
      <w:pPr>
        <w:pStyle w:val="FORMATTEXT"/>
        <w:ind w:firstLine="568"/>
        <w:jc w:val="both"/>
        <w:rPr>
          <w:rFonts w:ascii="Times New Roman" w:hAnsi="Times New Roman" w:cs="Times New Roman"/>
        </w:rPr>
      </w:pPr>
    </w:p>
    <w:p w14:paraId="5B8050D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64A93F6F" w14:textId="77777777" w:rsidR="00F03375" w:rsidRPr="00F8278D" w:rsidRDefault="00F03375">
      <w:pPr>
        <w:pStyle w:val="FORMATTEXT"/>
        <w:ind w:firstLine="568"/>
        <w:jc w:val="both"/>
        <w:rPr>
          <w:rFonts w:ascii="Times New Roman" w:hAnsi="Times New Roman" w:cs="Times New Roman"/>
        </w:rPr>
      </w:pPr>
    </w:p>
    <w:p w14:paraId="4BF3798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4.7.2 К руководству работами и выполнению соединений на CMC могут быть допущены лица, прошедшие обучение, подтвержденное соответствующим удостоверением.</w:t>
      </w:r>
    </w:p>
    <w:p w14:paraId="568A7268" w14:textId="77777777" w:rsidR="00F03375" w:rsidRPr="00F8278D" w:rsidRDefault="00F03375">
      <w:pPr>
        <w:pStyle w:val="FORMATTEXT"/>
        <w:ind w:firstLine="568"/>
        <w:jc w:val="both"/>
        <w:rPr>
          <w:rFonts w:ascii="Times New Roman" w:hAnsi="Times New Roman" w:cs="Times New Roman"/>
        </w:rPr>
      </w:pPr>
    </w:p>
    <w:p w14:paraId="1853E0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4.7.3 Характерной особенностью CMC является то, что для их выполнения достаточно подхода к соединяемым элементам конструкций с одной стороны.</w:t>
      </w:r>
    </w:p>
    <w:p w14:paraId="64D32ECB" w14:textId="77777777" w:rsidR="00F03375" w:rsidRPr="00F8278D" w:rsidRDefault="00F03375">
      <w:pPr>
        <w:pStyle w:val="FORMATTEXT"/>
        <w:ind w:firstLine="568"/>
        <w:jc w:val="both"/>
        <w:rPr>
          <w:rFonts w:ascii="Times New Roman" w:hAnsi="Times New Roman" w:cs="Times New Roman"/>
        </w:rPr>
      </w:pPr>
    </w:p>
    <w:p w14:paraId="14B707E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4.7.4 При производстве работ по постановке высокопрочных дюбелей следует соблюдать инструкции по эксплуатации пороховых монтажных инструментов, регламентирующие порядок ввода их в эксплуатацию, правила эксплуатации, технического обслуживания, требования безопасности, хранения, учета и контроля пистолетов и монтажных патронов к ним.</w:t>
      </w:r>
    </w:p>
    <w:p w14:paraId="4CB5E5F4" w14:textId="77777777" w:rsidR="00F03375" w:rsidRPr="00F8278D" w:rsidRDefault="00F03375">
      <w:pPr>
        <w:pStyle w:val="FORMATTEXT"/>
        <w:ind w:firstLine="568"/>
        <w:jc w:val="both"/>
        <w:rPr>
          <w:rFonts w:ascii="Times New Roman" w:hAnsi="Times New Roman" w:cs="Times New Roman"/>
        </w:rPr>
      </w:pPr>
    </w:p>
    <w:p w14:paraId="7943A9B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4.7.5 Перед началом работы надлежит выполнить контрольную пристрелку с внешним осмотром и оценкой качества соединения для уточнения мощности выстрела (номера патрона).</w:t>
      </w:r>
    </w:p>
    <w:p w14:paraId="33D2B6C9" w14:textId="77777777" w:rsidR="00F03375" w:rsidRPr="00F8278D" w:rsidRDefault="00F03375">
      <w:pPr>
        <w:pStyle w:val="FORMATTEXT"/>
        <w:ind w:firstLine="568"/>
        <w:jc w:val="both"/>
        <w:rPr>
          <w:rFonts w:ascii="Times New Roman" w:hAnsi="Times New Roman" w:cs="Times New Roman"/>
        </w:rPr>
      </w:pPr>
    </w:p>
    <w:p w14:paraId="35BB06A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4.7.6 Установленный дюбель должен плотно прижимать шайбу к закрепляемой детали, а закрепляемую деталь - к опорному элементу. При этом цилиндрическая часть стержня дюбеля не должна выступать над поверхностью стальной шайбы.</w:t>
      </w:r>
    </w:p>
    <w:p w14:paraId="62FBE387" w14:textId="77777777" w:rsidR="00F03375" w:rsidRPr="00F8278D" w:rsidRDefault="00F03375">
      <w:pPr>
        <w:pStyle w:val="FORMATTEXT"/>
        <w:ind w:firstLine="568"/>
        <w:jc w:val="both"/>
        <w:rPr>
          <w:rFonts w:ascii="Times New Roman" w:hAnsi="Times New Roman" w:cs="Times New Roman"/>
        </w:rPr>
      </w:pPr>
    </w:p>
    <w:p w14:paraId="7454933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Плотность прижатия проверяют визуально при операционном (100%) и выборочном (не менее 5%) приемочном контроле установленных дюбелей.</w:t>
      </w:r>
    </w:p>
    <w:p w14:paraId="6BA0E219" w14:textId="77777777" w:rsidR="00F03375" w:rsidRPr="00F8278D" w:rsidRDefault="00F03375">
      <w:pPr>
        <w:pStyle w:val="FORMATTEXT"/>
        <w:ind w:firstLine="568"/>
        <w:jc w:val="both"/>
        <w:rPr>
          <w:rFonts w:ascii="Times New Roman" w:hAnsi="Times New Roman" w:cs="Times New Roman"/>
        </w:rPr>
      </w:pPr>
    </w:p>
    <w:p w14:paraId="160EC49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4.7.7 Применение того или иного типа CMC и расстояние между осями элементов и от оси элемента CMC до края соединяемого элемента должны соответствовать указаниям рабочих чертежей.</w:t>
      </w:r>
    </w:p>
    <w:p w14:paraId="4F993AF6" w14:textId="77777777" w:rsidR="00F03375" w:rsidRPr="00F8278D" w:rsidRDefault="00F03375">
      <w:pPr>
        <w:pStyle w:val="FORMATTEXT"/>
        <w:ind w:firstLine="568"/>
        <w:jc w:val="both"/>
        <w:rPr>
          <w:rFonts w:ascii="Times New Roman" w:hAnsi="Times New Roman" w:cs="Times New Roman"/>
        </w:rPr>
      </w:pPr>
    </w:p>
    <w:p w14:paraId="4477C2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4.7.8 Типы CMC приведены в таблице 4.2.</w:t>
      </w:r>
    </w:p>
    <w:p w14:paraId="416373F4" w14:textId="77777777" w:rsidR="00F03375" w:rsidRPr="00F8278D" w:rsidRDefault="00F03375">
      <w:pPr>
        <w:pStyle w:val="FORMATTEXT"/>
        <w:ind w:firstLine="568"/>
        <w:jc w:val="both"/>
        <w:rPr>
          <w:rFonts w:ascii="Times New Roman" w:hAnsi="Times New Roman" w:cs="Times New Roman"/>
        </w:rPr>
      </w:pPr>
    </w:p>
    <w:p w14:paraId="1F6430A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4.7.9 Основной областью применения CMC является закрепление ограждающих конструкций зданий и сооружений. В отдельных случаях допускается применение CMC для закрепления конструкций, совмещающих ограждающие и несущие функции (диафрагмы жесткости, мембранно-каркасные конструкции).</w:t>
      </w:r>
    </w:p>
    <w:p w14:paraId="61AB6EC7" w14:textId="77777777" w:rsidR="00F03375" w:rsidRPr="00F8278D" w:rsidRDefault="00F03375">
      <w:pPr>
        <w:pStyle w:val="FORMATTEXT"/>
        <w:ind w:firstLine="568"/>
        <w:jc w:val="both"/>
        <w:rPr>
          <w:rFonts w:ascii="Times New Roman" w:hAnsi="Times New Roman" w:cs="Times New Roman"/>
        </w:rPr>
      </w:pPr>
    </w:p>
    <w:p w14:paraId="08C5A8A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lastRenderedPageBreak/>
        <w:t>Таблица 4.2</w:t>
      </w:r>
    </w:p>
    <w:p w14:paraId="21E3D8C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00"/>
        <w:gridCol w:w="1800"/>
        <w:gridCol w:w="1950"/>
        <w:gridCol w:w="1950"/>
        <w:gridCol w:w="1350"/>
      </w:tblGrid>
      <w:tr w:rsidR="00F8278D" w:rsidRPr="00F8278D" w14:paraId="0F40C358" w14:textId="77777777">
        <w:tblPrEx>
          <w:tblCellMar>
            <w:top w:w="0" w:type="dxa"/>
            <w:bottom w:w="0" w:type="dxa"/>
          </w:tblCellMar>
        </w:tblPrEx>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FFF0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Технологический процесс </w:t>
            </w:r>
          </w:p>
        </w:tc>
        <w:tc>
          <w:tcPr>
            <w:tcW w:w="37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A937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СМС в узлах на опоре </w:t>
            </w:r>
          </w:p>
        </w:tc>
        <w:tc>
          <w:tcPr>
            <w:tcW w:w="3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D28B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СМС с продольным соединением кромок </w:t>
            </w:r>
          </w:p>
        </w:tc>
      </w:tr>
      <w:tr w:rsidR="00F8278D" w:rsidRPr="00F8278D" w14:paraId="6BE4EABC" w14:textId="77777777">
        <w:tblPrEx>
          <w:tblCellMar>
            <w:top w:w="0" w:type="dxa"/>
            <w:bottom w:w="0" w:type="dxa"/>
          </w:tblCellMar>
        </w:tblPrEx>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92CB01"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82BC8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безметизные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8684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 метизах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B2C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безметизные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C50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 метизах </w:t>
            </w:r>
          </w:p>
        </w:tc>
      </w:tr>
      <w:tr w:rsidR="00F8278D" w:rsidRPr="00F8278D" w14:paraId="7A60CB38" w14:textId="77777777">
        <w:tblPrEx>
          <w:tblCellMar>
            <w:top w:w="0" w:type="dxa"/>
            <w:bottom w:w="0" w:type="dxa"/>
          </w:tblCellMar>
        </w:tblPrEx>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0E296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Автономный (ручной)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573F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1A4EA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Высокопрочные дюбели,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49403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Контактная точечная сварка </w:t>
            </w:r>
          </w:p>
          <w:p w14:paraId="7930E04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1A133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Заклепки </w:t>
            </w:r>
          </w:p>
        </w:tc>
      </w:tr>
      <w:tr w:rsidR="00F8278D" w:rsidRPr="00F8278D" w14:paraId="04EAF60B" w14:textId="77777777">
        <w:tblPrEx>
          <w:tblCellMar>
            <w:top w:w="0" w:type="dxa"/>
            <w:bottom w:w="0" w:type="dxa"/>
          </w:tblCellMar>
        </w:tblPrEx>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612F28"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5B0FA3" w14:textId="77777777" w:rsidR="00F03375" w:rsidRPr="00F8278D" w:rsidRDefault="00F03375">
            <w:pPr>
              <w:pStyle w:val="FORMATTEXT"/>
              <w:rPr>
                <w:rFonts w:ascii="Times New Roman" w:hAnsi="Times New Roman" w:cs="Times New Roman"/>
                <w:sz w:val="18"/>
                <w:szCs w:val="18"/>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73AEA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самонарезающие винты, заклепки </w:t>
            </w:r>
          </w:p>
          <w:p w14:paraId="1A00906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B1187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Фальцовка ручная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052F0D" w14:textId="77777777" w:rsidR="00F03375" w:rsidRPr="00F8278D" w:rsidRDefault="00F03375">
            <w:pPr>
              <w:pStyle w:val="FORMATTEXT"/>
              <w:rPr>
                <w:rFonts w:ascii="Times New Roman" w:hAnsi="Times New Roman" w:cs="Times New Roman"/>
                <w:sz w:val="18"/>
                <w:szCs w:val="18"/>
              </w:rPr>
            </w:pPr>
          </w:p>
        </w:tc>
      </w:tr>
      <w:tr w:rsidR="00F8278D" w:rsidRPr="00F8278D" w14:paraId="08F1A983"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DC24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 энергетическими коммуникациями </w:t>
            </w:r>
          </w:p>
          <w:p w14:paraId="70425C0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D0802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Точечная сварка, электрозаклепки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D076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Самонарезающие винты, заклепки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4CC7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Фальцовка механическая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35B8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3A00ADA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711C55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0FCB8760" w14:textId="77777777" w:rsidR="00F03375" w:rsidRPr="00F8278D" w:rsidRDefault="00F03375">
      <w:pPr>
        <w:pStyle w:val="FORMATTEXT"/>
        <w:ind w:firstLine="568"/>
        <w:jc w:val="both"/>
        <w:rPr>
          <w:rFonts w:ascii="Times New Roman" w:hAnsi="Times New Roman" w:cs="Times New Roman"/>
        </w:rPr>
      </w:pPr>
    </w:p>
    <w:p w14:paraId="0E15244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4.7.10 Основные конструктивные формы CMC с указанием действия сил приведены на рисунке 4.1.</w:t>
      </w:r>
    </w:p>
    <w:p w14:paraId="5C1D6652" w14:textId="77777777" w:rsidR="00F03375" w:rsidRPr="00F8278D" w:rsidRDefault="00F03375">
      <w:pPr>
        <w:pStyle w:val="FORMATTEXT"/>
        <w:ind w:firstLine="568"/>
        <w:jc w:val="both"/>
        <w:rPr>
          <w:rFonts w:ascii="Times New Roman" w:hAnsi="Times New Roman" w:cs="Times New Roman"/>
        </w:rPr>
      </w:pPr>
    </w:p>
    <w:p w14:paraId="6EEB504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4.7.11 Монтажная точечная сварка не допускается при соединении разнородных металлов и элементов с неметаллическими покрытиями и прокладками.</w:t>
      </w:r>
    </w:p>
    <w:p w14:paraId="54736A44" w14:textId="77777777" w:rsidR="00F03375" w:rsidRPr="00F8278D" w:rsidRDefault="00F03375">
      <w:pPr>
        <w:pStyle w:val="FORMATTEXT"/>
        <w:ind w:firstLine="568"/>
        <w:jc w:val="both"/>
        <w:rPr>
          <w:rFonts w:ascii="Times New Roman" w:hAnsi="Times New Roman" w:cs="Times New Roman"/>
        </w:rPr>
      </w:pPr>
    </w:p>
    <w:p w14:paraId="6AC08EA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4.7.12 Допускаемые сочетания толщин и прочности соединяемых стальных элементов на высокопрочных дюбелях для пристрелки по стали приведены в таблице 4.8.</w:t>
      </w:r>
    </w:p>
    <w:p w14:paraId="782CFE8B" w14:textId="77777777" w:rsidR="00F03375" w:rsidRPr="00F8278D" w:rsidRDefault="00F03375">
      <w:pPr>
        <w:pStyle w:val="FORMATTEXT"/>
        <w:ind w:firstLine="568"/>
        <w:jc w:val="both"/>
        <w:rPr>
          <w:rFonts w:ascii="Times New Roman" w:hAnsi="Times New Roman" w:cs="Times New Roman"/>
        </w:rPr>
      </w:pPr>
    </w:p>
    <w:p w14:paraId="712E19F2" w14:textId="361D976D"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4.7.13 Для самонарезающих и самосверлящих винтов допускаемое временное сопротивление стали опорного элемента не должно превышать 450 Н/мм</w:t>
      </w:r>
      <w:r w:rsidR="00BB5544" w:rsidRPr="00F8278D">
        <w:rPr>
          <w:rFonts w:ascii="Times New Roman" w:hAnsi="Times New Roman" w:cs="Times New Roman"/>
          <w:noProof/>
          <w:position w:val="-10"/>
        </w:rPr>
        <w:drawing>
          <wp:inline distT="0" distB="0" distL="0" distR="0" wp14:anchorId="1DF6A948" wp14:editId="261CB377">
            <wp:extent cx="102235" cy="2184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w:t>
      </w:r>
    </w:p>
    <w:p w14:paraId="10A65812" w14:textId="77777777" w:rsidR="00F03375" w:rsidRPr="00F8278D" w:rsidRDefault="00F03375">
      <w:pPr>
        <w:pStyle w:val="FORMATTEXT"/>
        <w:ind w:firstLine="568"/>
        <w:jc w:val="both"/>
        <w:rPr>
          <w:rFonts w:ascii="Times New Roman" w:hAnsi="Times New Roman" w:cs="Times New Roman"/>
        </w:rPr>
      </w:pPr>
    </w:p>
    <w:p w14:paraId="588D677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4.7.14 Толщина присоединяемых элементов определяется длиной стержня винта и может достигать 230 мм, например, для трехслойных стеновых сэндвич-панелей (см. таблицу 4.3).</w:t>
      </w:r>
    </w:p>
    <w:p w14:paraId="43C6C0D4" w14:textId="77777777" w:rsidR="00F03375" w:rsidRPr="00F8278D" w:rsidRDefault="00F03375">
      <w:pPr>
        <w:pStyle w:val="FORMATTEXT"/>
        <w:ind w:firstLine="568"/>
        <w:jc w:val="both"/>
        <w:rPr>
          <w:rFonts w:ascii="Times New Roman" w:hAnsi="Times New Roman" w:cs="Times New Roman"/>
        </w:rPr>
      </w:pPr>
    </w:p>
    <w:p w14:paraId="3AE070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4.7.15 Максимальная толщина опорного стального элемента для самонарезающих винтов приведена в таблице 4.3.</w:t>
      </w:r>
    </w:p>
    <w:p w14:paraId="4F3EAB3A" w14:textId="77777777" w:rsidR="00F03375" w:rsidRPr="00F8278D" w:rsidRDefault="00F03375">
      <w:pPr>
        <w:pStyle w:val="FORMATTEXT"/>
        <w:ind w:firstLine="568"/>
        <w:jc w:val="both"/>
        <w:rPr>
          <w:rFonts w:ascii="Times New Roman" w:hAnsi="Times New Roman" w:cs="Times New Roman"/>
        </w:rPr>
      </w:pPr>
    </w:p>
    <w:p w14:paraId="323BAC75" w14:textId="77777777" w:rsidR="00F03375" w:rsidRPr="00F8278D" w:rsidRDefault="00F03375">
      <w:pPr>
        <w:pStyle w:val="FORMATTEXT"/>
        <w:jc w:val="both"/>
        <w:rPr>
          <w:rFonts w:ascii="Times New Roman" w:hAnsi="Times New Roman" w:cs="Times New Roman"/>
        </w:rPr>
      </w:pPr>
    </w:p>
    <w:p w14:paraId="3653DCEC" w14:textId="77777777" w:rsidR="00F03375" w:rsidRPr="00F8278D" w:rsidRDefault="00F03375">
      <w:pPr>
        <w:pStyle w:val="FORMATTEXT"/>
        <w:jc w:val="both"/>
        <w:rPr>
          <w:rFonts w:ascii="Times New Roman" w:hAnsi="Times New Roman" w:cs="Times New Roman"/>
        </w:rPr>
      </w:pPr>
    </w:p>
    <w:p w14:paraId="4A4F0A1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4.3</w:t>
      </w:r>
    </w:p>
    <w:p w14:paraId="55433C0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3450"/>
        <w:gridCol w:w="1800"/>
        <w:gridCol w:w="2550"/>
      </w:tblGrid>
      <w:tr w:rsidR="00F8278D" w:rsidRPr="00F8278D" w14:paraId="62479CF4"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635F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Диаметр винта, мм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240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Тип соединения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82754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Толщина опорного элемента</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D8FB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Максимальная толщина соединяемого пакета, мм </w:t>
            </w:r>
          </w:p>
        </w:tc>
      </w:tr>
      <w:tr w:rsidR="00F8278D" w:rsidRPr="00F8278D" w14:paraId="1D5B70E2"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D357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4,2 </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DA48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Крепления листовых и профильных конструкций к несущему каркасу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2841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1,5-6,5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5977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7-10 </w:t>
            </w:r>
          </w:p>
        </w:tc>
      </w:tr>
      <w:tr w:rsidR="00F8278D" w:rsidRPr="00F8278D" w14:paraId="7A3A34D3"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064C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4,8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04A3EA35" w14:textId="77777777" w:rsidR="00F03375" w:rsidRPr="00F8278D" w:rsidRDefault="00F03375">
            <w:pPr>
              <w:pStyle w:val="FORMATTEXT"/>
              <w:jc w:val="center"/>
              <w:rPr>
                <w:rFonts w:ascii="Times New Roman" w:hAnsi="Times New Roman" w:cs="Times New Roman"/>
                <w:sz w:val="18"/>
                <w:szCs w:val="18"/>
              </w:rPr>
            </w:pPr>
          </w:p>
          <w:p w14:paraId="1F5CA0AA"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8C50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1,5-7,5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903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7-12 </w:t>
            </w:r>
          </w:p>
        </w:tc>
      </w:tr>
      <w:tr w:rsidR="00F8278D" w:rsidRPr="00F8278D" w14:paraId="0F59C238"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9857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565278DA" w14:textId="77777777" w:rsidR="00F03375" w:rsidRPr="00F8278D" w:rsidRDefault="00F03375">
            <w:pPr>
              <w:pStyle w:val="FORMATTEXT"/>
              <w:jc w:val="center"/>
              <w:rPr>
                <w:rFonts w:ascii="Times New Roman" w:hAnsi="Times New Roman" w:cs="Times New Roman"/>
                <w:sz w:val="18"/>
                <w:szCs w:val="18"/>
              </w:rPr>
            </w:pPr>
          </w:p>
          <w:p w14:paraId="34F333BD"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14AC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1,5-12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3452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22 </w:t>
            </w:r>
          </w:p>
        </w:tc>
      </w:tr>
      <w:tr w:rsidR="00F8278D" w:rsidRPr="00F8278D" w14:paraId="7994CC45"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7C8A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6,3 </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E7A2FE" w14:textId="77777777" w:rsidR="00F03375" w:rsidRPr="00F8278D" w:rsidRDefault="00F03375">
            <w:pPr>
              <w:pStyle w:val="FORMATTEXT"/>
              <w:jc w:val="center"/>
              <w:rPr>
                <w:rFonts w:ascii="Times New Roman" w:hAnsi="Times New Roman" w:cs="Times New Roman"/>
                <w:sz w:val="18"/>
                <w:szCs w:val="18"/>
              </w:rPr>
            </w:pPr>
          </w:p>
          <w:p w14:paraId="4E649CED"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50D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2-12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3DD8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30 </w:t>
            </w:r>
          </w:p>
        </w:tc>
      </w:tr>
      <w:tr w:rsidR="00F8278D" w:rsidRPr="00F8278D" w14:paraId="2BA469EA"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6D637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8D6B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Крепление профилированных листов кровли через утеплитель к несущей конструкции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4FB8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1-12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5749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240 </w:t>
            </w:r>
          </w:p>
        </w:tc>
      </w:tr>
      <w:tr w:rsidR="00F8278D" w:rsidRPr="00F8278D" w14:paraId="34B70EB0"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8006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6,3 </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8299CD" w14:textId="77777777" w:rsidR="00F03375" w:rsidRPr="00F8278D" w:rsidRDefault="00F03375">
            <w:pPr>
              <w:pStyle w:val="FORMATTEXT"/>
              <w:jc w:val="center"/>
              <w:rPr>
                <w:rFonts w:ascii="Times New Roman" w:hAnsi="Times New Roman" w:cs="Times New Roman"/>
                <w:sz w:val="18"/>
                <w:szCs w:val="18"/>
              </w:rPr>
            </w:pPr>
          </w:p>
          <w:p w14:paraId="14531508"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5A99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1-12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B78D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240 </w:t>
            </w:r>
          </w:p>
        </w:tc>
      </w:tr>
      <w:tr w:rsidR="00F8278D" w:rsidRPr="00F8278D" w14:paraId="5E53CAD9"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B50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1E54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Крепление сэндвич-панелей к несущей конструкции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ABB9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1,5-12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F905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240 </w:t>
            </w:r>
          </w:p>
        </w:tc>
      </w:tr>
      <w:tr w:rsidR="00F8278D" w:rsidRPr="00F8278D" w14:paraId="6E484426"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99C3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6,3 </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E033E3" w14:textId="77777777" w:rsidR="00F03375" w:rsidRPr="00F8278D" w:rsidRDefault="00F03375">
            <w:pPr>
              <w:pStyle w:val="FORMATTEXT"/>
              <w:jc w:val="center"/>
              <w:rPr>
                <w:rFonts w:ascii="Times New Roman" w:hAnsi="Times New Roman" w:cs="Times New Roman"/>
                <w:sz w:val="18"/>
                <w:szCs w:val="18"/>
              </w:rPr>
            </w:pPr>
          </w:p>
          <w:p w14:paraId="2C337650"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EB5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1,5-12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9B92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240 </w:t>
            </w:r>
          </w:p>
        </w:tc>
      </w:tr>
    </w:tbl>
    <w:p w14:paraId="656B5E2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3075A2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C196FA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4.7.16 Длина тела заклепки в зависимости от материала тела и стержня и суммарной толщины соединяемых элементов должна быть указана в рабочей документации. При отсутствии таких указаний следует руководствоваться таблицами Ж.1, Ж.2 и Ж.3 приложения Ж.</w:t>
      </w:r>
    </w:p>
    <w:p w14:paraId="66DDB821" w14:textId="77777777" w:rsidR="00F03375" w:rsidRPr="00F8278D" w:rsidRDefault="00F03375">
      <w:pPr>
        <w:pStyle w:val="FORMATTEXT"/>
        <w:ind w:firstLine="568"/>
        <w:jc w:val="both"/>
        <w:rPr>
          <w:rFonts w:ascii="Times New Roman" w:hAnsi="Times New Roman" w:cs="Times New Roman"/>
        </w:rPr>
      </w:pPr>
    </w:p>
    <w:p w14:paraId="62EDAEF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Диаметр отверстий под комбинированные заклепки и самонарезающие винты должны отвечать требованиям, указанным в таблице 4.4.</w:t>
      </w:r>
    </w:p>
    <w:p w14:paraId="535F1A6B" w14:textId="77777777" w:rsidR="00F03375" w:rsidRPr="00F8278D" w:rsidRDefault="00F03375">
      <w:pPr>
        <w:pStyle w:val="FORMATTEXT"/>
        <w:ind w:firstLine="568"/>
        <w:jc w:val="both"/>
        <w:rPr>
          <w:rFonts w:ascii="Times New Roman" w:hAnsi="Times New Roman" w:cs="Times New Roman"/>
        </w:rPr>
      </w:pPr>
    </w:p>
    <w:p w14:paraId="0285540A" w14:textId="77777777" w:rsidR="00F03375" w:rsidRPr="00F8278D" w:rsidRDefault="00F03375">
      <w:pPr>
        <w:pStyle w:val="FORMATTEXT"/>
        <w:jc w:val="both"/>
        <w:rPr>
          <w:rFonts w:ascii="Times New Roman" w:hAnsi="Times New Roman" w:cs="Times New Roman"/>
        </w:rPr>
      </w:pPr>
    </w:p>
    <w:p w14:paraId="4FF5BCF4" w14:textId="77777777" w:rsidR="00F03375" w:rsidRPr="00F8278D" w:rsidRDefault="00F03375">
      <w:pPr>
        <w:pStyle w:val="FORMATTEXT"/>
        <w:jc w:val="both"/>
        <w:rPr>
          <w:rFonts w:ascii="Times New Roman" w:hAnsi="Times New Roman" w:cs="Times New Roman"/>
        </w:rPr>
      </w:pPr>
    </w:p>
    <w:p w14:paraId="215EB4C3"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4.4</w:t>
      </w:r>
    </w:p>
    <w:p w14:paraId="4949585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250"/>
        <w:gridCol w:w="2250"/>
        <w:gridCol w:w="1800"/>
      </w:tblGrid>
      <w:tr w:rsidR="00F8278D" w:rsidRPr="00F8278D" w14:paraId="04597C50" w14:textId="77777777">
        <w:tblPrEx>
          <w:tblCellMar>
            <w:top w:w="0" w:type="dxa"/>
            <w:bottom w:w="0" w:type="dxa"/>
          </w:tblCellMar>
        </w:tblPrEx>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CE97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и номинальный диаметр метиза, мм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8DABC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Диаметр отверстий для постановки метиза, мм</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039A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Предельное отклонение, мм </w:t>
            </w:r>
          </w:p>
        </w:tc>
      </w:tr>
      <w:tr w:rsidR="00F8278D" w:rsidRPr="00F8278D" w14:paraId="51860BE1" w14:textId="77777777">
        <w:tblPrEx>
          <w:tblCellMar>
            <w:top w:w="0" w:type="dxa"/>
            <w:bottom w:w="0" w:type="dxa"/>
          </w:tblCellMar>
        </w:tblPrEx>
        <w:tc>
          <w:tcPr>
            <w:tcW w:w="5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02C3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Заклепка комбинированная:</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04C06D"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56DDC1"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78831C6" w14:textId="77777777">
        <w:tblPrEx>
          <w:tblCellMar>
            <w:top w:w="0" w:type="dxa"/>
            <w:bottom w:w="0" w:type="dxa"/>
          </w:tblCellMar>
        </w:tblPrEx>
        <w:tc>
          <w:tcPr>
            <w:tcW w:w="5250" w:type="dxa"/>
            <w:tcBorders>
              <w:top w:val="nil"/>
              <w:left w:val="single" w:sz="6" w:space="0" w:color="auto"/>
              <w:bottom w:val="nil"/>
              <w:right w:val="single" w:sz="6" w:space="0" w:color="auto"/>
            </w:tcBorders>
            <w:tcMar>
              <w:top w:w="114" w:type="dxa"/>
              <w:left w:w="28" w:type="dxa"/>
              <w:bottom w:w="114" w:type="dxa"/>
              <w:right w:w="28" w:type="dxa"/>
            </w:tcMar>
          </w:tcPr>
          <w:p w14:paraId="1E829D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2,4</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3E578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55D4E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+0,08 </w:t>
            </w:r>
          </w:p>
        </w:tc>
      </w:tr>
      <w:tr w:rsidR="00F8278D" w:rsidRPr="00F8278D" w14:paraId="27EB3E2B" w14:textId="77777777">
        <w:tblPrEx>
          <w:tblCellMar>
            <w:top w:w="0" w:type="dxa"/>
            <w:bottom w:w="0" w:type="dxa"/>
          </w:tblCellMar>
        </w:tblPrEx>
        <w:tc>
          <w:tcPr>
            <w:tcW w:w="5250" w:type="dxa"/>
            <w:tcBorders>
              <w:top w:val="nil"/>
              <w:left w:val="single" w:sz="6" w:space="0" w:color="auto"/>
              <w:bottom w:val="nil"/>
              <w:right w:val="single" w:sz="6" w:space="0" w:color="auto"/>
            </w:tcBorders>
            <w:tcMar>
              <w:top w:w="114" w:type="dxa"/>
              <w:left w:w="28" w:type="dxa"/>
              <w:bottom w:w="114" w:type="dxa"/>
              <w:right w:w="28" w:type="dxa"/>
            </w:tcMar>
          </w:tcPr>
          <w:p w14:paraId="4EEA45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3</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C81F7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3,1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10A019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424DA5B" w14:textId="77777777">
        <w:tblPrEx>
          <w:tblCellMar>
            <w:top w:w="0" w:type="dxa"/>
            <w:bottom w:w="0" w:type="dxa"/>
          </w:tblCellMar>
        </w:tblPrEx>
        <w:tc>
          <w:tcPr>
            <w:tcW w:w="5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BCC2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3,2</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7D87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3,3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C06663"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8D1AD77" w14:textId="77777777">
        <w:tblPrEx>
          <w:tblCellMar>
            <w:top w:w="0" w:type="dxa"/>
            <w:bottom w:w="0" w:type="dxa"/>
          </w:tblCellMar>
        </w:tblPrEx>
        <w:tc>
          <w:tcPr>
            <w:tcW w:w="5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D988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4C41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4,1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8B3D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 </w:t>
            </w:r>
          </w:p>
        </w:tc>
      </w:tr>
      <w:tr w:rsidR="00F8278D" w:rsidRPr="00F8278D" w14:paraId="4A2BF407" w14:textId="77777777">
        <w:tblPrEx>
          <w:tblCellMar>
            <w:top w:w="0" w:type="dxa"/>
            <w:bottom w:w="0" w:type="dxa"/>
          </w:tblCellMar>
        </w:tblPrEx>
        <w:tc>
          <w:tcPr>
            <w:tcW w:w="5250" w:type="dxa"/>
            <w:tcBorders>
              <w:top w:val="nil"/>
              <w:left w:val="single" w:sz="6" w:space="0" w:color="auto"/>
              <w:bottom w:val="nil"/>
              <w:right w:val="single" w:sz="6" w:space="0" w:color="auto"/>
            </w:tcBorders>
            <w:tcMar>
              <w:top w:w="114" w:type="dxa"/>
              <w:left w:w="28" w:type="dxa"/>
              <w:bottom w:w="114" w:type="dxa"/>
              <w:right w:w="28" w:type="dxa"/>
            </w:tcMar>
          </w:tcPr>
          <w:p w14:paraId="0EF888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4,8</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F88EC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4,9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2DAAD01"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B3E0C74" w14:textId="77777777">
        <w:tblPrEx>
          <w:tblCellMar>
            <w:top w:w="0" w:type="dxa"/>
            <w:bottom w:w="0" w:type="dxa"/>
          </w:tblCellMar>
        </w:tblPrEx>
        <w:tc>
          <w:tcPr>
            <w:tcW w:w="5250" w:type="dxa"/>
            <w:tcBorders>
              <w:top w:val="nil"/>
              <w:left w:val="single" w:sz="6" w:space="0" w:color="auto"/>
              <w:bottom w:val="nil"/>
              <w:right w:val="single" w:sz="6" w:space="0" w:color="auto"/>
            </w:tcBorders>
            <w:tcMar>
              <w:top w:w="114" w:type="dxa"/>
              <w:left w:w="28" w:type="dxa"/>
              <w:bottom w:w="114" w:type="dxa"/>
              <w:right w:w="28" w:type="dxa"/>
            </w:tcMar>
          </w:tcPr>
          <w:p w14:paraId="133D83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9E46F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5,1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B93AC1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EEF46AC" w14:textId="77777777">
        <w:tblPrEx>
          <w:tblCellMar>
            <w:top w:w="0" w:type="dxa"/>
            <w:bottom w:w="0" w:type="dxa"/>
          </w:tblCellMar>
        </w:tblPrEx>
        <w:tc>
          <w:tcPr>
            <w:tcW w:w="5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70A2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6,4</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0478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909D4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AC79DB2" w14:textId="77777777">
        <w:tblPrEx>
          <w:tblCellMar>
            <w:top w:w="0" w:type="dxa"/>
            <w:bottom w:w="0" w:type="dxa"/>
          </w:tblCellMar>
        </w:tblPrEx>
        <w:tc>
          <w:tcPr>
            <w:tcW w:w="5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771B0F" w14:textId="0729B91D"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Винт самонарезающий типа BC6</w:t>
            </w:r>
            <w:r w:rsidR="00BB5544" w:rsidRPr="00F8278D">
              <w:rPr>
                <w:rFonts w:ascii="Times New Roman" w:hAnsi="Times New Roman" w:cs="Times New Roman"/>
                <w:noProof/>
                <w:position w:val="-7"/>
                <w:sz w:val="18"/>
                <w:szCs w:val="18"/>
              </w:rPr>
              <w:drawing>
                <wp:inline distT="0" distB="0" distL="0" distR="0" wp14:anchorId="1AC8F824" wp14:editId="659E5B84">
                  <wp:extent cx="191135" cy="136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36525"/>
                          </a:xfrm>
                          <a:prstGeom prst="rect">
                            <a:avLst/>
                          </a:prstGeom>
                          <a:noFill/>
                          <a:ln>
                            <a:noFill/>
                          </a:ln>
                        </pic:spPr>
                      </pic:pic>
                    </a:graphicData>
                  </a:graphic>
                </wp:inline>
              </w:drawing>
            </w:r>
            <w:r w:rsidRPr="00F8278D">
              <w:rPr>
                <w:rFonts w:ascii="Times New Roman" w:hAnsi="Times New Roman" w:cs="Times New Roman"/>
                <w:sz w:val="18"/>
                <w:szCs w:val="18"/>
              </w:rPr>
              <w:t xml:space="preserve"> при толщине </w:t>
            </w:r>
            <w:r w:rsidR="00BB5544" w:rsidRPr="00F8278D">
              <w:rPr>
                <w:rFonts w:ascii="Times New Roman" w:hAnsi="Times New Roman" w:cs="Times New Roman"/>
                <w:noProof/>
                <w:position w:val="-11"/>
                <w:sz w:val="18"/>
                <w:szCs w:val="18"/>
              </w:rPr>
              <w:drawing>
                <wp:inline distT="0" distB="0" distL="0" distR="0" wp14:anchorId="2AE42D69" wp14:editId="4A1185B6">
                  <wp:extent cx="368300" cy="231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F8278D">
              <w:rPr>
                <w:rFonts w:ascii="Times New Roman" w:hAnsi="Times New Roman" w:cs="Times New Roman"/>
                <w:sz w:val="18"/>
                <w:szCs w:val="18"/>
              </w:rPr>
              <w:t>:</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5601D8"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916473"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344F327" w14:textId="77777777">
        <w:tblPrEx>
          <w:tblCellMar>
            <w:top w:w="0" w:type="dxa"/>
            <w:bottom w:w="0" w:type="dxa"/>
          </w:tblCellMar>
        </w:tblPrEx>
        <w:tc>
          <w:tcPr>
            <w:tcW w:w="5250" w:type="dxa"/>
            <w:tcBorders>
              <w:top w:val="nil"/>
              <w:left w:val="single" w:sz="6" w:space="0" w:color="auto"/>
              <w:bottom w:val="nil"/>
              <w:right w:val="single" w:sz="6" w:space="0" w:color="auto"/>
            </w:tcBorders>
            <w:tcMar>
              <w:top w:w="114" w:type="dxa"/>
              <w:left w:w="28" w:type="dxa"/>
              <w:bottom w:w="114" w:type="dxa"/>
              <w:right w:w="28" w:type="dxa"/>
            </w:tcMar>
          </w:tcPr>
          <w:p w14:paraId="46F978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3-4</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B9381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5,4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4CCE3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 </w:t>
            </w:r>
          </w:p>
        </w:tc>
      </w:tr>
      <w:tr w:rsidR="00F8278D" w:rsidRPr="00F8278D" w14:paraId="6715E6E3" w14:textId="77777777">
        <w:tblPrEx>
          <w:tblCellMar>
            <w:top w:w="0" w:type="dxa"/>
            <w:bottom w:w="0" w:type="dxa"/>
          </w:tblCellMar>
        </w:tblPrEx>
        <w:tc>
          <w:tcPr>
            <w:tcW w:w="5250" w:type="dxa"/>
            <w:tcBorders>
              <w:top w:val="nil"/>
              <w:left w:val="single" w:sz="6" w:space="0" w:color="auto"/>
              <w:bottom w:val="nil"/>
              <w:right w:val="single" w:sz="6" w:space="0" w:color="auto"/>
            </w:tcBorders>
            <w:tcMar>
              <w:top w:w="114" w:type="dxa"/>
              <w:left w:w="28" w:type="dxa"/>
              <w:bottom w:w="114" w:type="dxa"/>
              <w:right w:w="28" w:type="dxa"/>
            </w:tcMar>
          </w:tcPr>
          <w:p w14:paraId="5730CE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5-6</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680FB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D4E7CC9"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37246B5" w14:textId="77777777">
        <w:tblPrEx>
          <w:tblCellMar>
            <w:top w:w="0" w:type="dxa"/>
            <w:bottom w:w="0" w:type="dxa"/>
          </w:tblCellMar>
        </w:tblPrEx>
        <w:tc>
          <w:tcPr>
            <w:tcW w:w="5250" w:type="dxa"/>
            <w:tcBorders>
              <w:top w:val="nil"/>
              <w:left w:val="single" w:sz="6" w:space="0" w:color="auto"/>
              <w:bottom w:val="nil"/>
              <w:right w:val="single" w:sz="6" w:space="0" w:color="auto"/>
            </w:tcBorders>
            <w:tcMar>
              <w:top w:w="114" w:type="dxa"/>
              <w:left w:w="28" w:type="dxa"/>
              <w:bottom w:w="114" w:type="dxa"/>
              <w:right w:w="28" w:type="dxa"/>
            </w:tcMar>
          </w:tcPr>
          <w:p w14:paraId="4E4771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7-8</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5D355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5,6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77DE2C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6DF4E6F" w14:textId="77777777">
        <w:tblPrEx>
          <w:tblCellMar>
            <w:top w:w="0" w:type="dxa"/>
            <w:bottom w:w="0" w:type="dxa"/>
          </w:tblCellMar>
        </w:tblPrEx>
        <w:tc>
          <w:tcPr>
            <w:tcW w:w="5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0F7A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9-10</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CC041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5,7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C605F4" w14:textId="77777777" w:rsidR="00F03375" w:rsidRPr="00F8278D" w:rsidRDefault="00F03375">
            <w:pPr>
              <w:pStyle w:val="FORMATTEXT"/>
              <w:jc w:val="center"/>
              <w:rPr>
                <w:rFonts w:ascii="Times New Roman" w:hAnsi="Times New Roman" w:cs="Times New Roman"/>
                <w:sz w:val="18"/>
                <w:szCs w:val="18"/>
              </w:rPr>
            </w:pPr>
          </w:p>
        </w:tc>
      </w:tr>
    </w:tbl>
    <w:p w14:paraId="6FD0EEA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D5FB5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4.7.17 Для крепления кровельных сэндвич-панелей к металлическим стропилам и прогонам применяют самонарезающие винты диаметром 5,5 мм, длину которых выбирают по таблице 4.5 в зависимости от толщины панелей.</w:t>
      </w:r>
    </w:p>
    <w:p w14:paraId="1BD0A040" w14:textId="77777777" w:rsidR="00F03375" w:rsidRPr="00F8278D" w:rsidRDefault="00F03375">
      <w:pPr>
        <w:pStyle w:val="FORMATTEXT"/>
        <w:ind w:firstLine="568"/>
        <w:jc w:val="both"/>
        <w:rPr>
          <w:rFonts w:ascii="Times New Roman" w:hAnsi="Times New Roman" w:cs="Times New Roman"/>
        </w:rPr>
      </w:pPr>
    </w:p>
    <w:p w14:paraId="2DA07D3C" w14:textId="77777777" w:rsidR="00F03375" w:rsidRPr="00F8278D" w:rsidRDefault="00F03375">
      <w:pPr>
        <w:pStyle w:val="FORMATTEXT"/>
        <w:jc w:val="both"/>
        <w:rPr>
          <w:rFonts w:ascii="Times New Roman" w:hAnsi="Times New Roman" w:cs="Times New Roman"/>
        </w:rPr>
      </w:pPr>
    </w:p>
    <w:p w14:paraId="00F1334E" w14:textId="77777777" w:rsidR="00F03375" w:rsidRPr="00F8278D" w:rsidRDefault="00F03375">
      <w:pPr>
        <w:pStyle w:val="FORMATTEXT"/>
        <w:jc w:val="both"/>
        <w:rPr>
          <w:rFonts w:ascii="Times New Roman" w:hAnsi="Times New Roman" w:cs="Times New Roman"/>
        </w:rPr>
      </w:pPr>
    </w:p>
    <w:p w14:paraId="4049D5E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4.5</w:t>
      </w:r>
    </w:p>
    <w:p w14:paraId="6BA0035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4650"/>
      </w:tblGrid>
      <w:tr w:rsidR="00F8278D" w:rsidRPr="00F8278D" w14:paraId="4AF423C7"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AC1E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Толщина панели, мм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0DB5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Минимальная длина винта, мм</w:t>
            </w:r>
          </w:p>
        </w:tc>
      </w:tr>
      <w:tr w:rsidR="00F8278D" w:rsidRPr="00F8278D" w14:paraId="286C4F2E"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D657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F9FD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126</w:t>
            </w:r>
          </w:p>
        </w:tc>
      </w:tr>
      <w:tr w:rsidR="00F8278D" w:rsidRPr="00F8278D" w14:paraId="1D0BCD95"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6718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DEFF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156</w:t>
            </w:r>
          </w:p>
        </w:tc>
      </w:tr>
      <w:tr w:rsidR="00F8278D" w:rsidRPr="00F8278D" w14:paraId="3D2CA08A"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DA9B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6BD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176</w:t>
            </w:r>
          </w:p>
        </w:tc>
      </w:tr>
      <w:tr w:rsidR="00F8278D" w:rsidRPr="00F8278D" w14:paraId="210C261A"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17AF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120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200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196</w:t>
            </w:r>
          </w:p>
        </w:tc>
      </w:tr>
      <w:tr w:rsidR="00F8278D" w:rsidRPr="00F8278D" w14:paraId="3067E3BB"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1E7E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E8B4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226</w:t>
            </w:r>
          </w:p>
        </w:tc>
      </w:tr>
      <w:tr w:rsidR="00F8278D" w:rsidRPr="00F8278D" w14:paraId="6552E104"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984E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200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F84A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276</w:t>
            </w:r>
          </w:p>
        </w:tc>
      </w:tr>
      <w:tr w:rsidR="00F8278D" w:rsidRPr="00F8278D" w14:paraId="285B612A"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F45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250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7B398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285</w:t>
            </w:r>
          </w:p>
        </w:tc>
      </w:tr>
    </w:tbl>
    <w:p w14:paraId="54AB4FA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B1C0A9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0DCE46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4.7.18 Для крепления стеновых сэндвич-панелей к металлическим конструкциям (колоннам, ригелям) применяют самонарезающие винты диаметром 5,5 мм, длину которых выбирают по таблице 4.6 в зависимости от толщины панели.</w:t>
      </w:r>
    </w:p>
    <w:p w14:paraId="3D6F9C35" w14:textId="77777777" w:rsidR="00F03375" w:rsidRPr="00F8278D" w:rsidRDefault="00F03375">
      <w:pPr>
        <w:pStyle w:val="FORMATTEXT"/>
        <w:ind w:firstLine="568"/>
        <w:jc w:val="both"/>
        <w:rPr>
          <w:rFonts w:ascii="Times New Roman" w:hAnsi="Times New Roman" w:cs="Times New Roman"/>
        </w:rPr>
      </w:pPr>
    </w:p>
    <w:p w14:paraId="7DC87F55" w14:textId="77777777" w:rsidR="00F03375" w:rsidRPr="00F8278D" w:rsidRDefault="00F03375">
      <w:pPr>
        <w:pStyle w:val="FORMATTEXT"/>
        <w:jc w:val="both"/>
        <w:rPr>
          <w:rFonts w:ascii="Times New Roman" w:hAnsi="Times New Roman" w:cs="Times New Roman"/>
        </w:rPr>
      </w:pPr>
    </w:p>
    <w:p w14:paraId="0FC9D72B" w14:textId="77777777" w:rsidR="00F03375" w:rsidRPr="00F8278D" w:rsidRDefault="00F03375">
      <w:pPr>
        <w:pStyle w:val="FORMATTEXT"/>
        <w:jc w:val="both"/>
        <w:rPr>
          <w:rFonts w:ascii="Times New Roman" w:hAnsi="Times New Roman" w:cs="Times New Roman"/>
        </w:rPr>
      </w:pPr>
    </w:p>
    <w:p w14:paraId="4D5046B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4.6</w:t>
      </w:r>
    </w:p>
    <w:p w14:paraId="1BB4C56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3000"/>
        <w:gridCol w:w="4050"/>
      </w:tblGrid>
      <w:tr w:rsidR="00F8278D" w:rsidRPr="00F8278D" w14:paraId="378CBA95"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04BB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Толщина панели, мм </w:t>
            </w:r>
          </w:p>
        </w:tc>
        <w:tc>
          <w:tcPr>
            <w:tcW w:w="7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A895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Минимальная длина винта, мм</w:t>
            </w:r>
          </w:p>
        </w:tc>
      </w:tr>
      <w:tr w:rsidR="00F8278D" w:rsidRPr="00F8278D" w14:paraId="048B9DB5"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DEB36B" w14:textId="77777777" w:rsidR="00F03375" w:rsidRPr="00F8278D" w:rsidRDefault="00F03375">
            <w:pPr>
              <w:pStyle w:val="FORMATTEXT"/>
              <w:jc w:val="center"/>
              <w:rPr>
                <w:rFonts w:ascii="Times New Roman" w:hAnsi="Times New Roman" w:cs="Times New Roman"/>
                <w:sz w:val="18"/>
                <w:szCs w:val="18"/>
              </w:rPr>
            </w:pPr>
          </w:p>
          <w:p w14:paraId="7695E463"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67A5F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Панель с обычным стыком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570C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Панель со скрытым (огнестойким) стыком</w:t>
            </w:r>
          </w:p>
        </w:tc>
      </w:tr>
      <w:tr w:rsidR="00F8278D" w:rsidRPr="00F8278D" w14:paraId="595BB803"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2DE4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B406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85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5B01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61 </w:t>
            </w:r>
          </w:p>
        </w:tc>
      </w:tr>
      <w:tr w:rsidR="00F8278D" w:rsidRPr="00F8278D" w14:paraId="40105424"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F427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80</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51D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D3A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91 </w:t>
            </w:r>
          </w:p>
        </w:tc>
      </w:tr>
      <w:tr w:rsidR="00F8278D" w:rsidRPr="00F8278D" w14:paraId="55D3CAA2"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78AE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6E67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135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84C0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111 </w:t>
            </w:r>
          </w:p>
        </w:tc>
      </w:tr>
      <w:tr w:rsidR="00F8278D" w:rsidRPr="00F8278D" w14:paraId="3AB79AD4"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117A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120</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9360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155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DE56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131 </w:t>
            </w:r>
          </w:p>
        </w:tc>
      </w:tr>
      <w:tr w:rsidR="00F8278D" w:rsidRPr="00F8278D" w14:paraId="67190EC0"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BB8D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150</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2F99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185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0F5A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161 </w:t>
            </w:r>
          </w:p>
        </w:tc>
      </w:tr>
      <w:tr w:rsidR="00F8278D" w:rsidRPr="00F8278D" w14:paraId="09C53ED6"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57D2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200</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220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235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F756A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7EED8AB"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0841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250</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BF06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285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595A6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50FB06A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93A985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67F34ED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4.7.19 Для крепления сэндвич-панелей к железобетонным конструкциям (колоннам) применяют пружинные анкеры диаметром 4,8 и 6,3 мм, длину которых выбирают в зависимости от толщины панели по таблице 4.7.</w:t>
      </w:r>
    </w:p>
    <w:p w14:paraId="7C249D5D" w14:textId="77777777" w:rsidR="00F03375" w:rsidRPr="00F8278D" w:rsidRDefault="00F03375">
      <w:pPr>
        <w:pStyle w:val="FORMATTEXT"/>
        <w:ind w:firstLine="568"/>
        <w:jc w:val="both"/>
        <w:rPr>
          <w:rFonts w:ascii="Times New Roman" w:hAnsi="Times New Roman" w:cs="Times New Roman"/>
        </w:rPr>
      </w:pPr>
    </w:p>
    <w:p w14:paraId="23B60461" w14:textId="77777777" w:rsidR="00F03375" w:rsidRPr="00F8278D" w:rsidRDefault="00F03375">
      <w:pPr>
        <w:pStyle w:val="FORMATTEXT"/>
        <w:jc w:val="both"/>
        <w:rPr>
          <w:rFonts w:ascii="Times New Roman" w:hAnsi="Times New Roman" w:cs="Times New Roman"/>
        </w:rPr>
      </w:pPr>
    </w:p>
    <w:p w14:paraId="18D2C001" w14:textId="77777777" w:rsidR="00F03375" w:rsidRPr="00F8278D" w:rsidRDefault="00F03375">
      <w:pPr>
        <w:pStyle w:val="FORMATTEXT"/>
        <w:jc w:val="both"/>
        <w:rPr>
          <w:rFonts w:ascii="Times New Roman" w:hAnsi="Times New Roman" w:cs="Times New Roman"/>
        </w:rPr>
      </w:pPr>
    </w:p>
    <w:p w14:paraId="681C93C5"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4.7</w:t>
      </w:r>
    </w:p>
    <w:p w14:paraId="2B5DC94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3000"/>
        <w:gridCol w:w="4050"/>
      </w:tblGrid>
      <w:tr w:rsidR="00F8278D" w:rsidRPr="00F8278D" w14:paraId="570F4356"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FE90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Толщина панели, мм </w:t>
            </w:r>
          </w:p>
        </w:tc>
        <w:tc>
          <w:tcPr>
            <w:tcW w:w="7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FBD46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Минимальная длина винта, мм</w:t>
            </w:r>
          </w:p>
        </w:tc>
      </w:tr>
      <w:tr w:rsidR="00F8278D" w:rsidRPr="00F8278D" w14:paraId="035E6827"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97199F" w14:textId="77777777" w:rsidR="00F03375" w:rsidRPr="00F8278D" w:rsidRDefault="00F03375">
            <w:pPr>
              <w:pStyle w:val="FORMATTEXT"/>
              <w:jc w:val="center"/>
              <w:rPr>
                <w:rFonts w:ascii="Times New Roman" w:hAnsi="Times New Roman" w:cs="Times New Roman"/>
                <w:sz w:val="18"/>
                <w:szCs w:val="18"/>
              </w:rPr>
            </w:pPr>
          </w:p>
          <w:p w14:paraId="62BEF1BB"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4C6E4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Панель с обычным стыком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2F370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Панель со скрытым (огнестойким) стыком</w:t>
            </w:r>
          </w:p>
        </w:tc>
      </w:tr>
      <w:tr w:rsidR="00F8278D" w:rsidRPr="00F8278D" w14:paraId="36278AAC"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CE4F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CD99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4,8x89</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8F4A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4,8x76 </w:t>
            </w:r>
          </w:p>
        </w:tc>
      </w:tr>
      <w:tr w:rsidR="00F8278D" w:rsidRPr="00F8278D" w14:paraId="58CECE2B"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FFB6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FA30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4,8x115</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32FAD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4,8x89 </w:t>
            </w:r>
          </w:p>
        </w:tc>
      </w:tr>
      <w:tr w:rsidR="00F8278D" w:rsidRPr="00F8278D" w14:paraId="0E67A0E7"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C838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25361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4,8x140</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9919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4,8x102 </w:t>
            </w:r>
          </w:p>
        </w:tc>
      </w:tr>
      <w:tr w:rsidR="00F8278D" w:rsidRPr="00F8278D" w14:paraId="189D0A5F"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9471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CC21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4,8x152</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2DBC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4,8x127 </w:t>
            </w:r>
          </w:p>
        </w:tc>
      </w:tr>
      <w:tr w:rsidR="00F8278D" w:rsidRPr="00F8278D" w14:paraId="64D848F8"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A3ADD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51B8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6,3x191</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ED4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6,3x165 </w:t>
            </w:r>
          </w:p>
        </w:tc>
      </w:tr>
      <w:tr w:rsidR="00F8278D" w:rsidRPr="00F8278D" w14:paraId="6EAF81A0"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743E8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8F216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6,3x254</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0213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156E54F"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CD9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F55F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6,3x292</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6EF91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2DA7EE8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E75866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4.7.20 Допускаемые сочетания толщин соединяемых стальных элементов для различных видов CMC приведены на рисунке 4.2.          </w:t>
      </w:r>
    </w:p>
    <w:p w14:paraId="1DB31350" w14:textId="77777777" w:rsidR="00F03375" w:rsidRPr="00F8278D" w:rsidRDefault="00F03375">
      <w:pPr>
        <w:pStyle w:val="FORMATTEXT"/>
        <w:ind w:firstLine="568"/>
        <w:jc w:val="both"/>
        <w:rPr>
          <w:rFonts w:ascii="Times New Roman" w:hAnsi="Times New Roman" w:cs="Times New Roman"/>
        </w:rPr>
      </w:pPr>
    </w:p>
    <w:p w14:paraId="79F8A6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4.7.21 Требуемая энергия при выполнении дюбельных соединений пристрелкой пороховыми пистолетами или ударами пневмоимпульсного молотка до 1 кДж. </w:t>
      </w:r>
    </w:p>
    <w:p w14:paraId="53138133"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E50509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4.7.22 При выполнении соединений на высокопрочных дюбелях применяются дюбели обыкновенного качества ДЛ 3,7x25 с патронами кольцевого воспламенения марок 6,8/18 М или 6,8/11 М. При толщинах опорного элемента от 5 до 10 мм рекомендуется применять дюбель-гвоздь рифленый марки ДГР 4,5x30.     </w:t>
      </w:r>
    </w:p>
    <w:p w14:paraId="5A300971" w14:textId="77777777" w:rsidR="00F03375" w:rsidRPr="00F8278D" w:rsidRDefault="00F03375">
      <w:pPr>
        <w:pStyle w:val="FORMATTEXT"/>
        <w:ind w:firstLine="568"/>
        <w:jc w:val="both"/>
        <w:rPr>
          <w:rFonts w:ascii="Times New Roman" w:hAnsi="Times New Roman" w:cs="Times New Roman"/>
        </w:rPr>
      </w:pPr>
    </w:p>
    <w:p w14:paraId="7FE71F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4.7.23 При выполнении соединений на самонарезающих винтах и комбинированных заклепках рекомендуется применять самонарезающие винты с диаметром стержня от 3,2 до 6 мм.</w:t>
      </w:r>
    </w:p>
    <w:p w14:paraId="60AD573C" w14:textId="77777777" w:rsidR="00F03375" w:rsidRPr="00F8278D" w:rsidRDefault="00F03375">
      <w:pPr>
        <w:pStyle w:val="FORMATTEXT"/>
        <w:ind w:firstLine="568"/>
        <w:jc w:val="both"/>
        <w:rPr>
          <w:rFonts w:ascii="Times New Roman" w:hAnsi="Times New Roman" w:cs="Times New Roman"/>
        </w:rPr>
      </w:pPr>
    </w:p>
    <w:p w14:paraId="74F8934D"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p>
    <w:p w14:paraId="7F37F07F" w14:textId="77777777" w:rsidR="00F03375" w:rsidRPr="00F8278D" w:rsidRDefault="00F03375">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600"/>
      </w:tblGrid>
      <w:tr w:rsidR="00F8278D" w:rsidRPr="00F8278D" w14:paraId="76EE2901" w14:textId="77777777">
        <w:tblPrEx>
          <w:tblCellMar>
            <w:top w:w="0" w:type="dxa"/>
            <w:bottom w:w="0" w:type="dxa"/>
          </w:tblCellMar>
        </w:tblPrEx>
        <w:trPr>
          <w:jc w:val="center"/>
        </w:trPr>
        <w:tc>
          <w:tcPr>
            <w:tcW w:w="9600" w:type="dxa"/>
            <w:tcBorders>
              <w:top w:val="nil"/>
              <w:left w:val="nil"/>
              <w:bottom w:val="nil"/>
              <w:right w:val="nil"/>
            </w:tcBorders>
            <w:tcMar>
              <w:top w:w="114" w:type="dxa"/>
              <w:left w:w="28" w:type="dxa"/>
              <w:bottom w:w="114" w:type="dxa"/>
              <w:right w:w="28" w:type="dxa"/>
            </w:tcMar>
          </w:tcPr>
          <w:p w14:paraId="20123E56" w14:textId="30EB7920"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54"/>
                <w:sz w:val="24"/>
                <w:szCs w:val="24"/>
              </w:rPr>
              <w:lastRenderedPageBreak/>
              <w:drawing>
                <wp:inline distT="0" distB="0" distL="0" distR="0" wp14:anchorId="0EAECEB1" wp14:editId="707E1B55">
                  <wp:extent cx="5902960" cy="38690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2960" cy="3869055"/>
                          </a:xfrm>
                          <a:prstGeom prst="rect">
                            <a:avLst/>
                          </a:prstGeom>
                          <a:noFill/>
                          <a:ln>
                            <a:noFill/>
                          </a:ln>
                        </pic:spPr>
                      </pic:pic>
                    </a:graphicData>
                  </a:graphic>
                </wp:inline>
              </w:drawing>
            </w:r>
          </w:p>
        </w:tc>
      </w:tr>
    </w:tbl>
    <w:p w14:paraId="29A7FB4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C60C790"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p>
    <w:p w14:paraId="17D4AC31"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i/>
          <w:iCs/>
        </w:rPr>
        <w:t>а</w:t>
      </w:r>
      <w:r w:rsidRPr="00F8278D">
        <w:rPr>
          <w:rFonts w:ascii="Times New Roman" w:hAnsi="Times New Roman" w:cs="Times New Roman"/>
        </w:rPr>
        <w:t xml:space="preserve"> - фрагмент конструкции покрытия со стальным профилированным настилом и схема действия сил на опорах (1 - соединения в среднем участке; 2 и 3 - соединения соответственно по продольным и поперечным полкам; 4 - соединения в месте пересечения продольных и поперечных полок); </w:t>
      </w:r>
      <w:r w:rsidRPr="00F8278D">
        <w:rPr>
          <w:rFonts w:ascii="Times New Roman" w:hAnsi="Times New Roman" w:cs="Times New Roman"/>
          <w:i/>
          <w:iCs/>
        </w:rPr>
        <w:t>б</w:t>
      </w:r>
      <w:r w:rsidRPr="00F8278D">
        <w:rPr>
          <w:rFonts w:ascii="Times New Roman" w:hAnsi="Times New Roman" w:cs="Times New Roman"/>
        </w:rPr>
        <w:t xml:space="preserve"> - схема соединений по продольным полкам (1 и 1’ - при расположении полок внахлест в нижнем и верхнем положениях соответственно для утепленных и холодных покрытий; 2 и 2’ - простой стоячий и лежачий фальцы; 3 и 3’ - двойной фальц, стоячий и лежачий); </w:t>
      </w:r>
      <w:r w:rsidRPr="00F8278D">
        <w:rPr>
          <w:rFonts w:ascii="Times New Roman" w:hAnsi="Times New Roman" w:cs="Times New Roman"/>
          <w:i/>
          <w:iCs/>
        </w:rPr>
        <w:t>в</w:t>
      </w:r>
      <w:r w:rsidRPr="00F8278D">
        <w:rPr>
          <w:rFonts w:ascii="Times New Roman" w:hAnsi="Times New Roman" w:cs="Times New Roman"/>
        </w:rPr>
        <w:t xml:space="preserve"> - сдвигоустойчивые элементы (1 и 1’ - на высокопрочных дюбелях; 2 - на контактной сварке; 2’ - на дуговой сварке); </w:t>
      </w:r>
      <w:r w:rsidRPr="00F8278D">
        <w:rPr>
          <w:rFonts w:ascii="Times New Roman" w:hAnsi="Times New Roman" w:cs="Times New Roman"/>
          <w:i/>
          <w:iCs/>
        </w:rPr>
        <w:t>г</w:t>
      </w:r>
      <w:r w:rsidRPr="00F8278D">
        <w:rPr>
          <w:rFonts w:ascii="Times New Roman" w:hAnsi="Times New Roman" w:cs="Times New Roman"/>
        </w:rPr>
        <w:t xml:space="preserve"> - фрагмент трехслойной стеновой панели на самосверлящем винте </w:t>
      </w:r>
    </w:p>
    <w:p w14:paraId="54DE9536"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7A0F2868"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i/>
          <w:iCs/>
        </w:rPr>
        <w:t>Рисунок 4.1</w:t>
      </w:r>
      <w:r w:rsidRPr="00F8278D">
        <w:rPr>
          <w:rFonts w:ascii="Times New Roman" w:hAnsi="Times New Roman" w:cs="Times New Roman"/>
          <w:b/>
          <w:bCs/>
        </w:rPr>
        <w:t xml:space="preserve"> - Конструктивные формы CMC</w:t>
      </w:r>
      <w:r w:rsidRPr="00F8278D">
        <w:rPr>
          <w:rFonts w:ascii="Times New Roman" w:hAnsi="Times New Roman" w:cs="Times New Roman"/>
        </w:rPr>
        <w:t xml:space="preserve"> </w:t>
      </w:r>
    </w:p>
    <w:p w14:paraId="328E1E4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4.8</w:t>
      </w:r>
    </w:p>
    <w:p w14:paraId="112C9DC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900"/>
      </w:tblGrid>
      <w:tr w:rsidR="00F8278D" w:rsidRPr="00F8278D" w14:paraId="5C8C5C39" w14:textId="77777777">
        <w:tblPrEx>
          <w:tblCellMar>
            <w:top w:w="0" w:type="dxa"/>
            <w:bottom w:w="0" w:type="dxa"/>
          </w:tblCellMar>
        </w:tblPrEx>
        <w:tc>
          <w:tcPr>
            <w:tcW w:w="9900" w:type="dxa"/>
            <w:tcBorders>
              <w:top w:val="nil"/>
              <w:left w:val="nil"/>
              <w:bottom w:val="nil"/>
              <w:right w:val="nil"/>
            </w:tcBorders>
            <w:tcMar>
              <w:top w:w="114" w:type="dxa"/>
              <w:left w:w="28" w:type="dxa"/>
              <w:bottom w:w="114" w:type="dxa"/>
              <w:right w:w="28" w:type="dxa"/>
            </w:tcMar>
          </w:tcPr>
          <w:p w14:paraId="77ADAB2A" w14:textId="48864D6A"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33"/>
                <w:sz w:val="24"/>
                <w:szCs w:val="24"/>
              </w:rPr>
              <w:lastRenderedPageBreak/>
              <w:drawing>
                <wp:inline distT="0" distB="0" distL="0" distR="0" wp14:anchorId="633C22F5" wp14:editId="387DADEE">
                  <wp:extent cx="6127750" cy="33369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7750" cy="3336925"/>
                          </a:xfrm>
                          <a:prstGeom prst="rect">
                            <a:avLst/>
                          </a:prstGeom>
                          <a:noFill/>
                          <a:ln>
                            <a:noFill/>
                          </a:ln>
                        </pic:spPr>
                      </pic:pic>
                    </a:graphicData>
                  </a:graphic>
                </wp:inline>
              </w:drawing>
            </w:r>
          </w:p>
        </w:tc>
      </w:tr>
    </w:tbl>
    <w:p w14:paraId="0FBADB3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E778A2C" w14:textId="77777777" w:rsidR="00F03375" w:rsidRPr="00F8278D" w:rsidRDefault="00F03375">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500"/>
      </w:tblGrid>
      <w:tr w:rsidR="00F8278D" w:rsidRPr="00F8278D" w14:paraId="5F792B20" w14:textId="77777777">
        <w:tblPrEx>
          <w:tblCellMar>
            <w:top w:w="0" w:type="dxa"/>
            <w:bottom w:w="0" w:type="dxa"/>
          </w:tblCellMar>
        </w:tblPrEx>
        <w:trPr>
          <w:jc w:val="center"/>
        </w:trPr>
        <w:tc>
          <w:tcPr>
            <w:tcW w:w="10500" w:type="dxa"/>
            <w:tcBorders>
              <w:top w:val="nil"/>
              <w:left w:val="nil"/>
              <w:bottom w:val="nil"/>
              <w:right w:val="nil"/>
            </w:tcBorders>
            <w:tcMar>
              <w:top w:w="114" w:type="dxa"/>
              <w:left w:w="28" w:type="dxa"/>
              <w:bottom w:w="114" w:type="dxa"/>
              <w:right w:w="28" w:type="dxa"/>
            </w:tcMar>
          </w:tcPr>
          <w:p w14:paraId="1AFC6346" w14:textId="1E303883"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72"/>
                <w:sz w:val="24"/>
                <w:szCs w:val="24"/>
              </w:rPr>
              <w:drawing>
                <wp:inline distT="0" distB="0" distL="0" distR="0" wp14:anchorId="1515F5DC" wp14:editId="1AB49E79">
                  <wp:extent cx="6571615" cy="180149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1615" cy="1801495"/>
                          </a:xfrm>
                          <a:prstGeom prst="rect">
                            <a:avLst/>
                          </a:prstGeom>
                          <a:noFill/>
                          <a:ln>
                            <a:noFill/>
                          </a:ln>
                        </pic:spPr>
                      </pic:pic>
                    </a:graphicData>
                  </a:graphic>
                </wp:inline>
              </w:drawing>
            </w:r>
          </w:p>
        </w:tc>
      </w:tr>
    </w:tbl>
    <w:p w14:paraId="46785B6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256F355"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2CC1BBDA" w14:textId="64F3DD83" w:rsidR="00F03375" w:rsidRPr="00F8278D" w:rsidRDefault="00BB5544">
      <w:pPr>
        <w:pStyle w:val="FORMATTEXT"/>
        <w:jc w:val="center"/>
        <w:rPr>
          <w:rFonts w:ascii="Times New Roman" w:hAnsi="Times New Roman" w:cs="Times New Roman"/>
        </w:rPr>
      </w:pPr>
      <w:r w:rsidRPr="00F8278D">
        <w:rPr>
          <w:rFonts w:ascii="Times New Roman" w:hAnsi="Times New Roman" w:cs="Times New Roman"/>
          <w:noProof/>
          <w:position w:val="-8"/>
        </w:rPr>
        <w:lastRenderedPageBreak/>
        <w:drawing>
          <wp:inline distT="0" distB="0" distL="0" distR="0" wp14:anchorId="0685BF22" wp14:editId="469BE02C">
            <wp:extent cx="88900" cy="1498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0" cy="149860"/>
                    </a:xfrm>
                    <a:prstGeom prst="rect">
                      <a:avLst/>
                    </a:prstGeom>
                    <a:noFill/>
                    <a:ln>
                      <a:noFill/>
                    </a:ln>
                  </pic:spPr>
                </pic:pic>
              </a:graphicData>
            </a:graphic>
          </wp:inline>
        </w:drawing>
      </w:r>
      <w:r w:rsidR="00F03375" w:rsidRPr="00F8278D">
        <w:rPr>
          <w:rFonts w:ascii="Times New Roman" w:hAnsi="Times New Roman" w:cs="Times New Roman"/>
        </w:rPr>
        <w:t xml:space="preserve">- толщина присоединяемых элементов, мм; </w:t>
      </w:r>
      <w:r w:rsidRPr="00F8278D">
        <w:rPr>
          <w:rFonts w:ascii="Times New Roman" w:hAnsi="Times New Roman" w:cs="Times New Roman"/>
          <w:noProof/>
          <w:position w:val="-11"/>
        </w:rPr>
        <w:drawing>
          <wp:inline distT="0" distB="0" distL="0" distR="0" wp14:anchorId="54023665" wp14:editId="08EAA893">
            <wp:extent cx="149860"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F03375" w:rsidRPr="00F8278D">
        <w:rPr>
          <w:rFonts w:ascii="Times New Roman" w:hAnsi="Times New Roman" w:cs="Times New Roman"/>
        </w:rPr>
        <w:t xml:space="preserve">- толщина опорного элемента, мм; </w:t>
      </w:r>
    </w:p>
    <w:p w14:paraId="1F5067F9"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6AB183C3"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Ф - фальцовка; ВД - дюбель высокопрочный (1, 2 и 3 - "легкий", обыкновенного качества и высшего качества соответственно); ССВ - самосверлящий винт; СНВ - самонарезающий винт; КЗ - комбинированная заклепка; КТС - контактная точечная сварка; ЭЗ - электрозаклепки </w:t>
      </w:r>
    </w:p>
    <w:p w14:paraId="3718B48B"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49D31721"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i/>
          <w:iCs/>
        </w:rPr>
        <w:t>Рисунок 4.2</w:t>
      </w:r>
      <w:r w:rsidRPr="00F8278D">
        <w:rPr>
          <w:rFonts w:ascii="Times New Roman" w:hAnsi="Times New Roman" w:cs="Times New Roman"/>
          <w:b/>
          <w:bCs/>
        </w:rPr>
        <w:t xml:space="preserve"> - Область применения различных видов CMC в зависимости от сочетания толщин соединяемых элементов</w:t>
      </w:r>
      <w:r w:rsidRPr="00F8278D">
        <w:rPr>
          <w:rFonts w:ascii="Times New Roman" w:hAnsi="Times New Roman" w:cs="Times New Roman"/>
        </w:rPr>
        <w:t xml:space="preserve"> </w:t>
      </w:r>
    </w:p>
    <w:p w14:paraId="422B36A3"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0EDBE9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4.7.24 Для получения фальцевого соединения используются профили, получаемые прокаткой из рулонной оцинкованной стали (толщина 0,5-1 мм), как на месте монтажа (в этом случае длина профиля равна длине ската кровли или высоте фасада), так и заводские заготовки мерной длины со специально подготовленными продольными кромками.</w:t>
      </w:r>
    </w:p>
    <w:p w14:paraId="2595D442" w14:textId="77777777" w:rsidR="00F03375" w:rsidRPr="00F8278D" w:rsidRDefault="00F03375">
      <w:pPr>
        <w:pStyle w:val="FORMATTEXT"/>
        <w:ind w:firstLine="568"/>
        <w:jc w:val="both"/>
        <w:rPr>
          <w:rFonts w:ascii="Times New Roman" w:hAnsi="Times New Roman" w:cs="Times New Roman"/>
        </w:rPr>
      </w:pPr>
    </w:p>
    <w:p w14:paraId="7FFCB88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4.7.25 Кляммеры, закрепленные на элементах каркаса или прогонах с шагом от 0,7 до 1,5 м, фальцуются одновременно с выполнением шва. Конструкции кляммер имеют как жесткое, так и подвижное в направлении шва крепление, допускающее температурное удлинение профиля.</w:t>
      </w:r>
    </w:p>
    <w:p w14:paraId="1D3FD0A3" w14:textId="77777777" w:rsidR="00F03375" w:rsidRPr="00F8278D" w:rsidRDefault="00F03375">
      <w:pPr>
        <w:pStyle w:val="FORMATTEXT"/>
        <w:ind w:firstLine="568"/>
        <w:jc w:val="both"/>
        <w:rPr>
          <w:rFonts w:ascii="Times New Roman" w:hAnsi="Times New Roman" w:cs="Times New Roman"/>
        </w:rPr>
      </w:pPr>
    </w:p>
    <w:p w14:paraId="3433BCA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4.7.26 Монтаж профилей производится порядно на всю длину фасада или ската кровли с установкой кляммеров с шагом 0,7-1,5 м после каждого ряда. После укладки следующего ряда необходимо добиться полного совмещения кромок смежных профилей и установить прихватки с использованием ручных фальцовочных клещей до производства машинной закатки.</w:t>
      </w:r>
    </w:p>
    <w:p w14:paraId="3FDA3348" w14:textId="77777777" w:rsidR="00F03375" w:rsidRPr="00F8278D" w:rsidRDefault="00F03375">
      <w:pPr>
        <w:pStyle w:val="FORMATTEXT"/>
        <w:ind w:firstLine="568"/>
        <w:jc w:val="both"/>
        <w:rPr>
          <w:rFonts w:ascii="Times New Roman" w:hAnsi="Times New Roman" w:cs="Times New Roman"/>
        </w:rPr>
      </w:pPr>
    </w:p>
    <w:p w14:paraId="30EE235B" w14:textId="77777777" w:rsidR="00F03375" w:rsidRPr="00F8278D" w:rsidRDefault="00F03375">
      <w:pPr>
        <w:pStyle w:val="FORMATTEXT"/>
        <w:ind w:firstLine="568"/>
        <w:jc w:val="both"/>
        <w:rPr>
          <w:rFonts w:ascii="Times New Roman" w:hAnsi="Times New Roman" w:cs="Times New Roman"/>
        </w:rPr>
      </w:pPr>
    </w:p>
    <w:p w14:paraId="3ACF1780"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34.8 Монтажные сварные соединения</w:instrText>
      </w:r>
      <w:r w:rsidRPr="00F8278D">
        <w:rPr>
          <w:rFonts w:ascii="Times New Roman" w:hAnsi="Times New Roman" w:cs="Times New Roman"/>
        </w:rPr>
        <w:instrText>"</w:instrText>
      </w:r>
      <w:r>
        <w:rPr>
          <w:rFonts w:ascii="Times New Roman" w:hAnsi="Times New Roman" w:cs="Times New Roman"/>
        </w:rPr>
        <w:fldChar w:fldCharType="end"/>
      </w:r>
    </w:p>
    <w:p w14:paraId="35C5613E" w14:textId="77777777" w:rsidR="00F03375" w:rsidRPr="00F8278D" w:rsidRDefault="00F03375">
      <w:pPr>
        <w:pStyle w:val="HEADERTEXT"/>
        <w:rPr>
          <w:rFonts w:ascii="Times New Roman" w:hAnsi="Times New Roman" w:cs="Times New Roman"/>
          <w:b/>
          <w:bCs/>
          <w:color w:val="auto"/>
        </w:rPr>
      </w:pPr>
    </w:p>
    <w:p w14:paraId="703055E5"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4.8 Монтажные сварные соединения </w:t>
      </w:r>
    </w:p>
    <w:p w14:paraId="095C323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4.8.1 Монтажные соединения металлических конструкций или их элементов, изготовленных по ГОСТ 23118, [13], должны выполняться при помощи сварки.</w:t>
      </w:r>
    </w:p>
    <w:p w14:paraId="31005EB3" w14:textId="77777777" w:rsidR="00F03375" w:rsidRPr="00F8278D" w:rsidRDefault="00F03375">
      <w:pPr>
        <w:pStyle w:val="FORMATTEXT"/>
        <w:ind w:firstLine="568"/>
        <w:jc w:val="both"/>
        <w:rPr>
          <w:rFonts w:ascii="Times New Roman" w:hAnsi="Times New Roman" w:cs="Times New Roman"/>
        </w:rPr>
      </w:pPr>
    </w:p>
    <w:p w14:paraId="763DBB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4.8.2 Производственный контроль качества монтажных сварных соединений стальных конструкций следует выполнять в соответствии с требованиями раздела 10.4 с учетом положений ГОСТ Р ИСО 9934, ГОСТ Р ИСО 3452, ГОСТ Р 55724, ГОСТ Р 53697, ГОСТ 10243, ГОСТ Р ИСО 5577.</w:t>
      </w:r>
    </w:p>
    <w:p w14:paraId="3945E90F" w14:textId="77777777" w:rsidR="00F03375" w:rsidRPr="00F8278D" w:rsidRDefault="00F03375">
      <w:pPr>
        <w:pStyle w:val="FORMATTEXT"/>
        <w:ind w:firstLine="568"/>
        <w:jc w:val="both"/>
        <w:rPr>
          <w:rFonts w:ascii="Times New Roman" w:hAnsi="Times New Roman" w:cs="Times New Roman"/>
        </w:rPr>
      </w:pPr>
    </w:p>
    <w:p w14:paraId="4A0AB7B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4.8.1, 4.8.2. (Измененная редакция, Изм. N 1).</w:t>
      </w:r>
    </w:p>
    <w:p w14:paraId="1835F9F0" w14:textId="77777777" w:rsidR="00F03375" w:rsidRPr="00F8278D" w:rsidRDefault="00F03375">
      <w:pPr>
        <w:pStyle w:val="FORMATTEXT"/>
        <w:ind w:firstLine="568"/>
        <w:jc w:val="both"/>
        <w:rPr>
          <w:rFonts w:ascii="Times New Roman" w:hAnsi="Times New Roman" w:cs="Times New Roman"/>
        </w:rPr>
      </w:pPr>
    </w:p>
    <w:p w14:paraId="69C23098" w14:textId="77777777" w:rsidR="00F03375" w:rsidRPr="00F8278D" w:rsidRDefault="00F03375">
      <w:pPr>
        <w:pStyle w:val="FORMATTEXT"/>
        <w:ind w:firstLine="568"/>
        <w:jc w:val="both"/>
        <w:rPr>
          <w:rFonts w:ascii="Times New Roman" w:hAnsi="Times New Roman" w:cs="Times New Roman"/>
        </w:rPr>
      </w:pPr>
    </w:p>
    <w:p w14:paraId="59CF3133"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34.9 Предварительное напряжение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7C9F66A3" w14:textId="77777777" w:rsidR="00F03375" w:rsidRPr="00F8278D" w:rsidRDefault="00F03375">
      <w:pPr>
        <w:pStyle w:val="HEADERTEXT"/>
        <w:rPr>
          <w:rFonts w:ascii="Times New Roman" w:hAnsi="Times New Roman" w:cs="Times New Roman"/>
          <w:b/>
          <w:bCs/>
          <w:color w:val="auto"/>
        </w:rPr>
      </w:pPr>
    </w:p>
    <w:p w14:paraId="0A3177C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4.9 Предварительное напряжение конструкций </w:t>
      </w:r>
    </w:p>
    <w:p w14:paraId="26CBB0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4.9.1 Стальные канаты, применяемые в качестве напрягающих элементов, должны быть перед изготовлением элементов вытянуты усилием, равным 0,6 разрывного усилия каната в целом, указанного в соответствующем стандарте, и выдержаны под этой нагрузкой в течение 20 мин.</w:t>
      </w:r>
    </w:p>
    <w:p w14:paraId="6F2CEDFB" w14:textId="77777777" w:rsidR="00F03375" w:rsidRPr="00F8278D" w:rsidRDefault="00F03375">
      <w:pPr>
        <w:pStyle w:val="FORMATTEXT"/>
        <w:ind w:firstLine="568"/>
        <w:jc w:val="both"/>
        <w:rPr>
          <w:rFonts w:ascii="Times New Roman" w:hAnsi="Times New Roman" w:cs="Times New Roman"/>
        </w:rPr>
      </w:pPr>
    </w:p>
    <w:p w14:paraId="29B2B68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4.9.2 Предварительное напряжение гибких элементов следует выполнять этапами:</w:t>
      </w:r>
    </w:p>
    <w:p w14:paraId="48118574" w14:textId="77777777" w:rsidR="00F03375" w:rsidRPr="00F8278D" w:rsidRDefault="00F03375">
      <w:pPr>
        <w:pStyle w:val="FORMATTEXT"/>
        <w:ind w:firstLine="568"/>
        <w:jc w:val="both"/>
        <w:rPr>
          <w:rFonts w:ascii="Times New Roman" w:hAnsi="Times New Roman" w:cs="Times New Roman"/>
        </w:rPr>
      </w:pPr>
    </w:p>
    <w:p w14:paraId="63398B4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напряжение до 50% проектного с выдержкой в течение 10 мин для осмотра и контрольных замеров;</w:t>
      </w:r>
    </w:p>
    <w:p w14:paraId="31A02DD5" w14:textId="77777777" w:rsidR="00F03375" w:rsidRPr="00F8278D" w:rsidRDefault="00F03375">
      <w:pPr>
        <w:pStyle w:val="FORMATTEXT"/>
        <w:ind w:firstLine="568"/>
        <w:jc w:val="both"/>
        <w:rPr>
          <w:rFonts w:ascii="Times New Roman" w:hAnsi="Times New Roman" w:cs="Times New Roman"/>
        </w:rPr>
      </w:pPr>
    </w:p>
    <w:p w14:paraId="690B097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напряжение до 100% проектного.</w:t>
      </w:r>
    </w:p>
    <w:p w14:paraId="6776DFD6" w14:textId="77777777" w:rsidR="00F03375" w:rsidRPr="00F8278D" w:rsidRDefault="00F03375">
      <w:pPr>
        <w:pStyle w:val="FORMATTEXT"/>
        <w:ind w:firstLine="568"/>
        <w:jc w:val="both"/>
        <w:rPr>
          <w:rFonts w:ascii="Times New Roman" w:hAnsi="Times New Roman" w:cs="Times New Roman"/>
        </w:rPr>
      </w:pPr>
    </w:p>
    <w:p w14:paraId="56760B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Предельные отклонения напряжений на обоих этапах ±5%.</w:t>
      </w:r>
    </w:p>
    <w:p w14:paraId="0995CA88" w14:textId="77777777" w:rsidR="00F03375" w:rsidRPr="00F8278D" w:rsidRDefault="00F03375">
      <w:pPr>
        <w:pStyle w:val="FORMATTEXT"/>
        <w:ind w:firstLine="568"/>
        <w:jc w:val="both"/>
        <w:rPr>
          <w:rFonts w:ascii="Times New Roman" w:hAnsi="Times New Roman" w:cs="Times New Roman"/>
        </w:rPr>
      </w:pPr>
    </w:p>
    <w:p w14:paraId="5287793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предусмотренных проектом случаях напряжение может быть выполнено до проектной величины с большим числом этапов.</w:t>
      </w:r>
    </w:p>
    <w:p w14:paraId="3241A9C4" w14:textId="77777777" w:rsidR="00F03375" w:rsidRPr="00F8278D" w:rsidRDefault="00F03375">
      <w:pPr>
        <w:pStyle w:val="FORMATTEXT"/>
        <w:ind w:firstLine="568"/>
        <w:jc w:val="both"/>
        <w:rPr>
          <w:rFonts w:ascii="Times New Roman" w:hAnsi="Times New Roman" w:cs="Times New Roman"/>
        </w:rPr>
      </w:pPr>
    </w:p>
    <w:p w14:paraId="1C1A90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4.9.3 Величина усилий и деформаций, а также предельные отклонения конструкций, напрягаемых гибкими элементами, должны соответствовать требованиям дополнительных правил настоящего свода правил или приведены в рабочей документации.</w:t>
      </w:r>
    </w:p>
    <w:p w14:paraId="4236D44D" w14:textId="77777777" w:rsidR="00F03375" w:rsidRPr="00F8278D" w:rsidRDefault="00F03375">
      <w:pPr>
        <w:pStyle w:val="FORMATTEXT"/>
        <w:ind w:firstLine="568"/>
        <w:jc w:val="both"/>
        <w:rPr>
          <w:rFonts w:ascii="Times New Roman" w:hAnsi="Times New Roman" w:cs="Times New Roman"/>
        </w:rPr>
      </w:pPr>
    </w:p>
    <w:p w14:paraId="4C7B5F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4.9.4 Контроль напряжения конструкций, выполненного методом предварительного выгиба (поддомкрачивание, изменение положения опор и др.), необходимо осуществлять нивелированием положения опор и геометрической формы конструкций.</w:t>
      </w:r>
    </w:p>
    <w:p w14:paraId="34111655" w14:textId="77777777" w:rsidR="00F03375" w:rsidRPr="00F8278D" w:rsidRDefault="00F03375">
      <w:pPr>
        <w:pStyle w:val="FORMATTEXT"/>
        <w:ind w:firstLine="568"/>
        <w:jc w:val="both"/>
        <w:rPr>
          <w:rFonts w:ascii="Times New Roman" w:hAnsi="Times New Roman" w:cs="Times New Roman"/>
        </w:rPr>
      </w:pPr>
    </w:p>
    <w:p w14:paraId="0E92891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Предельные отклонения должны быть указаны в проекте.</w:t>
      </w:r>
    </w:p>
    <w:p w14:paraId="26A29C90" w14:textId="77777777" w:rsidR="00F03375" w:rsidRPr="00F8278D" w:rsidRDefault="00F03375">
      <w:pPr>
        <w:pStyle w:val="FORMATTEXT"/>
        <w:ind w:firstLine="568"/>
        <w:jc w:val="both"/>
        <w:rPr>
          <w:rFonts w:ascii="Times New Roman" w:hAnsi="Times New Roman" w:cs="Times New Roman"/>
        </w:rPr>
      </w:pPr>
    </w:p>
    <w:p w14:paraId="475D0C4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4.9.5 В предварительно напряженных конструкциях запрещается приварка деталей в местах, не предусмотренных в рабочих чертежах, в том числе сварка около мест примыкания напрягающих элементов (стальных канатов, пучков проволок).</w:t>
      </w:r>
    </w:p>
    <w:p w14:paraId="57AD53C4" w14:textId="77777777" w:rsidR="00F03375" w:rsidRPr="00F8278D" w:rsidRDefault="00F03375">
      <w:pPr>
        <w:pStyle w:val="FORMATTEXT"/>
        <w:ind w:firstLine="568"/>
        <w:jc w:val="both"/>
        <w:rPr>
          <w:rFonts w:ascii="Times New Roman" w:hAnsi="Times New Roman" w:cs="Times New Roman"/>
        </w:rPr>
      </w:pPr>
    </w:p>
    <w:p w14:paraId="2F735AB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4.9.6 Натяжные приспособления для гибких элементов должны иметь паспорт предприятия-изготовителя с данными об их тарировке.</w:t>
      </w:r>
    </w:p>
    <w:p w14:paraId="776C40D9" w14:textId="77777777" w:rsidR="00F03375" w:rsidRPr="00F8278D" w:rsidRDefault="00F03375">
      <w:pPr>
        <w:pStyle w:val="FORMATTEXT"/>
        <w:ind w:firstLine="568"/>
        <w:jc w:val="both"/>
        <w:rPr>
          <w:rFonts w:ascii="Times New Roman" w:hAnsi="Times New Roman" w:cs="Times New Roman"/>
        </w:rPr>
      </w:pPr>
    </w:p>
    <w:p w14:paraId="0F00B64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4.9.7 Величину предварительного напряжения конструкций и результаты ее контроля необходимо регистрировать в журнале монтажных работ.</w:t>
      </w:r>
    </w:p>
    <w:p w14:paraId="295D7592" w14:textId="77777777" w:rsidR="00F03375" w:rsidRPr="00F8278D" w:rsidRDefault="00F03375">
      <w:pPr>
        <w:pStyle w:val="FORMATTEXT"/>
        <w:ind w:firstLine="568"/>
        <w:jc w:val="both"/>
        <w:rPr>
          <w:rFonts w:ascii="Times New Roman" w:hAnsi="Times New Roman" w:cs="Times New Roman"/>
        </w:rPr>
      </w:pPr>
    </w:p>
    <w:p w14:paraId="0174293A" w14:textId="77777777" w:rsidR="00F03375" w:rsidRPr="00F8278D" w:rsidRDefault="00F03375">
      <w:pPr>
        <w:pStyle w:val="FORMATTEXT"/>
        <w:ind w:firstLine="568"/>
        <w:jc w:val="both"/>
        <w:rPr>
          <w:rFonts w:ascii="Times New Roman" w:hAnsi="Times New Roman" w:cs="Times New Roman"/>
        </w:rPr>
      </w:pPr>
    </w:p>
    <w:p w14:paraId="605E389C"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34.10 Испытание конструкций и сооружений</w:instrText>
      </w:r>
      <w:r w:rsidRPr="00F8278D">
        <w:rPr>
          <w:rFonts w:ascii="Times New Roman" w:hAnsi="Times New Roman" w:cs="Times New Roman"/>
        </w:rPr>
        <w:instrText>"</w:instrText>
      </w:r>
      <w:r>
        <w:rPr>
          <w:rFonts w:ascii="Times New Roman" w:hAnsi="Times New Roman" w:cs="Times New Roman"/>
        </w:rPr>
        <w:fldChar w:fldCharType="end"/>
      </w:r>
    </w:p>
    <w:p w14:paraId="19AEAEC3" w14:textId="77777777" w:rsidR="00F03375" w:rsidRPr="00F8278D" w:rsidRDefault="00F03375">
      <w:pPr>
        <w:pStyle w:val="HEADERTEXT"/>
        <w:rPr>
          <w:rFonts w:ascii="Times New Roman" w:hAnsi="Times New Roman" w:cs="Times New Roman"/>
          <w:b/>
          <w:bCs/>
          <w:color w:val="auto"/>
        </w:rPr>
      </w:pPr>
    </w:p>
    <w:p w14:paraId="5D7337F8"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4.10 Испытание конструкций и сооружений </w:t>
      </w:r>
    </w:p>
    <w:p w14:paraId="283709B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4.10.1 Номенклатура конструкций зданий и сооружений, подлежащих испытанию, приведена в дополнительных правилах настоящего свода правил и может быть уточнена.</w:t>
      </w:r>
    </w:p>
    <w:p w14:paraId="627CD5DF" w14:textId="77777777" w:rsidR="00F03375" w:rsidRPr="00F8278D" w:rsidRDefault="00F03375">
      <w:pPr>
        <w:pStyle w:val="FORMATTEXT"/>
        <w:ind w:firstLine="568"/>
        <w:jc w:val="both"/>
        <w:rPr>
          <w:rFonts w:ascii="Times New Roman" w:hAnsi="Times New Roman" w:cs="Times New Roman"/>
        </w:rPr>
      </w:pPr>
    </w:p>
    <w:p w14:paraId="6A25B9C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4.10.2 Метод, схему и программу проведения испытания надлежит приводить в проекте, а порядок проведения - разрабатывать в специальном ППР или разделе этого проекта.</w:t>
      </w:r>
    </w:p>
    <w:p w14:paraId="44550B77" w14:textId="77777777" w:rsidR="00F03375" w:rsidRPr="00F8278D" w:rsidRDefault="00F03375">
      <w:pPr>
        <w:pStyle w:val="FORMATTEXT"/>
        <w:ind w:firstLine="568"/>
        <w:jc w:val="both"/>
        <w:rPr>
          <w:rFonts w:ascii="Times New Roman" w:hAnsi="Times New Roman" w:cs="Times New Roman"/>
        </w:rPr>
      </w:pPr>
    </w:p>
    <w:p w14:paraId="0DA5BDF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ППР на испытания подлежит согласованию с дирекцией действующего или строящегося предприятия и генподрядчиком.</w:t>
      </w:r>
    </w:p>
    <w:p w14:paraId="2A751ECC" w14:textId="77777777" w:rsidR="00F03375" w:rsidRPr="00F8278D" w:rsidRDefault="00F03375">
      <w:pPr>
        <w:pStyle w:val="FORMATTEXT"/>
        <w:ind w:firstLine="568"/>
        <w:jc w:val="both"/>
        <w:rPr>
          <w:rFonts w:ascii="Times New Roman" w:hAnsi="Times New Roman" w:cs="Times New Roman"/>
        </w:rPr>
      </w:pPr>
    </w:p>
    <w:p w14:paraId="6A2B33D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4.10.3 Персонал, назначенный для проведения испытаний, может быть допущен к работе только после прохождения специального инструктажа.</w:t>
      </w:r>
    </w:p>
    <w:p w14:paraId="16701CF1" w14:textId="77777777" w:rsidR="00F03375" w:rsidRPr="00F8278D" w:rsidRDefault="00F03375">
      <w:pPr>
        <w:pStyle w:val="FORMATTEXT"/>
        <w:ind w:firstLine="568"/>
        <w:jc w:val="both"/>
        <w:rPr>
          <w:rFonts w:ascii="Times New Roman" w:hAnsi="Times New Roman" w:cs="Times New Roman"/>
        </w:rPr>
      </w:pPr>
    </w:p>
    <w:p w14:paraId="6613039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4.10.4 Испытания конструкций должна проводить комиссия в составе представителей заказчика (председатель), генподрядной и субподрядной монтажной организации, а в случаях, предусмотренных проектом, - и представителя проектной организации. Приказ о назначении комиссии издает заказчик.</w:t>
      </w:r>
    </w:p>
    <w:p w14:paraId="027EBBD7" w14:textId="77777777" w:rsidR="00F03375" w:rsidRPr="00F8278D" w:rsidRDefault="00F03375">
      <w:pPr>
        <w:pStyle w:val="FORMATTEXT"/>
        <w:ind w:firstLine="568"/>
        <w:jc w:val="both"/>
        <w:rPr>
          <w:rFonts w:ascii="Times New Roman" w:hAnsi="Times New Roman" w:cs="Times New Roman"/>
        </w:rPr>
      </w:pPr>
    </w:p>
    <w:p w14:paraId="52F8C8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4.10.5 Перед испытанием монтажная организация предъявляет комиссии документацию, перечисленную в 3.23 и 4.20 настоящего свода правил, комиссия производит осмотр конструкций и устанавливает готовность их к испытаниям.</w:t>
      </w:r>
    </w:p>
    <w:p w14:paraId="2D3A3696" w14:textId="77777777" w:rsidR="00F03375" w:rsidRPr="00F8278D" w:rsidRDefault="00F03375">
      <w:pPr>
        <w:pStyle w:val="FORMATTEXT"/>
        <w:ind w:firstLine="568"/>
        <w:jc w:val="both"/>
        <w:rPr>
          <w:rFonts w:ascii="Times New Roman" w:hAnsi="Times New Roman" w:cs="Times New Roman"/>
        </w:rPr>
      </w:pPr>
    </w:p>
    <w:p w14:paraId="2D4CD1E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4.10.6 На время испытаний необходимо установить границу опасной зоны, в пределах которой недопустимо нахождение людей, не связанных с испытанием.</w:t>
      </w:r>
    </w:p>
    <w:p w14:paraId="771CD08C" w14:textId="77777777" w:rsidR="00F03375" w:rsidRPr="00F8278D" w:rsidRDefault="00F03375">
      <w:pPr>
        <w:pStyle w:val="FORMATTEXT"/>
        <w:ind w:firstLine="568"/>
        <w:jc w:val="both"/>
        <w:rPr>
          <w:rFonts w:ascii="Times New Roman" w:hAnsi="Times New Roman" w:cs="Times New Roman"/>
        </w:rPr>
      </w:pPr>
    </w:p>
    <w:p w14:paraId="277977F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 время повышения и снижения нагрузок лица, занятые испытанием, а также контрольные приборы, необходимые для проведения испытаний, должны находиться за пределами опасной зоны либо в надежных укрытиях.</w:t>
      </w:r>
    </w:p>
    <w:p w14:paraId="79FBB776" w14:textId="77777777" w:rsidR="00F03375" w:rsidRPr="00F8278D" w:rsidRDefault="00F03375">
      <w:pPr>
        <w:pStyle w:val="FORMATTEXT"/>
        <w:ind w:firstLine="568"/>
        <w:jc w:val="both"/>
        <w:rPr>
          <w:rFonts w:ascii="Times New Roman" w:hAnsi="Times New Roman" w:cs="Times New Roman"/>
        </w:rPr>
      </w:pPr>
    </w:p>
    <w:p w14:paraId="48BA125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4.10.7 Конструкции, находящиеся при испытании под нагрузкой, запрещается остукивать, а также производить их ремонт и исправление дефектов.</w:t>
      </w:r>
    </w:p>
    <w:p w14:paraId="255D8F5C" w14:textId="77777777" w:rsidR="00F03375" w:rsidRPr="00F8278D" w:rsidRDefault="00F03375">
      <w:pPr>
        <w:pStyle w:val="FORMATTEXT"/>
        <w:ind w:firstLine="568"/>
        <w:jc w:val="both"/>
        <w:rPr>
          <w:rFonts w:ascii="Times New Roman" w:hAnsi="Times New Roman" w:cs="Times New Roman"/>
        </w:rPr>
      </w:pPr>
    </w:p>
    <w:p w14:paraId="11517F6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4.10.8 Выявленные в ходе испытания дефекты следует устранить, после чего испытание повторить или продолжить. По результатам испытаний должен быть составлен акт (приложение И).</w:t>
      </w:r>
    </w:p>
    <w:p w14:paraId="7E91A174" w14:textId="77777777" w:rsidR="00F03375" w:rsidRPr="00F8278D" w:rsidRDefault="00F03375">
      <w:pPr>
        <w:pStyle w:val="FORMATTEXT"/>
        <w:ind w:firstLine="568"/>
        <w:jc w:val="both"/>
        <w:rPr>
          <w:rFonts w:ascii="Times New Roman" w:hAnsi="Times New Roman" w:cs="Times New Roman"/>
        </w:rPr>
      </w:pPr>
    </w:p>
    <w:p w14:paraId="33EBD5D4" w14:textId="77777777" w:rsidR="00F03375" w:rsidRPr="00F8278D" w:rsidRDefault="00F03375">
      <w:pPr>
        <w:pStyle w:val="FORMATTEXT"/>
        <w:ind w:firstLine="568"/>
        <w:jc w:val="both"/>
        <w:rPr>
          <w:rFonts w:ascii="Times New Roman" w:hAnsi="Times New Roman" w:cs="Times New Roman"/>
        </w:rPr>
      </w:pPr>
    </w:p>
    <w:p w14:paraId="7976F510"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34.11 Дополнительные правила монтажа конструкций одноэтажных зданий</w:instrText>
      </w:r>
      <w:r w:rsidRPr="00F8278D">
        <w:rPr>
          <w:rFonts w:ascii="Times New Roman" w:hAnsi="Times New Roman" w:cs="Times New Roman"/>
        </w:rPr>
        <w:instrText>"</w:instrText>
      </w:r>
      <w:r>
        <w:rPr>
          <w:rFonts w:ascii="Times New Roman" w:hAnsi="Times New Roman" w:cs="Times New Roman"/>
        </w:rPr>
        <w:fldChar w:fldCharType="end"/>
      </w:r>
    </w:p>
    <w:p w14:paraId="63A458DA" w14:textId="77777777" w:rsidR="00F03375" w:rsidRPr="00F8278D" w:rsidRDefault="00F03375">
      <w:pPr>
        <w:pStyle w:val="HEADERTEXT"/>
        <w:rPr>
          <w:rFonts w:ascii="Times New Roman" w:hAnsi="Times New Roman" w:cs="Times New Roman"/>
          <w:b/>
          <w:bCs/>
          <w:color w:val="auto"/>
        </w:rPr>
      </w:pPr>
    </w:p>
    <w:p w14:paraId="32F18EB8"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4.11 Дополнительные правила монтажа конструкций одноэтажных зданий </w:t>
      </w:r>
    </w:p>
    <w:p w14:paraId="77FCF5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4.11.1 Настоящие дополнительные правила распространяются на монтаж и приемку конструкций одноэтажных зданий (в том числе покрытий типа "структур", крановых эстакад и др.) и не распространяются на модульные конструкции (требования к модульным конструкциям по 7.8).</w:t>
      </w:r>
    </w:p>
    <w:p w14:paraId="3E5FFC23" w14:textId="77777777" w:rsidR="00F03375" w:rsidRPr="00F8278D" w:rsidRDefault="00F03375">
      <w:pPr>
        <w:pStyle w:val="FORMATTEXT"/>
        <w:ind w:firstLine="568"/>
        <w:jc w:val="both"/>
        <w:rPr>
          <w:rFonts w:ascii="Times New Roman" w:hAnsi="Times New Roman" w:cs="Times New Roman"/>
        </w:rPr>
      </w:pPr>
    </w:p>
    <w:p w14:paraId="0358A4B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7AB36CFF" w14:textId="77777777" w:rsidR="00F03375" w:rsidRPr="00F8278D" w:rsidRDefault="00F03375">
      <w:pPr>
        <w:pStyle w:val="FORMATTEXT"/>
        <w:ind w:firstLine="568"/>
        <w:jc w:val="both"/>
        <w:rPr>
          <w:rFonts w:ascii="Times New Roman" w:hAnsi="Times New Roman" w:cs="Times New Roman"/>
        </w:rPr>
      </w:pPr>
    </w:p>
    <w:p w14:paraId="50696A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4.11.2 Подкрановые балки пролетом 12 м по крайним и средним рядам колонн здания надлежит укрупнить в блоки вместе с тормозными конструкциями и крановыми рельсами, если они не поставлены блоками предприятием-изготовителем.</w:t>
      </w:r>
    </w:p>
    <w:p w14:paraId="771A02DA" w14:textId="77777777" w:rsidR="00F03375" w:rsidRPr="00F8278D" w:rsidRDefault="00F03375">
      <w:pPr>
        <w:pStyle w:val="FORMATTEXT"/>
        <w:ind w:firstLine="568"/>
        <w:jc w:val="both"/>
        <w:rPr>
          <w:rFonts w:ascii="Times New Roman" w:hAnsi="Times New Roman" w:cs="Times New Roman"/>
        </w:rPr>
      </w:pPr>
    </w:p>
    <w:p w14:paraId="3BEC57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4.11.3 При возведении каркаса зданий необходимо соблюдать следующую очередность и правила установки конструкций:</w:t>
      </w:r>
    </w:p>
    <w:p w14:paraId="74DB8451" w14:textId="77777777" w:rsidR="00F03375" w:rsidRPr="00F8278D" w:rsidRDefault="00F03375">
      <w:pPr>
        <w:pStyle w:val="FORMATTEXT"/>
        <w:ind w:firstLine="568"/>
        <w:jc w:val="both"/>
        <w:rPr>
          <w:rFonts w:ascii="Times New Roman" w:hAnsi="Times New Roman" w:cs="Times New Roman"/>
        </w:rPr>
      </w:pPr>
    </w:p>
    <w:p w14:paraId="24700A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установить первыми в каждом ряду на участке между температурными швами колонны, между которыми расположены вертикальные связи, закрепить их фундаментными болтами, а также расчалками, если они предусмотрены в ППР;</w:t>
      </w:r>
    </w:p>
    <w:p w14:paraId="794A8433" w14:textId="77777777" w:rsidR="00F03375" w:rsidRPr="00F8278D" w:rsidRDefault="00F03375">
      <w:pPr>
        <w:pStyle w:val="FORMATTEXT"/>
        <w:ind w:firstLine="568"/>
        <w:jc w:val="both"/>
        <w:rPr>
          <w:rFonts w:ascii="Times New Roman" w:hAnsi="Times New Roman" w:cs="Times New Roman"/>
        </w:rPr>
      </w:pPr>
    </w:p>
    <w:p w14:paraId="3ABE80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раскрепить первую пару колонн связями и подкрановыми балками (в зданиях без подкрановых балок - связями и распорками);</w:t>
      </w:r>
    </w:p>
    <w:p w14:paraId="394FD9C9" w14:textId="77777777" w:rsidR="00F03375" w:rsidRPr="00F8278D" w:rsidRDefault="00F03375">
      <w:pPr>
        <w:pStyle w:val="FORMATTEXT"/>
        <w:ind w:firstLine="568"/>
        <w:jc w:val="both"/>
        <w:rPr>
          <w:rFonts w:ascii="Times New Roman" w:hAnsi="Times New Roman" w:cs="Times New Roman"/>
        </w:rPr>
      </w:pPr>
    </w:p>
    <w:p w14:paraId="4762D7F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случаях, когда такой порядок невыполним, первую пару монтируемых колонн следует раскрепить согласно ППР;</w:t>
      </w:r>
    </w:p>
    <w:p w14:paraId="36045123" w14:textId="77777777" w:rsidR="00F03375" w:rsidRPr="00F8278D" w:rsidRDefault="00F03375">
      <w:pPr>
        <w:pStyle w:val="FORMATTEXT"/>
        <w:ind w:firstLine="568"/>
        <w:jc w:val="both"/>
        <w:rPr>
          <w:rFonts w:ascii="Times New Roman" w:hAnsi="Times New Roman" w:cs="Times New Roman"/>
        </w:rPr>
      </w:pPr>
    </w:p>
    <w:p w14:paraId="5EA971D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установить после каждой очередной колонны подкрановую балку или распорку, а в связевой панели - предварительно связи;</w:t>
      </w:r>
    </w:p>
    <w:p w14:paraId="25816C46" w14:textId="77777777" w:rsidR="00F03375" w:rsidRPr="00F8278D" w:rsidRDefault="00F03375">
      <w:pPr>
        <w:pStyle w:val="FORMATTEXT"/>
        <w:ind w:firstLine="568"/>
        <w:jc w:val="both"/>
        <w:rPr>
          <w:rFonts w:ascii="Times New Roman" w:hAnsi="Times New Roman" w:cs="Times New Roman"/>
        </w:rPr>
      </w:pPr>
    </w:p>
    <w:p w14:paraId="7123761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разрезные подкрановые балки пролетом 12 м надлежит устанавливать блоками, неразрезные - элементами, укрупненными согласно ППР;</w:t>
      </w:r>
    </w:p>
    <w:p w14:paraId="7877620B" w14:textId="77777777" w:rsidR="00F03375" w:rsidRPr="00F8278D" w:rsidRDefault="00F03375">
      <w:pPr>
        <w:pStyle w:val="FORMATTEXT"/>
        <w:ind w:firstLine="568"/>
        <w:jc w:val="both"/>
        <w:rPr>
          <w:rFonts w:ascii="Times New Roman" w:hAnsi="Times New Roman" w:cs="Times New Roman"/>
        </w:rPr>
      </w:pPr>
    </w:p>
    <w:p w14:paraId="16F937A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начинать установку конструкций покрытия с панели, в которой расположены горизонтальные связи между стропильными фермами, а при их отсутствии - очередность установки должна быть указана в ППР;</w:t>
      </w:r>
    </w:p>
    <w:p w14:paraId="71D90504" w14:textId="77777777" w:rsidR="00F03375" w:rsidRPr="00F8278D" w:rsidRDefault="00F03375">
      <w:pPr>
        <w:pStyle w:val="FORMATTEXT"/>
        <w:ind w:firstLine="568"/>
        <w:jc w:val="both"/>
        <w:rPr>
          <w:rFonts w:ascii="Times New Roman" w:hAnsi="Times New Roman" w:cs="Times New Roman"/>
        </w:rPr>
      </w:pPr>
    </w:p>
    <w:p w14:paraId="2DA2544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устанавливать конструкции покрытия, как правило, блоками;</w:t>
      </w:r>
    </w:p>
    <w:p w14:paraId="4787075F" w14:textId="77777777" w:rsidR="00F03375" w:rsidRPr="00F8278D" w:rsidRDefault="00F03375">
      <w:pPr>
        <w:pStyle w:val="FORMATTEXT"/>
        <w:ind w:firstLine="568"/>
        <w:jc w:val="both"/>
        <w:rPr>
          <w:rFonts w:ascii="Times New Roman" w:hAnsi="Times New Roman" w:cs="Times New Roman"/>
        </w:rPr>
      </w:pPr>
    </w:p>
    <w:p w14:paraId="2232A57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поэлементном способе временно раскрепить первую пару стропильных ферм расчалками, а в последующем каждую очередную ферму - расчалками или монтажными распорками по ППР;</w:t>
      </w:r>
    </w:p>
    <w:p w14:paraId="0C02E442" w14:textId="77777777" w:rsidR="00F03375" w:rsidRPr="00F8278D" w:rsidRDefault="00F03375">
      <w:pPr>
        <w:pStyle w:val="FORMATTEXT"/>
        <w:ind w:firstLine="568"/>
        <w:jc w:val="both"/>
        <w:rPr>
          <w:rFonts w:ascii="Times New Roman" w:hAnsi="Times New Roman" w:cs="Times New Roman"/>
        </w:rPr>
      </w:pPr>
    </w:p>
    <w:p w14:paraId="65FB6E8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снимать расчалки и монтажные распорки разрешается только после закрепления и выверки положения стропильных ферм, установки и закрепления в связевых панелях вертикальных и горизонтальных связей, в рядовых панелях - распорок по верхним и нижним поясам стропильных ферм, а при отсутствии связей - после крепления стального настила.</w:t>
      </w:r>
    </w:p>
    <w:p w14:paraId="79CBED82" w14:textId="77777777" w:rsidR="00F03375" w:rsidRPr="00F8278D" w:rsidRDefault="00F03375">
      <w:pPr>
        <w:pStyle w:val="FORMATTEXT"/>
        <w:ind w:firstLine="568"/>
        <w:jc w:val="both"/>
        <w:rPr>
          <w:rFonts w:ascii="Times New Roman" w:hAnsi="Times New Roman" w:cs="Times New Roman"/>
        </w:rPr>
      </w:pPr>
    </w:p>
    <w:p w14:paraId="1F63847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4.11.4 При поэлементном способе монтажа балки путей подвесного транспорта, а также монтажные балки для подъема мостовых кранов следует устанавливать вслед за конструкциями, к которым они должны быть закреплены, до укладки настила или плит покрытия.</w:t>
      </w:r>
    </w:p>
    <w:p w14:paraId="47DDCD54" w14:textId="77777777" w:rsidR="00F03375" w:rsidRPr="00F8278D" w:rsidRDefault="00F03375">
      <w:pPr>
        <w:pStyle w:val="FORMATTEXT"/>
        <w:ind w:firstLine="568"/>
        <w:jc w:val="both"/>
        <w:rPr>
          <w:rFonts w:ascii="Times New Roman" w:hAnsi="Times New Roman" w:cs="Times New Roman"/>
        </w:rPr>
      </w:pPr>
    </w:p>
    <w:p w14:paraId="231AF2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4.11.5 Крановые пути (мостовых и подвесных кранов) каждого пролета необходимо выверять и закреплять по проекту после проектного закрепления несущих конструкций каркаса каждого пролета на всей длине или на участке между температурными швами.</w:t>
      </w:r>
    </w:p>
    <w:p w14:paraId="5BCD2A57" w14:textId="77777777" w:rsidR="00F03375" w:rsidRPr="00F8278D" w:rsidRDefault="00F03375">
      <w:pPr>
        <w:pStyle w:val="FORMATTEXT"/>
        <w:ind w:firstLine="568"/>
        <w:jc w:val="both"/>
        <w:rPr>
          <w:rFonts w:ascii="Times New Roman" w:hAnsi="Times New Roman" w:cs="Times New Roman"/>
        </w:rPr>
      </w:pPr>
    </w:p>
    <w:p w14:paraId="68DE2D4F" w14:textId="77777777" w:rsidR="00F03375" w:rsidRPr="00F8278D" w:rsidRDefault="00F03375">
      <w:pPr>
        <w:pStyle w:val="FORMATTEXT"/>
        <w:ind w:firstLine="568"/>
        <w:jc w:val="both"/>
        <w:rPr>
          <w:rFonts w:ascii="Times New Roman" w:hAnsi="Times New Roman" w:cs="Times New Roman"/>
        </w:rPr>
      </w:pPr>
    </w:p>
    <w:p w14:paraId="2E7D2A82"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34.12 Требования при приемочном контроле</w:instrText>
      </w:r>
      <w:r w:rsidRPr="00F8278D">
        <w:rPr>
          <w:rFonts w:ascii="Times New Roman" w:hAnsi="Times New Roman" w:cs="Times New Roman"/>
        </w:rPr>
        <w:instrText>"</w:instrText>
      </w:r>
      <w:r>
        <w:rPr>
          <w:rFonts w:ascii="Times New Roman" w:hAnsi="Times New Roman" w:cs="Times New Roman"/>
        </w:rPr>
        <w:fldChar w:fldCharType="end"/>
      </w:r>
    </w:p>
    <w:p w14:paraId="12D48BE8" w14:textId="77777777" w:rsidR="00F03375" w:rsidRPr="00F8278D" w:rsidRDefault="00F03375">
      <w:pPr>
        <w:pStyle w:val="HEADERTEXT"/>
        <w:rPr>
          <w:rFonts w:ascii="Times New Roman" w:hAnsi="Times New Roman" w:cs="Times New Roman"/>
          <w:b/>
          <w:bCs/>
          <w:color w:val="auto"/>
        </w:rPr>
      </w:pPr>
    </w:p>
    <w:p w14:paraId="7F07EC1D"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4.12 Требования при приемочном контроле </w:t>
      </w:r>
    </w:p>
    <w:p w14:paraId="6DFA148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4.12.1 При окончательной приемке смонтированных конструкций должны быть предъявлены документы, указанные в 3.23.</w:t>
      </w:r>
    </w:p>
    <w:p w14:paraId="2DF1C8B9" w14:textId="77777777" w:rsidR="00F03375" w:rsidRPr="00F8278D" w:rsidRDefault="00F03375">
      <w:pPr>
        <w:pStyle w:val="FORMATTEXT"/>
        <w:ind w:firstLine="568"/>
        <w:jc w:val="both"/>
        <w:rPr>
          <w:rFonts w:ascii="Times New Roman" w:hAnsi="Times New Roman" w:cs="Times New Roman"/>
        </w:rPr>
      </w:pPr>
    </w:p>
    <w:p w14:paraId="2FAE20A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4.12.2 Предельные отклонения фактического положения смонтированных конструкций не должны превышать при приемке значений, приведенных в таблице 4.9.</w:t>
      </w:r>
    </w:p>
    <w:p w14:paraId="46283A8E" w14:textId="77777777" w:rsidR="00F03375" w:rsidRPr="00F8278D" w:rsidRDefault="00F03375">
      <w:pPr>
        <w:pStyle w:val="FORMATTEXT"/>
        <w:ind w:firstLine="568"/>
        <w:jc w:val="both"/>
        <w:rPr>
          <w:rFonts w:ascii="Times New Roman" w:hAnsi="Times New Roman" w:cs="Times New Roman"/>
        </w:rPr>
      </w:pPr>
    </w:p>
    <w:p w14:paraId="105B2BC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4.12.3 Сварные соединения, качество которых требуется согласно проекту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14:paraId="14AB7B77" w14:textId="77777777" w:rsidR="00F03375" w:rsidRPr="00F8278D" w:rsidRDefault="00F03375">
      <w:pPr>
        <w:pStyle w:val="FORMATTEXT"/>
        <w:ind w:firstLine="568"/>
        <w:jc w:val="both"/>
        <w:rPr>
          <w:rFonts w:ascii="Times New Roman" w:hAnsi="Times New Roman" w:cs="Times New Roman"/>
        </w:rPr>
      </w:pPr>
    </w:p>
    <w:p w14:paraId="11AC359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Места обязательного контроля должны быть указаны в рабочей документации. Остальные сварные соединения следует контролировать в объеме, указанном в разделе 10.</w:t>
      </w:r>
    </w:p>
    <w:p w14:paraId="1691700D" w14:textId="77777777" w:rsidR="00F03375" w:rsidRPr="00F8278D" w:rsidRDefault="00F03375">
      <w:pPr>
        <w:pStyle w:val="FORMATTEXT"/>
        <w:ind w:firstLine="568"/>
        <w:jc w:val="both"/>
        <w:rPr>
          <w:rFonts w:ascii="Times New Roman" w:hAnsi="Times New Roman" w:cs="Times New Roman"/>
        </w:rPr>
      </w:pPr>
    </w:p>
    <w:p w14:paraId="6484560C"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4.9</w:t>
      </w:r>
    </w:p>
    <w:p w14:paraId="43E5F47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600"/>
        <w:gridCol w:w="450"/>
        <w:gridCol w:w="750"/>
        <w:gridCol w:w="450"/>
        <w:gridCol w:w="3000"/>
        <w:gridCol w:w="3300"/>
      </w:tblGrid>
      <w:tr w:rsidR="00F8278D" w:rsidRPr="00F8278D" w14:paraId="140AB069" w14:textId="77777777">
        <w:tblPrEx>
          <w:tblCellMar>
            <w:top w:w="0" w:type="dxa"/>
            <w:bottom w:w="0" w:type="dxa"/>
          </w:tblCellMar>
        </w:tblPrEx>
        <w:tc>
          <w:tcPr>
            <w:tcW w:w="30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E00E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8B22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мм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AB84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1DC5A2BF" w14:textId="77777777">
        <w:tblPrEx>
          <w:tblCellMar>
            <w:top w:w="0" w:type="dxa"/>
            <w:bottom w:w="0" w:type="dxa"/>
          </w:tblCellMar>
        </w:tblPrEx>
        <w:tc>
          <w:tcPr>
            <w:tcW w:w="9300" w:type="dxa"/>
            <w:gridSpan w:val="7"/>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1E62E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А Колонны и опоры</w:t>
            </w:r>
          </w:p>
        </w:tc>
      </w:tr>
      <w:tr w:rsidR="00F8278D" w:rsidRPr="00F8278D" w14:paraId="43E9444F"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4201370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Отклонения отметок опорных поверхностей колонны и опор от проектных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3A9DA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62B30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каждая колонна и опора, геодезическая исполнительная схема </w:t>
            </w:r>
          </w:p>
          <w:p w14:paraId="21F15F7F"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BD187EB"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66EE54E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Разность отметок опорных поверхностей соседних колонн и опор по ряду и в пролете</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03B0E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4B4EC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73BBB5BE"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705815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Смещение осей колонн и опор относительно разбивочных осей в опорном сечении</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E33C1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28C19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336128C"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03381D3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4 Отклонение осей колонн от вертикали в верхнем сечении при длине колонн, мм: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AC626CB" w14:textId="77777777" w:rsidR="00F03375" w:rsidRPr="00F8278D" w:rsidRDefault="00F03375">
            <w:pPr>
              <w:pStyle w:val="FORMATTEXT"/>
              <w:rPr>
                <w:rFonts w:ascii="Times New Roman" w:hAnsi="Times New Roman" w:cs="Times New Roman"/>
                <w:sz w:val="18"/>
                <w:szCs w:val="18"/>
              </w:rPr>
            </w:pP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3ECB02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каждая колонна и опора, геодезическая исполнительная схема </w:t>
            </w:r>
          </w:p>
          <w:p w14:paraId="0D34874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A326E88"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3C724C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свыше </w:t>
            </w:r>
          </w:p>
        </w:tc>
        <w:tc>
          <w:tcPr>
            <w:tcW w:w="600" w:type="dxa"/>
            <w:tcBorders>
              <w:top w:val="nil"/>
              <w:left w:val="nil"/>
              <w:bottom w:val="nil"/>
              <w:right w:val="nil"/>
            </w:tcBorders>
            <w:tcMar>
              <w:top w:w="114" w:type="dxa"/>
              <w:left w:w="28" w:type="dxa"/>
              <w:bottom w:w="114" w:type="dxa"/>
              <w:right w:w="28" w:type="dxa"/>
            </w:tcMar>
          </w:tcPr>
          <w:p w14:paraId="07E78A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4000 </w:t>
            </w:r>
          </w:p>
        </w:tc>
        <w:tc>
          <w:tcPr>
            <w:tcW w:w="450" w:type="dxa"/>
            <w:tcBorders>
              <w:top w:val="nil"/>
              <w:left w:val="nil"/>
              <w:bottom w:val="nil"/>
              <w:right w:val="nil"/>
            </w:tcBorders>
            <w:tcMar>
              <w:top w:w="114" w:type="dxa"/>
              <w:left w:w="28" w:type="dxa"/>
              <w:bottom w:w="114" w:type="dxa"/>
              <w:right w:w="28" w:type="dxa"/>
            </w:tcMar>
          </w:tcPr>
          <w:p w14:paraId="58B4B7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750" w:type="dxa"/>
            <w:tcBorders>
              <w:top w:val="nil"/>
              <w:left w:val="nil"/>
              <w:bottom w:val="nil"/>
              <w:right w:val="nil"/>
            </w:tcBorders>
            <w:tcMar>
              <w:top w:w="114" w:type="dxa"/>
              <w:left w:w="28" w:type="dxa"/>
              <w:bottom w:w="114" w:type="dxa"/>
              <w:right w:w="28" w:type="dxa"/>
            </w:tcMar>
          </w:tcPr>
          <w:p w14:paraId="27E52B6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8000 </w:t>
            </w:r>
          </w:p>
        </w:tc>
        <w:tc>
          <w:tcPr>
            <w:tcW w:w="450" w:type="dxa"/>
            <w:tcBorders>
              <w:top w:val="nil"/>
              <w:left w:val="nil"/>
              <w:bottom w:val="nil"/>
              <w:right w:val="single" w:sz="6" w:space="0" w:color="auto"/>
            </w:tcBorders>
            <w:tcMar>
              <w:top w:w="114" w:type="dxa"/>
              <w:left w:w="28" w:type="dxa"/>
              <w:bottom w:w="114" w:type="dxa"/>
              <w:right w:w="28" w:type="dxa"/>
            </w:tcMar>
          </w:tcPr>
          <w:p w14:paraId="1DBF866F" w14:textId="77777777" w:rsidR="00F03375" w:rsidRPr="00F8278D" w:rsidRDefault="00F03375">
            <w:pPr>
              <w:pStyle w:val="FORMATTEXT"/>
              <w:rPr>
                <w:rFonts w:ascii="Times New Roman" w:hAnsi="Times New Roman" w:cs="Times New Roman"/>
                <w:sz w:val="18"/>
                <w:szCs w:val="18"/>
              </w:rPr>
            </w:pPr>
          </w:p>
          <w:p w14:paraId="57950CA4"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C12D1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490AB0EE" w14:textId="77777777" w:rsidR="00F03375" w:rsidRPr="00F8278D" w:rsidRDefault="00F03375">
            <w:pPr>
              <w:pStyle w:val="FORMATTEXT"/>
              <w:rPr>
                <w:rFonts w:ascii="Times New Roman" w:hAnsi="Times New Roman" w:cs="Times New Roman"/>
                <w:sz w:val="18"/>
                <w:szCs w:val="18"/>
              </w:rPr>
            </w:pPr>
          </w:p>
        </w:tc>
      </w:tr>
      <w:tr w:rsidR="00F8278D" w:rsidRPr="00F8278D" w14:paraId="22C155AB"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3BC729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6293DC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8000 </w:t>
            </w:r>
          </w:p>
        </w:tc>
        <w:tc>
          <w:tcPr>
            <w:tcW w:w="450" w:type="dxa"/>
            <w:tcBorders>
              <w:top w:val="nil"/>
              <w:left w:val="nil"/>
              <w:bottom w:val="nil"/>
              <w:right w:val="nil"/>
            </w:tcBorders>
            <w:tcMar>
              <w:top w:w="114" w:type="dxa"/>
              <w:left w:w="28" w:type="dxa"/>
              <w:bottom w:w="114" w:type="dxa"/>
              <w:right w:w="28" w:type="dxa"/>
            </w:tcMar>
          </w:tcPr>
          <w:p w14:paraId="5D8889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5A0F75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16000 </w:t>
            </w:r>
          </w:p>
        </w:tc>
        <w:tc>
          <w:tcPr>
            <w:tcW w:w="450" w:type="dxa"/>
            <w:tcBorders>
              <w:top w:val="nil"/>
              <w:left w:val="nil"/>
              <w:bottom w:val="nil"/>
              <w:right w:val="single" w:sz="6" w:space="0" w:color="auto"/>
            </w:tcBorders>
            <w:tcMar>
              <w:top w:w="114" w:type="dxa"/>
              <w:left w:w="28" w:type="dxa"/>
              <w:bottom w:w="114" w:type="dxa"/>
              <w:right w:w="28" w:type="dxa"/>
            </w:tcMar>
          </w:tcPr>
          <w:p w14:paraId="1E0E0C7F" w14:textId="77777777" w:rsidR="00F03375" w:rsidRPr="00F8278D" w:rsidRDefault="00F03375">
            <w:pPr>
              <w:pStyle w:val="FORMATTEXT"/>
              <w:rPr>
                <w:rFonts w:ascii="Times New Roman" w:hAnsi="Times New Roman" w:cs="Times New Roman"/>
                <w:sz w:val="18"/>
                <w:szCs w:val="18"/>
              </w:rPr>
            </w:pPr>
          </w:p>
          <w:p w14:paraId="1C0227E0"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9C077A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07BAC26C" w14:textId="77777777" w:rsidR="00F03375" w:rsidRPr="00F8278D" w:rsidRDefault="00F03375">
            <w:pPr>
              <w:pStyle w:val="FORMATTEXT"/>
              <w:rPr>
                <w:rFonts w:ascii="Times New Roman" w:hAnsi="Times New Roman" w:cs="Times New Roman"/>
                <w:sz w:val="18"/>
                <w:szCs w:val="18"/>
              </w:rPr>
            </w:pPr>
          </w:p>
        </w:tc>
      </w:tr>
      <w:tr w:rsidR="00F8278D" w:rsidRPr="00F8278D" w14:paraId="50465502"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6E004F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1D07D4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16000 </w:t>
            </w:r>
          </w:p>
        </w:tc>
        <w:tc>
          <w:tcPr>
            <w:tcW w:w="450" w:type="dxa"/>
            <w:tcBorders>
              <w:top w:val="nil"/>
              <w:left w:val="nil"/>
              <w:bottom w:val="nil"/>
              <w:right w:val="nil"/>
            </w:tcBorders>
            <w:tcMar>
              <w:top w:w="114" w:type="dxa"/>
              <w:left w:w="28" w:type="dxa"/>
              <w:bottom w:w="114" w:type="dxa"/>
              <w:right w:w="28" w:type="dxa"/>
            </w:tcMar>
          </w:tcPr>
          <w:p w14:paraId="505EC8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5F3204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25000 </w:t>
            </w:r>
          </w:p>
        </w:tc>
        <w:tc>
          <w:tcPr>
            <w:tcW w:w="450" w:type="dxa"/>
            <w:tcBorders>
              <w:top w:val="nil"/>
              <w:left w:val="nil"/>
              <w:bottom w:val="nil"/>
              <w:right w:val="single" w:sz="6" w:space="0" w:color="auto"/>
            </w:tcBorders>
            <w:tcMar>
              <w:top w:w="114" w:type="dxa"/>
              <w:left w:w="28" w:type="dxa"/>
              <w:bottom w:w="114" w:type="dxa"/>
              <w:right w:w="28" w:type="dxa"/>
            </w:tcMar>
          </w:tcPr>
          <w:p w14:paraId="1CE24A2F" w14:textId="77777777" w:rsidR="00F03375" w:rsidRPr="00F8278D" w:rsidRDefault="00F03375">
            <w:pPr>
              <w:pStyle w:val="FORMATTEXT"/>
              <w:rPr>
                <w:rFonts w:ascii="Times New Roman" w:hAnsi="Times New Roman" w:cs="Times New Roman"/>
                <w:sz w:val="18"/>
                <w:szCs w:val="18"/>
              </w:rPr>
            </w:pPr>
          </w:p>
          <w:p w14:paraId="3044B7B4"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7484A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0B6F84CD" w14:textId="77777777" w:rsidR="00F03375" w:rsidRPr="00F8278D" w:rsidRDefault="00F03375">
            <w:pPr>
              <w:pStyle w:val="FORMATTEXT"/>
              <w:rPr>
                <w:rFonts w:ascii="Times New Roman" w:hAnsi="Times New Roman" w:cs="Times New Roman"/>
                <w:sz w:val="18"/>
                <w:szCs w:val="18"/>
              </w:rPr>
            </w:pPr>
          </w:p>
        </w:tc>
      </w:tr>
      <w:tr w:rsidR="00F8278D" w:rsidRPr="00F8278D" w14:paraId="5F004A40"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353811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4310E5A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25000 </w:t>
            </w:r>
          </w:p>
        </w:tc>
        <w:tc>
          <w:tcPr>
            <w:tcW w:w="450" w:type="dxa"/>
            <w:tcBorders>
              <w:top w:val="nil"/>
              <w:left w:val="nil"/>
              <w:bottom w:val="nil"/>
              <w:right w:val="nil"/>
            </w:tcBorders>
            <w:tcMar>
              <w:top w:w="114" w:type="dxa"/>
              <w:left w:w="28" w:type="dxa"/>
              <w:bottom w:w="114" w:type="dxa"/>
              <w:right w:w="28" w:type="dxa"/>
            </w:tcMar>
          </w:tcPr>
          <w:p w14:paraId="7A4635B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728895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40000 </w:t>
            </w:r>
          </w:p>
        </w:tc>
        <w:tc>
          <w:tcPr>
            <w:tcW w:w="450" w:type="dxa"/>
            <w:tcBorders>
              <w:top w:val="nil"/>
              <w:left w:val="nil"/>
              <w:bottom w:val="nil"/>
              <w:right w:val="single" w:sz="6" w:space="0" w:color="auto"/>
            </w:tcBorders>
            <w:tcMar>
              <w:top w:w="114" w:type="dxa"/>
              <w:left w:w="28" w:type="dxa"/>
              <w:bottom w:w="114" w:type="dxa"/>
              <w:right w:w="28" w:type="dxa"/>
            </w:tcMar>
          </w:tcPr>
          <w:p w14:paraId="7CD114B3" w14:textId="77777777" w:rsidR="00F03375" w:rsidRPr="00F8278D" w:rsidRDefault="00F03375">
            <w:pPr>
              <w:pStyle w:val="FORMATTEXT"/>
              <w:rPr>
                <w:rFonts w:ascii="Times New Roman" w:hAnsi="Times New Roman" w:cs="Times New Roman"/>
                <w:sz w:val="18"/>
                <w:szCs w:val="18"/>
              </w:rPr>
            </w:pPr>
          </w:p>
          <w:p w14:paraId="7C14205E"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B2AB4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057AFCF" w14:textId="77777777" w:rsidR="00F03375" w:rsidRPr="00F8278D" w:rsidRDefault="00F03375">
            <w:pPr>
              <w:pStyle w:val="FORMATTEXT"/>
              <w:rPr>
                <w:rFonts w:ascii="Times New Roman" w:hAnsi="Times New Roman" w:cs="Times New Roman"/>
                <w:sz w:val="18"/>
                <w:szCs w:val="18"/>
              </w:rPr>
            </w:pPr>
          </w:p>
        </w:tc>
      </w:tr>
      <w:tr w:rsidR="00F8278D" w:rsidRPr="00F8278D" w14:paraId="5434B5ED"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292D5FF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5 Стрела прогиба (кривизна) колонны, опоры и связей по колоннам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CC7D4C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0,0013 расстояния между точками закрепления, но не более 15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93AEA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журнал работ </w:t>
            </w:r>
          </w:p>
        </w:tc>
      </w:tr>
      <w:tr w:rsidR="00F8278D" w:rsidRPr="00F8278D" w14:paraId="60544611" w14:textId="77777777">
        <w:tblPrEx>
          <w:tblCellMar>
            <w:top w:w="0" w:type="dxa"/>
            <w:bottom w:w="0" w:type="dxa"/>
          </w:tblCellMar>
        </w:tblPrEx>
        <w:tc>
          <w:tcPr>
            <w:tcW w:w="30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3418F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6 Односторонний зазор между фрезерованными поверхностями в стыках колонн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ADB9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0,0007 поперечного размера сечения колонны; при этом площадь контакта должна составлять не менее 65% площади поперечного сечения</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A6F0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4C7FF0AD" w14:textId="77777777">
        <w:tblPrEx>
          <w:tblCellMar>
            <w:top w:w="0" w:type="dxa"/>
            <w:bottom w:w="0" w:type="dxa"/>
          </w:tblCellMar>
        </w:tblPrEx>
        <w:tc>
          <w:tcPr>
            <w:tcW w:w="9300" w:type="dxa"/>
            <w:gridSpan w:val="7"/>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10D31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Б Фермы, ригели, балки, прогоны</w:t>
            </w:r>
          </w:p>
        </w:tc>
      </w:tr>
      <w:tr w:rsidR="00F8278D" w:rsidRPr="00F8278D" w14:paraId="6E9009D4" w14:textId="77777777">
        <w:tblPrEx>
          <w:tblCellMar>
            <w:top w:w="0" w:type="dxa"/>
            <w:bottom w:w="0" w:type="dxa"/>
          </w:tblCellMar>
        </w:tblPrEx>
        <w:tc>
          <w:tcPr>
            <w:tcW w:w="3000" w:type="dxa"/>
            <w:gridSpan w:val="5"/>
            <w:tcBorders>
              <w:top w:val="nil"/>
              <w:left w:val="single" w:sz="6" w:space="0" w:color="auto"/>
              <w:bottom w:val="nil"/>
              <w:right w:val="nil"/>
            </w:tcBorders>
            <w:tcMar>
              <w:top w:w="114" w:type="dxa"/>
              <w:left w:w="28" w:type="dxa"/>
              <w:bottom w:w="114" w:type="dxa"/>
              <w:right w:w="28" w:type="dxa"/>
            </w:tcMar>
          </w:tcPr>
          <w:p w14:paraId="6341015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7 Отметки опорных узлов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FDCBD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254E9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каждый узел, журнал работ</w:t>
            </w:r>
          </w:p>
        </w:tc>
      </w:tr>
      <w:tr w:rsidR="00F8278D" w:rsidRPr="00F8278D" w14:paraId="235D0ED1"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26D5FAC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8 Смещение ферм, балок ригелей с осей на оголовках колонн из плоскости рамы</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A02B2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48F95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геодезическая исполнительная схема </w:t>
            </w:r>
          </w:p>
        </w:tc>
      </w:tr>
      <w:tr w:rsidR="00F8278D" w:rsidRPr="00F8278D" w14:paraId="3F1DE5FF"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440E309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9 Стрела прогиба (кривизна) между точками закрепления сжатых участков пояса фермы и балки ригеля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F6B8B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0,0013 длины закрепленного участка, но не более 15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0BD32A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журнал работ </w:t>
            </w:r>
          </w:p>
        </w:tc>
      </w:tr>
      <w:tr w:rsidR="00F8278D" w:rsidRPr="00F8278D" w14:paraId="76643EF6"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790D343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10 Расстояние между осями ферм, балок, ригелей, по верхним поясам между точками закрепления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A98ED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7EAD11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77142FB0"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7ED05AE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11 Совмещение осей нижнего и верхнего поясов ферм относительно друг друга (в плане)</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A3B38C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0,004 высоты фермы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CFE69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00218A8"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5C767A5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12 Отклонение симметричности установки фермы, балки, ригеля, </w:t>
            </w:r>
            <w:r w:rsidRPr="00F8278D">
              <w:rPr>
                <w:rFonts w:ascii="Times New Roman" w:hAnsi="Times New Roman" w:cs="Times New Roman"/>
                <w:sz w:val="18"/>
                <w:szCs w:val="18"/>
              </w:rPr>
              <w:lastRenderedPageBreak/>
              <w:t>панели перекрытия и покрытия (при длине площадки опирания 50 мм и более)</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83FF1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±10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81D1D8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4255421"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1B78DEB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13 Отклонение стоек фонаря и фонарных панелей от вертикали</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704EB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2D3D8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2144BB05" w14:textId="77777777">
        <w:tblPrEx>
          <w:tblCellMar>
            <w:top w:w="0" w:type="dxa"/>
            <w:bottom w:w="0" w:type="dxa"/>
          </w:tblCellMar>
        </w:tblPrEx>
        <w:tc>
          <w:tcPr>
            <w:tcW w:w="30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19679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14 Расстояние между прогонами</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A780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00DD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323659C" w14:textId="77777777">
        <w:tblPrEx>
          <w:tblCellMar>
            <w:top w:w="0" w:type="dxa"/>
            <w:bottom w:w="0" w:type="dxa"/>
          </w:tblCellMar>
        </w:tblPrEx>
        <w:tc>
          <w:tcPr>
            <w:tcW w:w="9300" w:type="dxa"/>
            <w:gridSpan w:val="7"/>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C776B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В Подкрановые балки</w:t>
            </w:r>
          </w:p>
        </w:tc>
      </w:tr>
      <w:tr w:rsidR="00F8278D" w:rsidRPr="00F8278D" w14:paraId="252861E6"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0FFE04E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15 Смещение оси подкрановой балки с продольной разбивочной оси</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F0F466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80D66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на каждой опоре, журнал работ </w:t>
            </w:r>
          </w:p>
        </w:tc>
      </w:tr>
      <w:tr w:rsidR="00F8278D" w:rsidRPr="00F8278D" w14:paraId="27B3E916"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19407BB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16 Смещение опорного ребра балки с оси колонны</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9D7CA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4682EC6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356DD4D7" w14:textId="77777777">
        <w:tblPrEx>
          <w:tblCellMar>
            <w:top w:w="0" w:type="dxa"/>
            <w:bottom w:w="0" w:type="dxa"/>
          </w:tblCellMar>
        </w:tblPrEx>
        <w:tc>
          <w:tcPr>
            <w:tcW w:w="30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01B74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17 Перегиб стенки в сварном стыке (измеряют просвет между шаблоном длиной 200 мм и вогнутой стороной стенки)</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E0E0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1D19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D7CF19D" w14:textId="77777777">
        <w:tblPrEx>
          <w:tblCellMar>
            <w:top w:w="0" w:type="dxa"/>
            <w:bottom w:w="0" w:type="dxa"/>
          </w:tblCellMar>
        </w:tblPrEx>
        <w:tc>
          <w:tcPr>
            <w:tcW w:w="9300" w:type="dxa"/>
            <w:gridSpan w:val="7"/>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8B064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Г Крановые пути*</w:t>
            </w:r>
          </w:p>
        </w:tc>
      </w:tr>
      <w:tr w:rsidR="00F8278D" w:rsidRPr="00F8278D" w14:paraId="54323EF3" w14:textId="77777777">
        <w:tblPrEx>
          <w:tblCellMar>
            <w:top w:w="0" w:type="dxa"/>
            <w:bottom w:w="0" w:type="dxa"/>
          </w:tblCellMar>
        </w:tblPrEx>
        <w:tc>
          <w:tcPr>
            <w:tcW w:w="9300" w:type="dxa"/>
            <w:gridSpan w:val="7"/>
            <w:tcBorders>
              <w:top w:val="nil"/>
              <w:left w:val="single" w:sz="6" w:space="0" w:color="auto"/>
              <w:bottom w:val="nil"/>
              <w:right w:val="single" w:sz="6" w:space="0" w:color="auto"/>
            </w:tcBorders>
            <w:tcMar>
              <w:top w:w="114" w:type="dxa"/>
              <w:left w:w="28" w:type="dxa"/>
              <w:bottom w:w="114" w:type="dxa"/>
              <w:right w:w="28" w:type="dxa"/>
            </w:tcMar>
          </w:tcPr>
          <w:p w14:paraId="1D4DFEB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а) мостовых кранов</w:t>
            </w:r>
          </w:p>
        </w:tc>
      </w:tr>
      <w:tr w:rsidR="00F8278D" w:rsidRPr="00F8278D" w14:paraId="69527B54"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26A5C32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18 Расстояние между осями рельсов одного пролета (по осям колонн, но не реже чем через 6 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03C5E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705EC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на каждой опоре, геодезическая исполнительная схема </w:t>
            </w:r>
          </w:p>
        </w:tc>
      </w:tr>
      <w:tr w:rsidR="00F8278D" w:rsidRPr="00F8278D" w14:paraId="47373205"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1C5225E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19 Смещение оси рельса с оси подкрановой балки</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683CC7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94856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472D992E"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2B86B61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20 Отклонение оси рельса от прямой на длине 40 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A048D1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4BA655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2C49CF1B"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3B5A5D1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21 Разность отметок головок рельсов в одном поперечном разрезе пролета здания: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4B12979" w14:textId="77777777" w:rsidR="00F03375" w:rsidRPr="00F8278D" w:rsidRDefault="00F03375">
            <w:pPr>
              <w:pStyle w:val="FORMATTEXT"/>
              <w:rPr>
                <w:rFonts w:ascii="Times New Roman" w:hAnsi="Times New Roman" w:cs="Times New Roman"/>
                <w:sz w:val="18"/>
                <w:szCs w:val="18"/>
              </w:rPr>
            </w:pP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B90C7B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3B4A469"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269B17C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опорах</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6EAEB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1D5A7E86"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58851F3"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34141FC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пролете</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3148B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46444E9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6BCB3C9"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19BCA641" w14:textId="3DB7AD0B"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22 Разность отметок подкрановых рельсов на соседних колоннах (расстояние между колоннами </w:t>
            </w:r>
            <w:r w:rsidR="00BB5544" w:rsidRPr="00F8278D">
              <w:rPr>
                <w:rFonts w:ascii="Times New Roman" w:hAnsi="Times New Roman" w:cs="Times New Roman"/>
                <w:noProof/>
                <w:position w:val="-8"/>
                <w:sz w:val="18"/>
                <w:szCs w:val="18"/>
              </w:rPr>
              <w:drawing>
                <wp:inline distT="0" distB="0" distL="0" distR="0" wp14:anchorId="73ED9F9F" wp14:editId="4E160481">
                  <wp:extent cx="143510" cy="16383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sz w:val="18"/>
                <w:szCs w:val="18"/>
              </w:rPr>
              <w:t>):</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542D052" w14:textId="77777777" w:rsidR="00F03375" w:rsidRPr="00F8278D" w:rsidRDefault="00F03375">
            <w:pPr>
              <w:pStyle w:val="FORMATTEXT"/>
              <w:rPr>
                <w:rFonts w:ascii="Times New Roman" w:hAnsi="Times New Roman" w:cs="Times New Roman"/>
                <w:sz w:val="18"/>
                <w:szCs w:val="18"/>
              </w:rPr>
            </w:pP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1F3EC94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на каждой опоре, геодезическая исполнительная схема </w:t>
            </w:r>
          </w:p>
        </w:tc>
      </w:tr>
      <w:tr w:rsidR="00F8278D" w:rsidRPr="00F8278D" w14:paraId="0A320505"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5049FDAF" w14:textId="49C404B0"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 </w:t>
            </w:r>
            <w:r w:rsidR="00BB5544" w:rsidRPr="00F8278D">
              <w:rPr>
                <w:rFonts w:ascii="Times New Roman" w:hAnsi="Times New Roman" w:cs="Times New Roman"/>
                <w:noProof/>
                <w:position w:val="-8"/>
                <w:sz w:val="18"/>
                <w:szCs w:val="18"/>
              </w:rPr>
              <w:drawing>
                <wp:inline distT="0" distB="0" distL="0" distR="0" wp14:anchorId="7E119C48" wp14:editId="35C10AB1">
                  <wp:extent cx="143510" cy="16383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sz w:val="18"/>
                <w:szCs w:val="18"/>
              </w:rPr>
              <w:t>менее 10 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19610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34FDDDC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F3077AE"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3BF74F9B" w14:textId="053444D9"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 </w:t>
            </w:r>
            <w:r w:rsidR="00BB5544" w:rsidRPr="00F8278D">
              <w:rPr>
                <w:rFonts w:ascii="Times New Roman" w:hAnsi="Times New Roman" w:cs="Times New Roman"/>
                <w:noProof/>
                <w:position w:val="-8"/>
                <w:sz w:val="18"/>
                <w:szCs w:val="18"/>
              </w:rPr>
              <w:drawing>
                <wp:inline distT="0" distB="0" distL="0" distR="0" wp14:anchorId="04A56A60" wp14:editId="457A7055">
                  <wp:extent cx="143510" cy="16383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sz w:val="18"/>
                <w:szCs w:val="18"/>
              </w:rPr>
              <w:t>- 10 м и более</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9B5CF64" w14:textId="06399A80"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0,001 </w:t>
            </w:r>
            <w:r w:rsidR="00BB5544" w:rsidRPr="00F8278D">
              <w:rPr>
                <w:rFonts w:ascii="Times New Roman" w:hAnsi="Times New Roman" w:cs="Times New Roman"/>
                <w:noProof/>
                <w:position w:val="-8"/>
                <w:sz w:val="18"/>
                <w:szCs w:val="18"/>
              </w:rPr>
              <w:drawing>
                <wp:inline distT="0" distB="0" distL="0" distR="0" wp14:anchorId="58EE8DDC" wp14:editId="516E0EC6">
                  <wp:extent cx="143510" cy="16383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sz w:val="18"/>
                <w:szCs w:val="18"/>
              </w:rPr>
              <w:t xml:space="preserve">, но не более 15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EE2004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39DA60A"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316C45B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23 Взаимное смещение торцов стыкуемых рельсов в плане и по высоте</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1BB99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34F344A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стык, журнал работ </w:t>
            </w:r>
          </w:p>
        </w:tc>
      </w:tr>
      <w:tr w:rsidR="00F8278D" w:rsidRPr="00F8278D" w14:paraId="7AFFCE2D"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01F7B2A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24 Зазор в стыках рельсов (при температуре 0°С и длине рельса 12,5 м); при изменении температуры на 10°С допуск на зазор изменяется на 1,5 мм</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68CEB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372E01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7DD2C997" w14:textId="77777777">
        <w:tblPrEx>
          <w:tblCellMar>
            <w:top w:w="0" w:type="dxa"/>
            <w:bottom w:w="0" w:type="dxa"/>
          </w:tblCellMar>
        </w:tblPrEx>
        <w:tc>
          <w:tcPr>
            <w:tcW w:w="9300" w:type="dxa"/>
            <w:gridSpan w:val="7"/>
            <w:tcBorders>
              <w:top w:val="nil"/>
              <w:left w:val="single" w:sz="6" w:space="0" w:color="auto"/>
              <w:bottom w:val="nil"/>
              <w:right w:val="single" w:sz="6" w:space="0" w:color="auto"/>
            </w:tcBorders>
            <w:tcMar>
              <w:top w:w="114" w:type="dxa"/>
              <w:left w:w="28" w:type="dxa"/>
              <w:bottom w:w="114" w:type="dxa"/>
              <w:right w:w="28" w:type="dxa"/>
            </w:tcMar>
          </w:tcPr>
          <w:p w14:paraId="429589C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б) подвесных кранов</w:t>
            </w:r>
          </w:p>
        </w:tc>
      </w:tr>
      <w:tr w:rsidR="00F8278D" w:rsidRPr="00F8278D" w14:paraId="241209F1"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1A8C9833" w14:textId="1341DD48"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25 Разность отметок нижнего ездового пояса на смежных опорах (вдоль пути) независимо от типа крана (расстояние между опорами </w:t>
            </w:r>
            <w:r w:rsidR="00BB5544" w:rsidRPr="00F8278D">
              <w:rPr>
                <w:rFonts w:ascii="Times New Roman" w:hAnsi="Times New Roman" w:cs="Times New Roman"/>
                <w:noProof/>
                <w:position w:val="-8"/>
                <w:sz w:val="18"/>
                <w:szCs w:val="18"/>
              </w:rPr>
              <w:drawing>
                <wp:inline distT="0" distB="0" distL="0" distR="0" wp14:anchorId="52C51879" wp14:editId="22B19F88">
                  <wp:extent cx="143510" cy="16383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sz w:val="18"/>
                <w:szCs w:val="18"/>
              </w:rPr>
              <w:t>)</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EB79733" w14:textId="3C89260E"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0,0007 </w:t>
            </w:r>
            <w:r w:rsidR="00BB5544" w:rsidRPr="00F8278D">
              <w:rPr>
                <w:rFonts w:ascii="Times New Roman" w:hAnsi="Times New Roman" w:cs="Times New Roman"/>
                <w:noProof/>
                <w:position w:val="-8"/>
                <w:sz w:val="18"/>
                <w:szCs w:val="18"/>
              </w:rPr>
              <w:drawing>
                <wp:inline distT="0" distB="0" distL="0" distR="0" wp14:anchorId="6E48B4D8" wp14:editId="513D6CF0">
                  <wp:extent cx="143510" cy="16383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04303BA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на каждой</w:t>
            </w:r>
          </w:p>
          <w:p w14:paraId="496C102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опоре, геодезическая</w:t>
            </w:r>
          </w:p>
          <w:p w14:paraId="51B4E7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исполнительная схема </w:t>
            </w:r>
          </w:p>
        </w:tc>
      </w:tr>
      <w:tr w:rsidR="00F8278D" w:rsidRPr="00F8278D" w14:paraId="1E77AEFD"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631418F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26 Разность отметок нижних ездовых поясов соседних балок в пролетах в одном поперечном сечении двух- и многоопорных подвесных кранов:</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50DF72D" w14:textId="77777777" w:rsidR="00F03375" w:rsidRPr="00F8278D" w:rsidRDefault="00F03375">
            <w:pPr>
              <w:pStyle w:val="FORMATTEXT"/>
              <w:rPr>
                <w:rFonts w:ascii="Times New Roman" w:hAnsi="Times New Roman" w:cs="Times New Roman"/>
                <w:sz w:val="18"/>
                <w:szCs w:val="18"/>
              </w:rPr>
            </w:pP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3D025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каждая балка,</w:t>
            </w:r>
          </w:p>
          <w:p w14:paraId="732C59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геодезическая исполнительная</w:t>
            </w:r>
          </w:p>
          <w:p w14:paraId="0777EA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схема </w:t>
            </w:r>
          </w:p>
        </w:tc>
      </w:tr>
      <w:tr w:rsidR="00F8278D" w:rsidRPr="00F8278D" w14:paraId="064EF33F"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7080E4B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опорах</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BD250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E71296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5C85DAB"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1DD677A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пролете</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7B90B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0F157F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1337680"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52BE592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27 То же, но со стыковыми замками на опорах и в пролете</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B6E82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099B2D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0BF65E32" w14:textId="77777777">
        <w:tblPrEx>
          <w:tblCellMar>
            <w:top w:w="0" w:type="dxa"/>
            <w:bottom w:w="0" w:type="dxa"/>
          </w:tblCellMar>
        </w:tblPrEx>
        <w:tc>
          <w:tcPr>
            <w:tcW w:w="30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55D8A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28 Смещение оси балки с продольной разбивочной оси пути (для талей ручных и электрических не ограничивается)</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6460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E7F0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D15238A" w14:textId="77777777">
        <w:tblPrEx>
          <w:tblCellMar>
            <w:top w:w="0" w:type="dxa"/>
            <w:bottom w:w="0" w:type="dxa"/>
          </w:tblCellMar>
        </w:tblPrEx>
        <w:tc>
          <w:tcPr>
            <w:tcW w:w="9300" w:type="dxa"/>
            <w:gridSpan w:val="7"/>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88684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lastRenderedPageBreak/>
              <w:t>Д Стальной оцинкованный профилированный настил</w:t>
            </w:r>
          </w:p>
        </w:tc>
      </w:tr>
      <w:tr w:rsidR="00F8278D" w:rsidRPr="00F8278D" w14:paraId="1B178D11" w14:textId="77777777">
        <w:tblPrEx>
          <w:tblCellMar>
            <w:top w:w="0" w:type="dxa"/>
            <w:bottom w:w="0" w:type="dxa"/>
          </w:tblCellMar>
        </w:tblPrEx>
        <w:tc>
          <w:tcPr>
            <w:tcW w:w="30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01445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29 Отклонение длины опирания настила на прогоны в местах поперечных стыков</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A89E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-5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E19B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стык, журнал работ </w:t>
            </w:r>
          </w:p>
        </w:tc>
      </w:tr>
      <w:tr w:rsidR="00F8278D" w:rsidRPr="00F8278D" w14:paraId="71679109" w14:textId="77777777">
        <w:tblPrEx>
          <w:tblCellMar>
            <w:top w:w="0" w:type="dxa"/>
            <w:bottom w:w="0" w:type="dxa"/>
          </w:tblCellMar>
        </w:tblPrEx>
        <w:tc>
          <w:tcPr>
            <w:tcW w:w="30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8B798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30 Отклонение положения центров:</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C2EECB" w14:textId="77777777" w:rsidR="00F03375" w:rsidRPr="00F8278D" w:rsidRDefault="00F03375">
            <w:pPr>
              <w:pStyle w:val="FORMATTEXT"/>
              <w:rPr>
                <w:rFonts w:ascii="Times New Roman" w:hAnsi="Times New Roman" w:cs="Times New Roman"/>
                <w:sz w:val="18"/>
                <w:szCs w:val="18"/>
              </w:rPr>
            </w:pP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4F89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выборочный в объеме 5%, журнал работ </w:t>
            </w:r>
          </w:p>
        </w:tc>
      </w:tr>
      <w:tr w:rsidR="00F8278D" w:rsidRPr="00F8278D" w14:paraId="15562D24"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2D33EC4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высокопрочных дюбелей, самонарезающих болтов и винтов</w:t>
            </w:r>
          </w:p>
          <w:p w14:paraId="3BFB0EF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комбинированных заклепок:</w:t>
            </w:r>
          </w:p>
          <w:p w14:paraId="297A110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AEBA6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4D6E2389" w14:textId="77777777" w:rsidR="00F03375" w:rsidRPr="00F8278D" w:rsidRDefault="00F03375">
            <w:pPr>
              <w:pStyle w:val="FORMATTEXT"/>
              <w:rPr>
                <w:rFonts w:ascii="Times New Roman" w:hAnsi="Times New Roman" w:cs="Times New Roman"/>
                <w:sz w:val="18"/>
                <w:szCs w:val="18"/>
              </w:rPr>
            </w:pPr>
          </w:p>
        </w:tc>
      </w:tr>
      <w:tr w:rsidR="00F8278D" w:rsidRPr="00F8278D" w14:paraId="492BAD29" w14:textId="77777777">
        <w:tblPrEx>
          <w:tblCellMar>
            <w:top w:w="0" w:type="dxa"/>
            <w:bottom w:w="0" w:type="dxa"/>
          </w:tblCellMar>
        </w:tblPrEx>
        <w:tc>
          <w:tcPr>
            <w:tcW w:w="3000" w:type="dxa"/>
            <w:gridSpan w:val="5"/>
            <w:tcBorders>
              <w:top w:val="nil"/>
              <w:left w:val="single" w:sz="6" w:space="0" w:color="auto"/>
              <w:bottom w:val="nil"/>
              <w:right w:val="single" w:sz="6" w:space="0" w:color="auto"/>
            </w:tcBorders>
            <w:tcMar>
              <w:top w:w="114" w:type="dxa"/>
              <w:left w:w="28" w:type="dxa"/>
              <w:bottom w:w="114" w:type="dxa"/>
              <w:right w:w="28" w:type="dxa"/>
            </w:tcMar>
          </w:tcPr>
          <w:p w14:paraId="260E86E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вдоль настила</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65A61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4576E35" w14:textId="77777777" w:rsidR="00F03375" w:rsidRPr="00F8278D" w:rsidRDefault="00F03375">
            <w:pPr>
              <w:pStyle w:val="FORMATTEXT"/>
              <w:rPr>
                <w:rFonts w:ascii="Times New Roman" w:hAnsi="Times New Roman" w:cs="Times New Roman"/>
                <w:sz w:val="18"/>
                <w:szCs w:val="18"/>
              </w:rPr>
            </w:pPr>
          </w:p>
        </w:tc>
      </w:tr>
      <w:tr w:rsidR="00F8278D" w:rsidRPr="00F8278D" w14:paraId="039DD325" w14:textId="77777777">
        <w:tblPrEx>
          <w:tblCellMar>
            <w:top w:w="0" w:type="dxa"/>
            <w:bottom w:w="0" w:type="dxa"/>
          </w:tblCellMar>
        </w:tblPrEx>
        <w:tc>
          <w:tcPr>
            <w:tcW w:w="30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9EE9C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поперек настила</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7BD9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5F6B22" w14:textId="77777777" w:rsidR="00F03375" w:rsidRPr="00F8278D" w:rsidRDefault="00F03375">
            <w:pPr>
              <w:pStyle w:val="FORMATTEXT"/>
              <w:rPr>
                <w:rFonts w:ascii="Times New Roman" w:hAnsi="Times New Roman" w:cs="Times New Roman"/>
                <w:sz w:val="18"/>
                <w:szCs w:val="18"/>
              </w:rPr>
            </w:pPr>
          </w:p>
        </w:tc>
      </w:tr>
      <w:tr w:rsidR="00F8278D" w:rsidRPr="00F8278D" w14:paraId="40D3BED4" w14:textId="77777777">
        <w:tblPrEx>
          <w:tblCellMar>
            <w:top w:w="0" w:type="dxa"/>
            <w:bottom w:w="0" w:type="dxa"/>
          </w:tblCellMar>
        </w:tblPrEx>
        <w:tc>
          <w:tcPr>
            <w:tcW w:w="930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B9D31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 Согласно [10]. </w:t>
            </w:r>
          </w:p>
          <w:p w14:paraId="6BE4BA8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w:t>
            </w:r>
          </w:p>
        </w:tc>
      </w:tr>
    </w:tbl>
    <w:p w14:paraId="164CAE7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6CD26A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Таблица 4.9 (Измененная редакция, Изм. N 5). </w:t>
      </w:r>
    </w:p>
    <w:p w14:paraId="57519DD4"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34.13 Дополнительные правила монтажа конструкций многоэтажных зданий</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7120A5D4" w14:textId="77777777" w:rsidR="00F03375" w:rsidRPr="00F8278D" w:rsidRDefault="00F03375">
      <w:pPr>
        <w:pStyle w:val="HEADERTEXT"/>
        <w:rPr>
          <w:rFonts w:ascii="Times New Roman" w:hAnsi="Times New Roman" w:cs="Times New Roman"/>
          <w:b/>
          <w:bCs/>
          <w:color w:val="auto"/>
        </w:rPr>
      </w:pPr>
    </w:p>
    <w:p w14:paraId="0C86B1BA"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4.13 Дополнительные правила монтажа конструкций многоэтажных зданий </w:t>
      </w:r>
    </w:p>
    <w:p w14:paraId="265CDBD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Настоящие дополнительные правила распространяются на монтаж и приемку конструкций многоэтажных зданий высотой до 150 м.</w:t>
      </w:r>
    </w:p>
    <w:p w14:paraId="536B0546" w14:textId="77777777" w:rsidR="00F03375" w:rsidRPr="00F8278D" w:rsidRDefault="00F03375">
      <w:pPr>
        <w:pStyle w:val="FORMATTEXT"/>
        <w:ind w:firstLine="568"/>
        <w:jc w:val="both"/>
        <w:rPr>
          <w:rFonts w:ascii="Times New Roman" w:hAnsi="Times New Roman" w:cs="Times New Roman"/>
        </w:rPr>
      </w:pPr>
    </w:p>
    <w:p w14:paraId="4BB628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Укрупнительная сборка конструкций</w:t>
      </w:r>
    </w:p>
    <w:p w14:paraId="2639707B" w14:textId="77777777" w:rsidR="00F03375" w:rsidRPr="00F8278D" w:rsidRDefault="00F03375">
      <w:pPr>
        <w:pStyle w:val="FORMATTEXT"/>
        <w:ind w:firstLine="568"/>
        <w:jc w:val="both"/>
        <w:rPr>
          <w:rFonts w:ascii="Times New Roman" w:hAnsi="Times New Roman" w:cs="Times New Roman"/>
        </w:rPr>
      </w:pPr>
    </w:p>
    <w:p w14:paraId="049CEFD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4.13.1 Предельные отклонения размеров собранных блоков и положения отдельных элементов, входящих в состав блока, не должны превышать величин, приведенных в таблице 4.10.</w:t>
      </w:r>
    </w:p>
    <w:p w14:paraId="13A98D5B" w14:textId="77777777" w:rsidR="00F03375" w:rsidRPr="00F8278D" w:rsidRDefault="00F03375">
      <w:pPr>
        <w:pStyle w:val="FORMATTEXT"/>
        <w:ind w:firstLine="568"/>
        <w:jc w:val="both"/>
        <w:rPr>
          <w:rFonts w:ascii="Times New Roman" w:hAnsi="Times New Roman" w:cs="Times New Roman"/>
        </w:rPr>
      </w:pPr>
    </w:p>
    <w:p w14:paraId="6AA0A0C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Подъем и установка конструкций</w:t>
      </w:r>
    </w:p>
    <w:p w14:paraId="2F446EB3" w14:textId="77777777" w:rsidR="00F03375" w:rsidRPr="00F8278D" w:rsidRDefault="00F03375">
      <w:pPr>
        <w:pStyle w:val="FORMATTEXT"/>
        <w:ind w:firstLine="568"/>
        <w:jc w:val="both"/>
        <w:rPr>
          <w:rFonts w:ascii="Times New Roman" w:hAnsi="Times New Roman" w:cs="Times New Roman"/>
        </w:rPr>
      </w:pPr>
    </w:p>
    <w:p w14:paraId="6F57874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4.13.2 Конструкции следует устанавливать поярусно. Работы на следующем ярусе надлежит начинать только после проектного закрепления всех конструкций нижележащего яруса.</w:t>
      </w:r>
    </w:p>
    <w:p w14:paraId="0BEE1FEA" w14:textId="77777777" w:rsidR="00F03375" w:rsidRPr="00F8278D" w:rsidRDefault="00F03375">
      <w:pPr>
        <w:pStyle w:val="FORMATTEXT"/>
        <w:ind w:firstLine="568"/>
        <w:jc w:val="both"/>
        <w:rPr>
          <w:rFonts w:ascii="Times New Roman" w:hAnsi="Times New Roman" w:cs="Times New Roman"/>
        </w:rPr>
      </w:pPr>
    </w:p>
    <w:p w14:paraId="494B1B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Бетонирование монолитных перекрытий может отставать от установки и проектного закрепления конструкций не более чем на 5 ярусов (10 этажей) при условии обеспечения прочности и устойчивости смонтированных конструкций.</w:t>
      </w:r>
    </w:p>
    <w:p w14:paraId="616D4F0F" w14:textId="77777777" w:rsidR="00F03375" w:rsidRPr="00F8278D" w:rsidRDefault="00F03375">
      <w:pPr>
        <w:pStyle w:val="FORMATTEXT"/>
        <w:ind w:firstLine="568"/>
        <w:jc w:val="both"/>
        <w:rPr>
          <w:rFonts w:ascii="Times New Roman" w:hAnsi="Times New Roman" w:cs="Times New Roman"/>
        </w:rPr>
      </w:pPr>
    </w:p>
    <w:p w14:paraId="397ED3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Требования при приемочном контроле</w:t>
      </w:r>
    </w:p>
    <w:p w14:paraId="5195375D" w14:textId="77777777" w:rsidR="00F03375" w:rsidRPr="00F8278D" w:rsidRDefault="00F03375">
      <w:pPr>
        <w:pStyle w:val="FORMATTEXT"/>
        <w:ind w:firstLine="568"/>
        <w:jc w:val="both"/>
        <w:rPr>
          <w:rFonts w:ascii="Times New Roman" w:hAnsi="Times New Roman" w:cs="Times New Roman"/>
        </w:rPr>
      </w:pPr>
    </w:p>
    <w:p w14:paraId="6479C5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4.13.3 При окончательной приемке смонтированных конструкций должны быть предъявлены документы, указанные в 3.23.</w:t>
      </w:r>
    </w:p>
    <w:p w14:paraId="2EA6FDBB" w14:textId="77777777" w:rsidR="00F03375" w:rsidRPr="00F8278D" w:rsidRDefault="00F03375">
      <w:pPr>
        <w:pStyle w:val="FORMATTEXT"/>
        <w:ind w:firstLine="568"/>
        <w:jc w:val="both"/>
        <w:rPr>
          <w:rFonts w:ascii="Times New Roman" w:hAnsi="Times New Roman" w:cs="Times New Roman"/>
        </w:rPr>
      </w:pPr>
    </w:p>
    <w:p w14:paraId="5760ACC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4.13.4 Предельные отклонения положения элементов конструкций и блоков от проектных не должны превышать величин, приведенных в таблице 4.10.</w:t>
      </w:r>
    </w:p>
    <w:p w14:paraId="32D015F8" w14:textId="77777777" w:rsidR="00F03375" w:rsidRPr="00F8278D" w:rsidRDefault="00F03375">
      <w:pPr>
        <w:pStyle w:val="FORMATTEXT"/>
        <w:ind w:firstLine="568"/>
        <w:jc w:val="both"/>
        <w:rPr>
          <w:rFonts w:ascii="Times New Roman" w:hAnsi="Times New Roman" w:cs="Times New Roman"/>
        </w:rPr>
      </w:pPr>
    </w:p>
    <w:p w14:paraId="73E7AB3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4.13.5 Сварные соединения, качество которых требуется согласно рабочим чертежам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14:paraId="19A0ABA3" w14:textId="77777777" w:rsidR="00F03375" w:rsidRPr="00F8278D" w:rsidRDefault="00F03375">
      <w:pPr>
        <w:pStyle w:val="FORMATTEXT"/>
        <w:ind w:firstLine="568"/>
        <w:jc w:val="both"/>
        <w:rPr>
          <w:rFonts w:ascii="Times New Roman" w:hAnsi="Times New Roman" w:cs="Times New Roman"/>
        </w:rPr>
      </w:pPr>
    </w:p>
    <w:p w14:paraId="43E53E7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Места обязательного контроля должны быть указаны в рабочей документации.</w:t>
      </w:r>
    </w:p>
    <w:p w14:paraId="4C9B3D0B" w14:textId="77777777" w:rsidR="00F03375" w:rsidRPr="00F8278D" w:rsidRDefault="00F03375">
      <w:pPr>
        <w:pStyle w:val="FORMATTEXT"/>
        <w:ind w:firstLine="568"/>
        <w:jc w:val="both"/>
        <w:rPr>
          <w:rFonts w:ascii="Times New Roman" w:hAnsi="Times New Roman" w:cs="Times New Roman"/>
        </w:rPr>
      </w:pPr>
    </w:p>
    <w:p w14:paraId="7A819D9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Остальные сварные соединения следует контролировать в объеме, указанном в разделе 10.</w:t>
      </w:r>
    </w:p>
    <w:p w14:paraId="5987BED0" w14:textId="77777777" w:rsidR="00F03375" w:rsidRPr="00F8278D" w:rsidRDefault="00F03375">
      <w:pPr>
        <w:pStyle w:val="FORMATTEXT"/>
        <w:ind w:firstLine="568"/>
        <w:jc w:val="both"/>
        <w:rPr>
          <w:rFonts w:ascii="Times New Roman" w:hAnsi="Times New Roman" w:cs="Times New Roman"/>
        </w:rPr>
      </w:pPr>
    </w:p>
    <w:p w14:paraId="47B00F4C"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4.10</w:t>
      </w:r>
    </w:p>
    <w:p w14:paraId="4847B95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600"/>
        <w:gridCol w:w="450"/>
        <w:gridCol w:w="750"/>
        <w:gridCol w:w="1350"/>
        <w:gridCol w:w="2250"/>
        <w:gridCol w:w="3150"/>
      </w:tblGrid>
      <w:tr w:rsidR="00F8278D" w:rsidRPr="00F8278D" w14:paraId="1F7DD580" w14:textId="77777777">
        <w:tblPrEx>
          <w:tblCellMar>
            <w:top w:w="0" w:type="dxa"/>
            <w:bottom w:w="0" w:type="dxa"/>
          </w:tblCellMar>
        </w:tblPrEx>
        <w:tc>
          <w:tcPr>
            <w:tcW w:w="39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9F0E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EB372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мм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AFCD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6B0DDCF8" w14:textId="77777777">
        <w:tblPrEx>
          <w:tblCellMar>
            <w:top w:w="0" w:type="dxa"/>
            <w:bottom w:w="0" w:type="dxa"/>
          </w:tblCellMar>
        </w:tblPrEx>
        <w:tc>
          <w:tcPr>
            <w:tcW w:w="39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455A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Отклонение отметок опорной поверхности колонн от проектной отметки</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0602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92B3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геодезическая исполнительная схема </w:t>
            </w:r>
          </w:p>
        </w:tc>
      </w:tr>
      <w:tr w:rsidR="00F8278D" w:rsidRPr="00F8278D" w14:paraId="7A6403C3" w14:textId="77777777">
        <w:tblPrEx>
          <w:tblCellMar>
            <w:top w:w="0" w:type="dxa"/>
            <w:bottom w:w="0" w:type="dxa"/>
          </w:tblCellMar>
        </w:tblPrEx>
        <w:tc>
          <w:tcPr>
            <w:tcW w:w="39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E30DA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Разность отметок опорных поверхностей соседних колонн</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90A2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A999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1CFA8194" w14:textId="77777777">
        <w:tblPrEx>
          <w:tblCellMar>
            <w:top w:w="0" w:type="dxa"/>
            <w:bottom w:w="0" w:type="dxa"/>
          </w:tblCellMar>
        </w:tblPrEx>
        <w:tc>
          <w:tcPr>
            <w:tcW w:w="39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F1576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Смещение осей колонн в нижнем сечении и разбивочных осей при опирании на фундамент</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B23B1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90ED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20415EE" w14:textId="77777777">
        <w:tblPrEx>
          <w:tblCellMar>
            <w:top w:w="0" w:type="dxa"/>
            <w:bottom w:w="0" w:type="dxa"/>
          </w:tblCellMar>
        </w:tblPrEx>
        <w:tc>
          <w:tcPr>
            <w:tcW w:w="39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49D70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Отклонение от совмещения рисок геометрических осей колонн в верхнем сечении с рисками разбивочных осей при длине колонн, мм:</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CB9764" w14:textId="77777777" w:rsidR="00F03375" w:rsidRPr="00F8278D" w:rsidRDefault="00F03375">
            <w:pPr>
              <w:pStyle w:val="FORMATTEXT"/>
              <w:rPr>
                <w:rFonts w:ascii="Times New Roman" w:hAnsi="Times New Roman" w:cs="Times New Roman"/>
                <w:sz w:val="18"/>
                <w:szCs w:val="18"/>
              </w:rPr>
            </w:pP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7B9B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6FD4C03"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71CA0873" w14:textId="77777777" w:rsidR="00F03375" w:rsidRPr="00F8278D" w:rsidRDefault="00F03375">
            <w:pPr>
              <w:pStyle w:val="FORMATTEXT"/>
              <w:rPr>
                <w:rFonts w:ascii="Times New Roman" w:hAnsi="Times New Roman" w:cs="Times New Roman"/>
                <w:sz w:val="18"/>
                <w:szCs w:val="18"/>
              </w:rPr>
            </w:pPr>
          </w:p>
        </w:tc>
        <w:tc>
          <w:tcPr>
            <w:tcW w:w="600" w:type="dxa"/>
            <w:tcBorders>
              <w:top w:val="nil"/>
              <w:left w:val="nil"/>
              <w:bottom w:val="nil"/>
              <w:right w:val="nil"/>
            </w:tcBorders>
            <w:tcMar>
              <w:top w:w="114" w:type="dxa"/>
              <w:left w:w="28" w:type="dxa"/>
              <w:bottom w:w="114" w:type="dxa"/>
              <w:right w:w="28" w:type="dxa"/>
            </w:tcMar>
          </w:tcPr>
          <w:p w14:paraId="6EB31E6F"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8A386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750" w:type="dxa"/>
            <w:tcBorders>
              <w:top w:val="nil"/>
              <w:left w:val="nil"/>
              <w:bottom w:val="nil"/>
              <w:right w:val="nil"/>
            </w:tcBorders>
            <w:tcMar>
              <w:top w:w="114" w:type="dxa"/>
              <w:left w:w="28" w:type="dxa"/>
              <w:bottom w:w="114" w:type="dxa"/>
              <w:right w:w="28" w:type="dxa"/>
            </w:tcMar>
          </w:tcPr>
          <w:p w14:paraId="6468F8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4000 </w:t>
            </w:r>
          </w:p>
        </w:tc>
        <w:tc>
          <w:tcPr>
            <w:tcW w:w="1350" w:type="dxa"/>
            <w:tcBorders>
              <w:top w:val="nil"/>
              <w:left w:val="nil"/>
              <w:bottom w:val="nil"/>
              <w:right w:val="single" w:sz="6" w:space="0" w:color="auto"/>
            </w:tcBorders>
            <w:tcMar>
              <w:top w:w="114" w:type="dxa"/>
              <w:left w:w="28" w:type="dxa"/>
              <w:bottom w:w="114" w:type="dxa"/>
              <w:right w:w="28" w:type="dxa"/>
            </w:tcMar>
          </w:tcPr>
          <w:p w14:paraId="2A0EB4CE" w14:textId="77777777" w:rsidR="00F03375" w:rsidRPr="00F8278D" w:rsidRDefault="00F03375">
            <w:pPr>
              <w:pStyle w:val="FORMATTEXT"/>
              <w:rPr>
                <w:rFonts w:ascii="Times New Roman" w:hAnsi="Times New Roman" w:cs="Times New Roman"/>
                <w:sz w:val="18"/>
                <w:szCs w:val="18"/>
              </w:rPr>
            </w:pPr>
          </w:p>
          <w:p w14:paraId="113B0274"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FD9D7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33803FA" w14:textId="77777777" w:rsidR="00F03375" w:rsidRPr="00F8278D" w:rsidRDefault="00F03375">
            <w:pPr>
              <w:pStyle w:val="FORMATTEXT"/>
              <w:rPr>
                <w:rFonts w:ascii="Times New Roman" w:hAnsi="Times New Roman" w:cs="Times New Roman"/>
                <w:sz w:val="18"/>
                <w:szCs w:val="18"/>
              </w:rPr>
            </w:pPr>
          </w:p>
        </w:tc>
      </w:tr>
      <w:tr w:rsidR="00F8278D" w:rsidRPr="00F8278D" w14:paraId="0563EE3E"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0E59DF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600" w:type="dxa"/>
            <w:tcBorders>
              <w:top w:val="nil"/>
              <w:left w:val="nil"/>
              <w:bottom w:val="nil"/>
              <w:right w:val="nil"/>
            </w:tcBorders>
            <w:tcMar>
              <w:top w:w="114" w:type="dxa"/>
              <w:left w:w="28" w:type="dxa"/>
              <w:bottom w:w="114" w:type="dxa"/>
              <w:right w:w="28" w:type="dxa"/>
            </w:tcMar>
          </w:tcPr>
          <w:p w14:paraId="28EB2AE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4000 </w:t>
            </w:r>
          </w:p>
        </w:tc>
        <w:tc>
          <w:tcPr>
            <w:tcW w:w="450" w:type="dxa"/>
            <w:tcBorders>
              <w:top w:val="nil"/>
              <w:left w:val="nil"/>
              <w:bottom w:val="nil"/>
              <w:right w:val="nil"/>
            </w:tcBorders>
            <w:tcMar>
              <w:top w:w="114" w:type="dxa"/>
              <w:left w:w="28" w:type="dxa"/>
              <w:bottom w:w="114" w:type="dxa"/>
              <w:right w:w="28" w:type="dxa"/>
            </w:tcMar>
          </w:tcPr>
          <w:p w14:paraId="60DA27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750" w:type="dxa"/>
            <w:tcBorders>
              <w:top w:val="nil"/>
              <w:left w:val="nil"/>
              <w:bottom w:val="nil"/>
              <w:right w:val="nil"/>
            </w:tcBorders>
            <w:tcMar>
              <w:top w:w="114" w:type="dxa"/>
              <w:left w:w="28" w:type="dxa"/>
              <w:bottom w:w="114" w:type="dxa"/>
              <w:right w:w="28" w:type="dxa"/>
            </w:tcMar>
          </w:tcPr>
          <w:p w14:paraId="2C257B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8000 </w:t>
            </w:r>
          </w:p>
        </w:tc>
        <w:tc>
          <w:tcPr>
            <w:tcW w:w="1350" w:type="dxa"/>
            <w:tcBorders>
              <w:top w:val="nil"/>
              <w:left w:val="nil"/>
              <w:bottom w:val="nil"/>
              <w:right w:val="single" w:sz="6" w:space="0" w:color="auto"/>
            </w:tcBorders>
            <w:tcMar>
              <w:top w:w="114" w:type="dxa"/>
              <w:left w:w="28" w:type="dxa"/>
              <w:bottom w:w="114" w:type="dxa"/>
              <w:right w:w="28" w:type="dxa"/>
            </w:tcMar>
          </w:tcPr>
          <w:p w14:paraId="3510C63C" w14:textId="77777777" w:rsidR="00F03375" w:rsidRPr="00F8278D" w:rsidRDefault="00F03375">
            <w:pPr>
              <w:pStyle w:val="FORMATTEXT"/>
              <w:rPr>
                <w:rFonts w:ascii="Times New Roman" w:hAnsi="Times New Roman" w:cs="Times New Roman"/>
                <w:sz w:val="18"/>
                <w:szCs w:val="18"/>
              </w:rPr>
            </w:pPr>
          </w:p>
          <w:p w14:paraId="5F91C509"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640D0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F9BC1BB" w14:textId="77777777" w:rsidR="00F03375" w:rsidRPr="00F8278D" w:rsidRDefault="00F03375">
            <w:pPr>
              <w:pStyle w:val="FORMATTEXT"/>
              <w:rPr>
                <w:rFonts w:ascii="Times New Roman" w:hAnsi="Times New Roman" w:cs="Times New Roman"/>
                <w:sz w:val="18"/>
                <w:szCs w:val="18"/>
              </w:rPr>
            </w:pPr>
          </w:p>
        </w:tc>
      </w:tr>
      <w:tr w:rsidR="00F8278D" w:rsidRPr="00F8278D" w14:paraId="76BDC703"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65B762B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4751F38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8000 </w:t>
            </w:r>
          </w:p>
        </w:tc>
        <w:tc>
          <w:tcPr>
            <w:tcW w:w="450" w:type="dxa"/>
            <w:tcBorders>
              <w:top w:val="nil"/>
              <w:left w:val="nil"/>
              <w:bottom w:val="nil"/>
              <w:right w:val="nil"/>
            </w:tcBorders>
            <w:tcMar>
              <w:top w:w="114" w:type="dxa"/>
              <w:left w:w="28" w:type="dxa"/>
              <w:bottom w:w="114" w:type="dxa"/>
              <w:right w:w="28" w:type="dxa"/>
            </w:tcMar>
          </w:tcPr>
          <w:p w14:paraId="2DF914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478620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16000 </w:t>
            </w:r>
          </w:p>
        </w:tc>
        <w:tc>
          <w:tcPr>
            <w:tcW w:w="1350" w:type="dxa"/>
            <w:tcBorders>
              <w:top w:val="nil"/>
              <w:left w:val="nil"/>
              <w:bottom w:val="nil"/>
              <w:right w:val="single" w:sz="6" w:space="0" w:color="auto"/>
            </w:tcBorders>
            <w:tcMar>
              <w:top w:w="114" w:type="dxa"/>
              <w:left w:w="28" w:type="dxa"/>
              <w:bottom w:w="114" w:type="dxa"/>
              <w:right w:w="28" w:type="dxa"/>
            </w:tcMar>
          </w:tcPr>
          <w:p w14:paraId="7FA3AC75" w14:textId="77777777" w:rsidR="00F03375" w:rsidRPr="00F8278D" w:rsidRDefault="00F03375">
            <w:pPr>
              <w:pStyle w:val="FORMATTEXT"/>
              <w:rPr>
                <w:rFonts w:ascii="Times New Roman" w:hAnsi="Times New Roman" w:cs="Times New Roman"/>
                <w:sz w:val="18"/>
                <w:szCs w:val="18"/>
              </w:rPr>
            </w:pPr>
          </w:p>
          <w:p w14:paraId="451BF99E"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D43F8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3A6880B" w14:textId="77777777" w:rsidR="00F03375" w:rsidRPr="00F8278D" w:rsidRDefault="00F03375">
            <w:pPr>
              <w:pStyle w:val="FORMATTEXT"/>
              <w:rPr>
                <w:rFonts w:ascii="Times New Roman" w:hAnsi="Times New Roman" w:cs="Times New Roman"/>
                <w:sz w:val="18"/>
                <w:szCs w:val="18"/>
              </w:rPr>
            </w:pPr>
          </w:p>
        </w:tc>
      </w:tr>
      <w:tr w:rsidR="00F8278D" w:rsidRPr="00F8278D" w14:paraId="13C5772E" w14:textId="77777777">
        <w:tblPrEx>
          <w:tblCellMar>
            <w:top w:w="0" w:type="dxa"/>
            <w:bottom w:w="0" w:type="dxa"/>
          </w:tblCellMar>
        </w:tblPrEx>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6988C7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single" w:sz="6" w:space="0" w:color="auto"/>
              <w:right w:val="nil"/>
            </w:tcBorders>
            <w:tcMar>
              <w:top w:w="114" w:type="dxa"/>
              <w:left w:w="28" w:type="dxa"/>
              <w:bottom w:w="114" w:type="dxa"/>
              <w:right w:w="28" w:type="dxa"/>
            </w:tcMar>
          </w:tcPr>
          <w:p w14:paraId="3F4965C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16000 </w:t>
            </w:r>
          </w:p>
        </w:tc>
        <w:tc>
          <w:tcPr>
            <w:tcW w:w="450" w:type="dxa"/>
            <w:tcBorders>
              <w:top w:val="nil"/>
              <w:left w:val="nil"/>
              <w:bottom w:val="single" w:sz="6" w:space="0" w:color="auto"/>
              <w:right w:val="nil"/>
            </w:tcBorders>
            <w:tcMar>
              <w:top w:w="114" w:type="dxa"/>
              <w:left w:w="28" w:type="dxa"/>
              <w:bottom w:w="114" w:type="dxa"/>
              <w:right w:w="28" w:type="dxa"/>
            </w:tcMar>
          </w:tcPr>
          <w:p w14:paraId="7DD2B9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single" w:sz="6" w:space="0" w:color="auto"/>
              <w:right w:val="nil"/>
            </w:tcBorders>
            <w:tcMar>
              <w:top w:w="114" w:type="dxa"/>
              <w:left w:w="28" w:type="dxa"/>
              <w:bottom w:w="114" w:type="dxa"/>
              <w:right w:w="28" w:type="dxa"/>
            </w:tcMar>
          </w:tcPr>
          <w:p w14:paraId="183532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25000 </w:t>
            </w:r>
          </w:p>
        </w:tc>
        <w:tc>
          <w:tcPr>
            <w:tcW w:w="1350" w:type="dxa"/>
            <w:tcBorders>
              <w:top w:val="nil"/>
              <w:left w:val="nil"/>
              <w:bottom w:val="single" w:sz="6" w:space="0" w:color="auto"/>
              <w:right w:val="single" w:sz="6" w:space="0" w:color="auto"/>
            </w:tcBorders>
            <w:tcMar>
              <w:top w:w="114" w:type="dxa"/>
              <w:left w:w="28" w:type="dxa"/>
              <w:bottom w:w="114" w:type="dxa"/>
              <w:right w:w="28" w:type="dxa"/>
            </w:tcMar>
          </w:tcPr>
          <w:p w14:paraId="4BEA452D" w14:textId="77777777" w:rsidR="00F03375" w:rsidRPr="00F8278D" w:rsidRDefault="00F03375">
            <w:pPr>
              <w:pStyle w:val="FORMATTEXT"/>
              <w:rPr>
                <w:rFonts w:ascii="Times New Roman" w:hAnsi="Times New Roman" w:cs="Times New Roman"/>
                <w:sz w:val="18"/>
                <w:szCs w:val="18"/>
              </w:rPr>
            </w:pPr>
          </w:p>
          <w:p w14:paraId="756CA85C"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83C9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D746D7" w14:textId="77777777" w:rsidR="00F03375" w:rsidRPr="00F8278D" w:rsidRDefault="00F03375">
            <w:pPr>
              <w:pStyle w:val="FORMATTEXT"/>
              <w:rPr>
                <w:rFonts w:ascii="Times New Roman" w:hAnsi="Times New Roman" w:cs="Times New Roman"/>
                <w:sz w:val="18"/>
                <w:szCs w:val="18"/>
              </w:rPr>
            </w:pPr>
          </w:p>
        </w:tc>
      </w:tr>
      <w:tr w:rsidR="00F8278D" w:rsidRPr="00F8278D" w14:paraId="5AC9B32B" w14:textId="77777777">
        <w:tblPrEx>
          <w:tblCellMar>
            <w:top w:w="0" w:type="dxa"/>
            <w:bottom w:w="0" w:type="dxa"/>
          </w:tblCellMar>
        </w:tblPrEx>
        <w:tc>
          <w:tcPr>
            <w:tcW w:w="39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79E7B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5 Разность отметок верха колонн каждого яруса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BB46AC" w14:textId="2F6DF37A"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 </w:t>
            </w:r>
            <w:r w:rsidR="00BB5544" w:rsidRPr="00F8278D">
              <w:rPr>
                <w:rFonts w:ascii="Times New Roman" w:hAnsi="Times New Roman" w:cs="Times New Roman"/>
                <w:noProof/>
                <w:position w:val="-9"/>
                <w:sz w:val="18"/>
                <w:szCs w:val="18"/>
              </w:rPr>
              <w:drawing>
                <wp:inline distT="0" distB="0" distL="0" distR="0" wp14:anchorId="764EA8F8" wp14:editId="28932137">
                  <wp:extent cx="340995" cy="1841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0995" cy="184150"/>
                          </a:xfrm>
                          <a:prstGeom prst="rect">
                            <a:avLst/>
                          </a:prstGeom>
                          <a:noFill/>
                          <a:ln>
                            <a:noFill/>
                          </a:ln>
                        </pic:spPr>
                      </pic:pic>
                    </a:graphicData>
                  </a:graphic>
                </wp:inline>
              </w:drawing>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9323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каждая колонна, геодезическая исполнительная схема</w:t>
            </w:r>
          </w:p>
        </w:tc>
      </w:tr>
      <w:tr w:rsidR="00F8278D" w:rsidRPr="00F8278D" w14:paraId="2E823CA5" w14:textId="77777777">
        <w:tblPrEx>
          <w:tblCellMar>
            <w:top w:w="0" w:type="dxa"/>
            <w:bottom w:w="0" w:type="dxa"/>
          </w:tblCellMar>
        </w:tblPrEx>
        <w:tc>
          <w:tcPr>
            <w:tcW w:w="39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B6BD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6 Смещение оси ригеля, балки с оси колонны</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95BE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C1A27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10725805" w14:textId="77777777">
        <w:tblPrEx>
          <w:tblCellMar>
            <w:top w:w="0" w:type="dxa"/>
            <w:bottom w:w="0" w:type="dxa"/>
          </w:tblCellMar>
        </w:tblPrEx>
        <w:tc>
          <w:tcPr>
            <w:tcW w:w="39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D4D1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7 Отклонение расстояния между осями ригелей и балок в середине пролета</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648D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66A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ригель и балка, журнал работ </w:t>
            </w:r>
          </w:p>
        </w:tc>
      </w:tr>
      <w:tr w:rsidR="00F8278D" w:rsidRPr="00F8278D" w14:paraId="14E88EF6" w14:textId="77777777">
        <w:tblPrEx>
          <w:tblCellMar>
            <w:top w:w="0" w:type="dxa"/>
            <w:bottom w:w="0" w:type="dxa"/>
          </w:tblCellMar>
        </w:tblPrEx>
        <w:tc>
          <w:tcPr>
            <w:tcW w:w="39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77E1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8 Разность отметок верха двух смежных ригелей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9D6D7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7CFC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 же, каждый ригель, геодезическая исполнительная схема</w:t>
            </w:r>
          </w:p>
        </w:tc>
      </w:tr>
      <w:tr w:rsidR="00F8278D" w:rsidRPr="00F8278D" w14:paraId="63A6AB41" w14:textId="77777777">
        <w:tblPrEx>
          <w:tblCellMar>
            <w:top w:w="0" w:type="dxa"/>
            <w:bottom w:w="0" w:type="dxa"/>
          </w:tblCellMar>
        </w:tblPrEx>
        <w:tc>
          <w:tcPr>
            <w:tcW w:w="39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13D8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9 Разность отметок верха ригеля по его концам</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62F6F4" w14:textId="3DAA6009"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0,001</w:t>
            </w:r>
            <w:r w:rsidR="00BB5544" w:rsidRPr="00F8278D">
              <w:rPr>
                <w:rFonts w:ascii="Times New Roman" w:hAnsi="Times New Roman" w:cs="Times New Roman"/>
                <w:noProof/>
                <w:position w:val="-8"/>
                <w:sz w:val="18"/>
                <w:szCs w:val="18"/>
              </w:rPr>
              <w:drawing>
                <wp:inline distT="0" distB="0" distL="0" distR="0" wp14:anchorId="42B51E84" wp14:editId="03610FDE">
                  <wp:extent cx="143510" cy="16383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sz w:val="18"/>
                <w:szCs w:val="18"/>
              </w:rPr>
              <w:t xml:space="preserve">, но не более 15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A8D9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7852B0D2" w14:textId="77777777">
        <w:tblPrEx>
          <w:tblCellMar>
            <w:top w:w="0" w:type="dxa"/>
            <w:bottom w:w="0" w:type="dxa"/>
          </w:tblCellMar>
        </w:tblPrEx>
        <w:tc>
          <w:tcPr>
            <w:tcW w:w="39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04D5D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10 Односторонний зазор между фрезерованными поверхностями в стыке колонн</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CBBA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таблице 4.9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06C2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стык каждой колонны, журнал работ </w:t>
            </w:r>
          </w:p>
        </w:tc>
      </w:tr>
      <w:tr w:rsidR="00F8278D" w:rsidRPr="00F8278D" w14:paraId="59C75A08" w14:textId="77777777">
        <w:tblPrEx>
          <w:tblCellMar>
            <w:top w:w="0" w:type="dxa"/>
            <w:bottom w:w="0" w:type="dxa"/>
          </w:tblCellMar>
        </w:tblPrEx>
        <w:tc>
          <w:tcPr>
            <w:tcW w:w="930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566F03" w14:textId="1AA00068" w:rsidR="00F03375" w:rsidRPr="00F8278D" w:rsidRDefault="00BB5544">
            <w:pPr>
              <w:pStyle w:val="FORMATTEXT"/>
              <w:rPr>
                <w:rFonts w:ascii="Times New Roman" w:hAnsi="Times New Roman" w:cs="Times New Roman"/>
                <w:sz w:val="18"/>
                <w:szCs w:val="18"/>
              </w:rPr>
            </w:pPr>
            <w:r w:rsidRPr="00F8278D">
              <w:rPr>
                <w:rFonts w:ascii="Times New Roman" w:hAnsi="Times New Roman" w:cs="Times New Roman"/>
                <w:noProof/>
                <w:position w:val="-7"/>
                <w:sz w:val="18"/>
                <w:szCs w:val="18"/>
              </w:rPr>
              <w:drawing>
                <wp:inline distT="0" distB="0" distL="0" distR="0" wp14:anchorId="39608180" wp14:editId="6B00D95F">
                  <wp:extent cx="122555" cy="14351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F03375" w:rsidRPr="00F8278D">
              <w:rPr>
                <w:rFonts w:ascii="Times New Roman" w:hAnsi="Times New Roman" w:cs="Times New Roman"/>
                <w:sz w:val="18"/>
                <w:szCs w:val="18"/>
              </w:rPr>
              <w:t>- порядковый номер яруса колонн;</w:t>
            </w:r>
          </w:p>
          <w:p w14:paraId="69ED9057" w14:textId="30D6FBD2" w:rsidR="00F03375" w:rsidRPr="00F8278D" w:rsidRDefault="00BB5544">
            <w:pPr>
              <w:pStyle w:val="FORMATTEXT"/>
              <w:rPr>
                <w:rFonts w:ascii="Times New Roman" w:hAnsi="Times New Roman" w:cs="Times New Roman"/>
                <w:sz w:val="18"/>
                <w:szCs w:val="18"/>
              </w:rPr>
            </w:pPr>
            <w:r w:rsidRPr="00F8278D">
              <w:rPr>
                <w:rFonts w:ascii="Times New Roman" w:hAnsi="Times New Roman" w:cs="Times New Roman"/>
                <w:noProof/>
                <w:position w:val="-8"/>
                <w:sz w:val="18"/>
                <w:szCs w:val="18"/>
              </w:rPr>
              <w:drawing>
                <wp:inline distT="0" distB="0" distL="0" distR="0" wp14:anchorId="4654D348" wp14:editId="4CA353E9">
                  <wp:extent cx="143510" cy="16383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F03375" w:rsidRPr="00F8278D">
              <w:rPr>
                <w:rFonts w:ascii="Times New Roman" w:hAnsi="Times New Roman" w:cs="Times New Roman"/>
                <w:sz w:val="18"/>
                <w:szCs w:val="18"/>
              </w:rPr>
              <w:t>- длина ригеля.</w:t>
            </w:r>
          </w:p>
        </w:tc>
      </w:tr>
    </w:tbl>
    <w:p w14:paraId="4FD5CB7C"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7EC211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34.14 Обеспечение устойчивости основных конструктивных элементов в процессе монтажа</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18BDA541" w14:textId="77777777" w:rsidR="00F03375" w:rsidRPr="00F8278D" w:rsidRDefault="00F03375">
      <w:pPr>
        <w:pStyle w:val="HEADERTEXT"/>
        <w:rPr>
          <w:rFonts w:ascii="Times New Roman" w:hAnsi="Times New Roman" w:cs="Times New Roman"/>
          <w:b/>
          <w:bCs/>
          <w:color w:val="auto"/>
        </w:rPr>
      </w:pPr>
    </w:p>
    <w:p w14:paraId="3E796FCD"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4.14 Обеспечение устойчивости основных конструктивных элементов в процессе монтажа </w:t>
      </w:r>
    </w:p>
    <w:p w14:paraId="53C2E6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4.14.1 Для устойчивости и геометрической неизменяемости монтируемых конструкций зданий и сооружений следует соблюдать последовательность установки конструктивных элементов и блоков. Это должно достигаться разбивкой зданий в плане и по высоте на отдельные устойчивые секции (пролеты, этажи, ярусы, части каркаса между температурными швами), последовательность монтажа которых обеспечивает устойчивость и неизменяемость смонтированных конструкций в данной секции.</w:t>
      </w:r>
    </w:p>
    <w:p w14:paraId="770C3DEC" w14:textId="77777777" w:rsidR="00F03375" w:rsidRPr="00F8278D" w:rsidRDefault="00F03375">
      <w:pPr>
        <w:pStyle w:val="FORMATTEXT"/>
        <w:ind w:firstLine="568"/>
        <w:jc w:val="both"/>
        <w:rPr>
          <w:rFonts w:ascii="Times New Roman" w:hAnsi="Times New Roman" w:cs="Times New Roman"/>
        </w:rPr>
      </w:pPr>
    </w:p>
    <w:p w14:paraId="2BB0732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4.14.2 Установку конструктивных элементов в одноэтажных производственных зданиях следует осуществлять в следующей последовательности:</w:t>
      </w:r>
    </w:p>
    <w:p w14:paraId="2B3E9914" w14:textId="77777777" w:rsidR="00F03375" w:rsidRPr="00F8278D" w:rsidRDefault="00F03375">
      <w:pPr>
        <w:pStyle w:val="FORMATTEXT"/>
        <w:ind w:firstLine="568"/>
        <w:jc w:val="both"/>
        <w:rPr>
          <w:rFonts w:ascii="Times New Roman" w:hAnsi="Times New Roman" w:cs="Times New Roman"/>
        </w:rPr>
      </w:pPr>
    </w:p>
    <w:p w14:paraId="1B835C0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колонн в секции следует начинать со связевой панели. Если по каким-либо условиям указанное требование выполнить невозможно, то необходимо устройство временной связевой панели из первых установленных колонн ряда, подкрановой балки или распорки и временных вертикальных связей между ними, устанавливаемых ниже уровня подкрановой балки (распорки). Затем следует установить следующую колонну и раскрепить ее к временной связевой панели подкрановой балкой или распоркой;</w:t>
      </w:r>
    </w:p>
    <w:p w14:paraId="196F12A7" w14:textId="77777777" w:rsidR="00F03375" w:rsidRPr="00F8278D" w:rsidRDefault="00F03375">
      <w:pPr>
        <w:pStyle w:val="FORMATTEXT"/>
        <w:ind w:firstLine="568"/>
        <w:jc w:val="both"/>
        <w:rPr>
          <w:rFonts w:ascii="Times New Roman" w:hAnsi="Times New Roman" w:cs="Times New Roman"/>
        </w:rPr>
      </w:pPr>
    </w:p>
    <w:p w14:paraId="552B3F6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конструкций покрытий следует начинать со связевой панели, а если это невозможно, то с любой, установив между соседними фермами горизонтальные и вертикальные связи. Следующую установленную ферму необходимо раскрепить к связевой панели распоркой.</w:t>
      </w:r>
    </w:p>
    <w:p w14:paraId="772CF942" w14:textId="77777777" w:rsidR="00F03375" w:rsidRPr="00F8278D" w:rsidRDefault="00F03375">
      <w:pPr>
        <w:pStyle w:val="FORMATTEXT"/>
        <w:ind w:firstLine="568"/>
        <w:jc w:val="both"/>
        <w:rPr>
          <w:rFonts w:ascii="Times New Roman" w:hAnsi="Times New Roman" w:cs="Times New Roman"/>
        </w:rPr>
      </w:pPr>
    </w:p>
    <w:p w14:paraId="13634FD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4.14.3 При монтаже конструкций многоэтажных зданий после установки колонн по оси в секции необходимо смонтировать ригели, обеспечивающие устойчивость полученной рамы в поперечном направлении. В продольном направлении устойчивость следует обеспечивать с помощью вертикальных связей по колоннам и распорных элементов. Если устойчивость здания в продольном направлении обеспечивается стеновыми конструкциями (о чем должно быть указано в рабочей документации), то их следует возводить одновременно с каркасом и перекрытиями.</w:t>
      </w:r>
    </w:p>
    <w:p w14:paraId="63F9BBB2" w14:textId="77777777" w:rsidR="00F03375" w:rsidRPr="00F8278D" w:rsidRDefault="00F03375">
      <w:pPr>
        <w:pStyle w:val="FORMATTEXT"/>
        <w:ind w:firstLine="568"/>
        <w:jc w:val="both"/>
        <w:rPr>
          <w:rFonts w:ascii="Times New Roman" w:hAnsi="Times New Roman" w:cs="Times New Roman"/>
        </w:rPr>
      </w:pPr>
    </w:p>
    <w:p w14:paraId="7EA293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4.14.4 Во всех случаях при возведении зданий обязательным условием является полная готовность смонтированных стальных конструкций в секции к производству последующих работ (общестроительных, электро- и механомонтажных и др.) независимо от состояния монтажа конструкций в соседних секциях.</w:t>
      </w:r>
    </w:p>
    <w:p w14:paraId="3DFD93EF" w14:textId="77777777" w:rsidR="00F03375" w:rsidRPr="00F8278D" w:rsidRDefault="00F03375">
      <w:pPr>
        <w:pStyle w:val="FORMATTEXT"/>
        <w:ind w:firstLine="568"/>
        <w:jc w:val="both"/>
        <w:rPr>
          <w:rFonts w:ascii="Times New Roman" w:hAnsi="Times New Roman" w:cs="Times New Roman"/>
        </w:rPr>
      </w:pPr>
    </w:p>
    <w:p w14:paraId="4421169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4.14.5 Расчет устойчивости элементов конструкций, в случае необходимости, следует проводить в соответствии с указаниями, изложенными в приложении К.</w:t>
      </w:r>
    </w:p>
    <w:p w14:paraId="446D2FE5" w14:textId="77777777" w:rsidR="00F03375" w:rsidRPr="00F8278D" w:rsidRDefault="00F03375">
      <w:pPr>
        <w:pStyle w:val="FORMATTEXT"/>
        <w:ind w:firstLine="568"/>
        <w:jc w:val="both"/>
        <w:rPr>
          <w:rFonts w:ascii="Times New Roman" w:hAnsi="Times New Roman" w:cs="Times New Roman"/>
        </w:rPr>
      </w:pPr>
    </w:p>
    <w:p w14:paraId="2BD33A23" w14:textId="77777777" w:rsidR="00F03375" w:rsidRPr="00F8278D" w:rsidRDefault="00F03375">
      <w:pPr>
        <w:pStyle w:val="FORMATTEXT"/>
        <w:ind w:firstLine="568"/>
        <w:jc w:val="both"/>
        <w:rPr>
          <w:rFonts w:ascii="Times New Roman" w:hAnsi="Times New Roman" w:cs="Times New Roman"/>
        </w:rPr>
      </w:pPr>
    </w:p>
    <w:p w14:paraId="616A114D"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34.15 Монтаж встроенных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3D26A6D7" w14:textId="77777777" w:rsidR="00F03375" w:rsidRPr="00F8278D" w:rsidRDefault="00F03375">
      <w:pPr>
        <w:pStyle w:val="HEADERTEXT"/>
        <w:rPr>
          <w:rFonts w:ascii="Times New Roman" w:hAnsi="Times New Roman" w:cs="Times New Roman"/>
          <w:b/>
          <w:bCs/>
          <w:color w:val="auto"/>
        </w:rPr>
      </w:pPr>
    </w:p>
    <w:p w14:paraId="0EDB6737"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4.15 Монтаж встроенных конструкций </w:t>
      </w:r>
    </w:p>
    <w:p w14:paraId="12136C0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4.15.1 К встроенным следует относить стальные конструкции, находящиеся внутри контура несущих и ограждающих стальных конструкций каркаса здания. Это конструкции помещений (будок) в производственных цехах различных отраслей промышленности для размещения бытовок, пультов управления, складов инструментов и других помещений и сооружений, предназначенных для технологических нужд данного производства. К встроенным конструкциям следует отнести площадки, предназначенные для установки и обслуживания технологического оборудования, переходные, посадочные и для ремонта мостовых кранов, а также лестницы различного назначения.</w:t>
      </w:r>
    </w:p>
    <w:p w14:paraId="0E24AB48" w14:textId="77777777" w:rsidR="00F03375" w:rsidRPr="00F8278D" w:rsidRDefault="00F03375">
      <w:pPr>
        <w:pStyle w:val="FORMATTEXT"/>
        <w:ind w:firstLine="568"/>
        <w:jc w:val="both"/>
        <w:rPr>
          <w:rFonts w:ascii="Times New Roman" w:hAnsi="Times New Roman" w:cs="Times New Roman"/>
        </w:rPr>
      </w:pPr>
    </w:p>
    <w:p w14:paraId="2FCB8EF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4.15.2 Монтаж встроенных стальных конструкций следует осуществлять, как правило, отдельным потоком, либо в период монтажа несущих и ограждающих конструкций каркаса здания, либо после окончания их монтажа. Для встроенных конструкций, монтируемых после завершения монтажа каркаса, следует применять средства малой механизации, используя конструкции каркаса.</w:t>
      </w:r>
    </w:p>
    <w:p w14:paraId="2F399C10" w14:textId="77777777" w:rsidR="00F03375" w:rsidRPr="00F8278D" w:rsidRDefault="00F03375">
      <w:pPr>
        <w:pStyle w:val="FORMATTEXT"/>
        <w:ind w:firstLine="568"/>
        <w:jc w:val="both"/>
        <w:rPr>
          <w:rFonts w:ascii="Times New Roman" w:hAnsi="Times New Roman" w:cs="Times New Roman"/>
        </w:rPr>
      </w:pPr>
    </w:p>
    <w:p w14:paraId="5024D9F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4.15.3 При окончательной приемке смонтированных конструкций должна быть предъявлена документация, указанная в 3.23.</w:t>
      </w:r>
    </w:p>
    <w:p w14:paraId="30CAD5DD" w14:textId="77777777" w:rsidR="00F03375" w:rsidRPr="00F8278D" w:rsidRDefault="00F03375">
      <w:pPr>
        <w:pStyle w:val="FORMATTEXT"/>
        <w:ind w:firstLine="568"/>
        <w:jc w:val="both"/>
        <w:rPr>
          <w:rFonts w:ascii="Times New Roman" w:hAnsi="Times New Roman" w:cs="Times New Roman"/>
        </w:rPr>
      </w:pPr>
    </w:p>
    <w:p w14:paraId="707B3F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4.15.4 Предельные отклонения фактического положения смонтированных элементов встроенных конструкций от проектных не должны превышать значений, приведенных в таблице 4.11.</w:t>
      </w:r>
    </w:p>
    <w:p w14:paraId="434B5E02" w14:textId="77777777" w:rsidR="00F03375" w:rsidRPr="00F8278D" w:rsidRDefault="00F03375">
      <w:pPr>
        <w:pStyle w:val="FORMATTEXT"/>
        <w:ind w:firstLine="568"/>
        <w:jc w:val="both"/>
        <w:rPr>
          <w:rFonts w:ascii="Times New Roman" w:hAnsi="Times New Roman" w:cs="Times New Roman"/>
        </w:rPr>
      </w:pPr>
    </w:p>
    <w:p w14:paraId="3D6257F5" w14:textId="77777777" w:rsidR="00F03375" w:rsidRPr="00F8278D" w:rsidRDefault="00F03375">
      <w:pPr>
        <w:pStyle w:val="FORMATTEXT"/>
        <w:jc w:val="both"/>
        <w:rPr>
          <w:rFonts w:ascii="Times New Roman" w:hAnsi="Times New Roman" w:cs="Times New Roman"/>
        </w:rPr>
      </w:pPr>
    </w:p>
    <w:p w14:paraId="00D514B2" w14:textId="77777777" w:rsidR="00F03375" w:rsidRPr="00F8278D" w:rsidRDefault="00F03375">
      <w:pPr>
        <w:pStyle w:val="FORMATTEXT"/>
        <w:jc w:val="both"/>
        <w:rPr>
          <w:rFonts w:ascii="Times New Roman" w:hAnsi="Times New Roman" w:cs="Times New Roman"/>
        </w:rPr>
      </w:pPr>
    </w:p>
    <w:p w14:paraId="0987971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4.11</w:t>
      </w:r>
    </w:p>
    <w:p w14:paraId="31BCA14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750"/>
        <w:gridCol w:w="300"/>
        <w:gridCol w:w="750"/>
        <w:gridCol w:w="1500"/>
        <w:gridCol w:w="2250"/>
        <w:gridCol w:w="3000"/>
      </w:tblGrid>
      <w:tr w:rsidR="00F8278D" w:rsidRPr="00F8278D" w14:paraId="05B1F7C7" w14:textId="77777777">
        <w:tblPrEx>
          <w:tblCellMar>
            <w:top w:w="0" w:type="dxa"/>
            <w:bottom w:w="0" w:type="dxa"/>
          </w:tblCellMar>
        </w:tblPrEx>
        <w:tc>
          <w:tcPr>
            <w:tcW w:w="40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313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показателя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649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мм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81E8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527715D3" w14:textId="77777777">
        <w:tblPrEx>
          <w:tblCellMar>
            <w:top w:w="0" w:type="dxa"/>
            <w:bottom w:w="0" w:type="dxa"/>
          </w:tblCellMar>
        </w:tblPrEx>
        <w:tc>
          <w:tcPr>
            <w:tcW w:w="40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B47F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Отклонение отметок опорных поверхностей колонн (стоек) от проектных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848A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CE8E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каждая колонна (стойка), геодезическая исполнительная схема </w:t>
            </w:r>
          </w:p>
          <w:p w14:paraId="712C7AF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BEE27D0" w14:textId="77777777">
        <w:tblPrEx>
          <w:tblCellMar>
            <w:top w:w="0" w:type="dxa"/>
            <w:bottom w:w="0" w:type="dxa"/>
          </w:tblCellMar>
        </w:tblPrEx>
        <w:tc>
          <w:tcPr>
            <w:tcW w:w="40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8D184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Разность отметок опорных поверхностей соседних колонн (стоек) в обоих направлениях</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E9CA8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0AF88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1BAFA1BC" w14:textId="77777777">
        <w:tblPrEx>
          <w:tblCellMar>
            <w:top w:w="0" w:type="dxa"/>
            <w:bottom w:w="0" w:type="dxa"/>
          </w:tblCellMar>
        </w:tblPrEx>
        <w:tc>
          <w:tcPr>
            <w:tcW w:w="40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7A5AA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Смещение осей колонн (стоек) относительно разбивочных осей в опорном сечении</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4E8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7DC3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F69EA8B" w14:textId="77777777">
        <w:tblPrEx>
          <w:tblCellMar>
            <w:top w:w="0" w:type="dxa"/>
            <w:bottom w:w="0" w:type="dxa"/>
          </w:tblCellMar>
        </w:tblPrEx>
        <w:tc>
          <w:tcPr>
            <w:tcW w:w="405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DC79F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Отклонение осей колонн (стоек) от вертикали в верхнем сечении при их длине, мм:</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40F72B" w14:textId="77777777" w:rsidR="00F03375" w:rsidRPr="00F8278D" w:rsidRDefault="00F03375">
            <w:pPr>
              <w:pStyle w:val="FORMATTEXT"/>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56E3B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5B6AFDC"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4D57D04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w:t>
            </w:r>
          </w:p>
        </w:tc>
        <w:tc>
          <w:tcPr>
            <w:tcW w:w="750" w:type="dxa"/>
            <w:tcBorders>
              <w:top w:val="nil"/>
              <w:left w:val="nil"/>
              <w:bottom w:val="nil"/>
              <w:right w:val="nil"/>
            </w:tcBorders>
            <w:tcMar>
              <w:top w:w="114" w:type="dxa"/>
              <w:left w:w="28" w:type="dxa"/>
              <w:bottom w:w="114" w:type="dxa"/>
              <w:right w:w="28" w:type="dxa"/>
            </w:tcMar>
          </w:tcPr>
          <w:p w14:paraId="3CDD2D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2000 </w:t>
            </w:r>
          </w:p>
        </w:tc>
        <w:tc>
          <w:tcPr>
            <w:tcW w:w="300" w:type="dxa"/>
            <w:tcBorders>
              <w:top w:val="nil"/>
              <w:left w:val="nil"/>
              <w:bottom w:val="nil"/>
              <w:right w:val="nil"/>
            </w:tcBorders>
            <w:tcMar>
              <w:top w:w="114" w:type="dxa"/>
              <w:left w:w="28" w:type="dxa"/>
              <w:bottom w:w="114" w:type="dxa"/>
              <w:right w:w="28" w:type="dxa"/>
            </w:tcMar>
          </w:tcPr>
          <w:p w14:paraId="0C3693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750" w:type="dxa"/>
            <w:tcBorders>
              <w:top w:val="nil"/>
              <w:left w:val="nil"/>
              <w:bottom w:val="nil"/>
              <w:right w:val="nil"/>
            </w:tcBorders>
            <w:tcMar>
              <w:top w:w="114" w:type="dxa"/>
              <w:left w:w="28" w:type="dxa"/>
              <w:bottom w:w="114" w:type="dxa"/>
              <w:right w:w="28" w:type="dxa"/>
            </w:tcMar>
          </w:tcPr>
          <w:p w14:paraId="24CCBD8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4000 </w:t>
            </w:r>
          </w:p>
        </w:tc>
        <w:tc>
          <w:tcPr>
            <w:tcW w:w="1500" w:type="dxa"/>
            <w:tcBorders>
              <w:top w:val="nil"/>
              <w:left w:val="nil"/>
              <w:bottom w:val="nil"/>
              <w:right w:val="single" w:sz="6" w:space="0" w:color="auto"/>
            </w:tcBorders>
            <w:tcMar>
              <w:top w:w="114" w:type="dxa"/>
              <w:left w:w="28" w:type="dxa"/>
              <w:bottom w:w="114" w:type="dxa"/>
              <w:right w:w="28" w:type="dxa"/>
            </w:tcMar>
          </w:tcPr>
          <w:p w14:paraId="5D9092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включительно</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E498A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64525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14F3179"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1C854D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750" w:type="dxa"/>
            <w:tcBorders>
              <w:top w:val="nil"/>
              <w:left w:val="nil"/>
              <w:bottom w:val="nil"/>
              <w:right w:val="nil"/>
            </w:tcBorders>
            <w:tcMar>
              <w:top w:w="114" w:type="dxa"/>
              <w:left w:w="28" w:type="dxa"/>
              <w:bottom w:w="114" w:type="dxa"/>
              <w:right w:w="28" w:type="dxa"/>
            </w:tcMar>
          </w:tcPr>
          <w:p w14:paraId="40F3A6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4000 </w:t>
            </w:r>
          </w:p>
        </w:tc>
        <w:tc>
          <w:tcPr>
            <w:tcW w:w="300" w:type="dxa"/>
            <w:tcBorders>
              <w:top w:val="nil"/>
              <w:left w:val="nil"/>
              <w:bottom w:val="nil"/>
              <w:right w:val="nil"/>
            </w:tcBorders>
            <w:tcMar>
              <w:top w:w="114" w:type="dxa"/>
              <w:left w:w="28" w:type="dxa"/>
              <w:bottom w:w="114" w:type="dxa"/>
              <w:right w:w="28" w:type="dxa"/>
            </w:tcMar>
          </w:tcPr>
          <w:p w14:paraId="5E5A29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nil"/>
              <w:right w:val="nil"/>
            </w:tcBorders>
            <w:tcMar>
              <w:top w:w="114" w:type="dxa"/>
              <w:left w:w="28" w:type="dxa"/>
              <w:bottom w:w="114" w:type="dxa"/>
              <w:right w:w="28" w:type="dxa"/>
            </w:tcMar>
          </w:tcPr>
          <w:p w14:paraId="43EB7B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8000 </w:t>
            </w:r>
          </w:p>
        </w:tc>
        <w:tc>
          <w:tcPr>
            <w:tcW w:w="1500" w:type="dxa"/>
            <w:tcBorders>
              <w:top w:val="nil"/>
              <w:left w:val="nil"/>
              <w:bottom w:val="nil"/>
              <w:right w:val="single" w:sz="6" w:space="0" w:color="auto"/>
            </w:tcBorders>
            <w:tcMar>
              <w:top w:w="114" w:type="dxa"/>
              <w:left w:w="28" w:type="dxa"/>
              <w:bottom w:w="114" w:type="dxa"/>
              <w:right w:w="28" w:type="dxa"/>
            </w:tcMar>
          </w:tcPr>
          <w:p w14:paraId="3BFEB4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55BA3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7A85E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9E98257" w14:textId="77777777">
        <w:tblPrEx>
          <w:tblCellMar>
            <w:top w:w="0" w:type="dxa"/>
            <w:bottom w:w="0" w:type="dxa"/>
          </w:tblCellMar>
        </w:tblPrEx>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4629B4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single" w:sz="6" w:space="0" w:color="auto"/>
              <w:right w:val="nil"/>
            </w:tcBorders>
            <w:tcMar>
              <w:top w:w="114" w:type="dxa"/>
              <w:left w:w="28" w:type="dxa"/>
              <w:bottom w:w="114" w:type="dxa"/>
              <w:right w:w="28" w:type="dxa"/>
            </w:tcMar>
          </w:tcPr>
          <w:p w14:paraId="48F84F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8000 </w:t>
            </w:r>
          </w:p>
        </w:tc>
        <w:tc>
          <w:tcPr>
            <w:tcW w:w="300" w:type="dxa"/>
            <w:tcBorders>
              <w:top w:val="nil"/>
              <w:left w:val="nil"/>
              <w:bottom w:val="single" w:sz="6" w:space="0" w:color="auto"/>
              <w:right w:val="nil"/>
            </w:tcBorders>
            <w:tcMar>
              <w:top w:w="114" w:type="dxa"/>
              <w:left w:w="28" w:type="dxa"/>
              <w:bottom w:w="114" w:type="dxa"/>
              <w:right w:w="28" w:type="dxa"/>
            </w:tcMar>
          </w:tcPr>
          <w:p w14:paraId="78FEE4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nil"/>
              <w:left w:val="nil"/>
              <w:bottom w:val="single" w:sz="6" w:space="0" w:color="auto"/>
              <w:right w:val="nil"/>
            </w:tcBorders>
            <w:tcMar>
              <w:top w:w="114" w:type="dxa"/>
              <w:left w:w="28" w:type="dxa"/>
              <w:bottom w:w="114" w:type="dxa"/>
              <w:right w:w="28" w:type="dxa"/>
            </w:tcMar>
          </w:tcPr>
          <w:p w14:paraId="65A000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12000 </w:t>
            </w:r>
          </w:p>
        </w:tc>
        <w:tc>
          <w:tcPr>
            <w:tcW w:w="1500" w:type="dxa"/>
            <w:tcBorders>
              <w:top w:val="nil"/>
              <w:left w:val="nil"/>
              <w:bottom w:val="single" w:sz="6" w:space="0" w:color="auto"/>
              <w:right w:val="single" w:sz="6" w:space="0" w:color="auto"/>
            </w:tcBorders>
            <w:tcMar>
              <w:top w:w="114" w:type="dxa"/>
              <w:left w:w="28" w:type="dxa"/>
              <w:bottom w:w="114" w:type="dxa"/>
              <w:right w:w="28" w:type="dxa"/>
            </w:tcMar>
          </w:tcPr>
          <w:p w14:paraId="4635A59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1E30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2EE3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497EF238" w14:textId="77777777">
        <w:tblPrEx>
          <w:tblCellMar>
            <w:top w:w="0" w:type="dxa"/>
            <w:bottom w:w="0" w:type="dxa"/>
          </w:tblCellMar>
        </w:tblPrEx>
        <w:tc>
          <w:tcPr>
            <w:tcW w:w="40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39F54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Стрелка прогиба (кривизна) колонны (стойки), связей по колоннам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83B56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Не более 0,0015 расстояний между точками закрепления, но не более 20</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D31F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журнал работ </w:t>
            </w:r>
          </w:p>
        </w:tc>
      </w:tr>
      <w:tr w:rsidR="00F8278D" w:rsidRPr="00F8278D" w14:paraId="5C998E57" w14:textId="77777777">
        <w:tblPrEx>
          <w:tblCellMar>
            <w:top w:w="0" w:type="dxa"/>
            <w:bottom w:w="0" w:type="dxa"/>
          </w:tblCellMar>
        </w:tblPrEx>
        <w:tc>
          <w:tcPr>
            <w:tcW w:w="40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1F28D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Смещение опирания балок, ригелей с осей колонн (стоек)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6F439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8085C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каждый элемент, геодезическая исполнительная схема</w:t>
            </w:r>
          </w:p>
        </w:tc>
      </w:tr>
      <w:tr w:rsidR="00F8278D" w:rsidRPr="00F8278D" w14:paraId="59F20E91" w14:textId="77777777">
        <w:tblPrEx>
          <w:tblCellMar>
            <w:top w:w="0" w:type="dxa"/>
            <w:bottom w:w="0" w:type="dxa"/>
          </w:tblCellMar>
        </w:tblPrEx>
        <w:tc>
          <w:tcPr>
            <w:tcW w:w="40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F6986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Отклонение отметок опор переходных, посадочных, ремонтных площадок и лестниц от проектных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106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A9E63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каждая опора, геодезическая исполнительная схема</w:t>
            </w:r>
          </w:p>
        </w:tc>
      </w:tr>
    </w:tbl>
    <w:p w14:paraId="3625C62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2300BE7" w14:textId="77777777" w:rsidR="00F03375" w:rsidRPr="00F8278D" w:rsidRDefault="00F03375">
      <w:pPr>
        <w:pStyle w:val="FORMATTEXT"/>
        <w:jc w:val="both"/>
        <w:rPr>
          <w:rFonts w:ascii="Times New Roman" w:hAnsi="Times New Roman" w:cs="Times New Roman"/>
        </w:rPr>
      </w:pPr>
    </w:p>
    <w:p w14:paraId="6845842B" w14:textId="77777777" w:rsidR="00F03375" w:rsidRPr="00F8278D" w:rsidRDefault="000A4A22">
      <w:pPr>
        <w:pStyle w:val="FORMATTEXT"/>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34.16 Монтаж конструкций структурных покрытий</w:instrText>
      </w:r>
      <w:r w:rsidRPr="00F8278D">
        <w:rPr>
          <w:rFonts w:ascii="Times New Roman" w:hAnsi="Times New Roman" w:cs="Times New Roman"/>
        </w:rPr>
        <w:instrText>"</w:instrText>
      </w:r>
      <w:r>
        <w:rPr>
          <w:rFonts w:ascii="Times New Roman" w:hAnsi="Times New Roman" w:cs="Times New Roman"/>
        </w:rPr>
        <w:fldChar w:fldCharType="end"/>
      </w:r>
    </w:p>
    <w:p w14:paraId="4DEC4B00" w14:textId="77777777" w:rsidR="00F03375" w:rsidRPr="00F8278D" w:rsidRDefault="00F03375">
      <w:pPr>
        <w:pStyle w:val="HEADERTEXT"/>
        <w:rPr>
          <w:rFonts w:ascii="Times New Roman" w:hAnsi="Times New Roman" w:cs="Times New Roman"/>
          <w:b/>
          <w:bCs/>
          <w:color w:val="auto"/>
        </w:rPr>
      </w:pPr>
    </w:p>
    <w:p w14:paraId="7D060F9F"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4.16 Монтаж конструкций структурных покрытий </w:t>
      </w:r>
    </w:p>
    <w:p w14:paraId="6C9231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4.16.1 Конструкции структур поставляются заводами-изготовителями отдельными элементами, упакованными комплектно с приложением паспорта и монтажных схем.</w:t>
      </w:r>
    </w:p>
    <w:p w14:paraId="3F88E835" w14:textId="77777777" w:rsidR="00F03375" w:rsidRPr="00F8278D" w:rsidRDefault="00F03375">
      <w:pPr>
        <w:pStyle w:val="FORMATTEXT"/>
        <w:ind w:firstLine="568"/>
        <w:jc w:val="both"/>
        <w:rPr>
          <w:rFonts w:ascii="Times New Roman" w:hAnsi="Times New Roman" w:cs="Times New Roman"/>
        </w:rPr>
      </w:pPr>
    </w:p>
    <w:p w14:paraId="024106C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4.16.2 Укрупнительная сборка блоков покрытий производится на месте подъема или вблизи строящегося объекта на временных опорах. Предельные отклонения установки временных опор должны соответствовать поз.1 таблицы 4.11. На каждый собранный блок составляется геодезическая исполнительная схема.</w:t>
      </w:r>
    </w:p>
    <w:p w14:paraId="13AEE69A" w14:textId="77777777" w:rsidR="00F03375" w:rsidRPr="00F8278D" w:rsidRDefault="00F03375">
      <w:pPr>
        <w:pStyle w:val="FORMATTEXT"/>
        <w:ind w:firstLine="568"/>
        <w:jc w:val="both"/>
        <w:rPr>
          <w:rFonts w:ascii="Times New Roman" w:hAnsi="Times New Roman" w:cs="Times New Roman"/>
        </w:rPr>
      </w:pPr>
    </w:p>
    <w:p w14:paraId="37D16C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4.16.3 При укрупнительной сборке блоков следует строго следить за установкой элементов в соответствии с монтажной схемой, так как замена на элемент даже большего сечения, чем в проекте, может привести при эксплуатации здания к аварийной ситуации.</w:t>
      </w:r>
    </w:p>
    <w:p w14:paraId="784210D1" w14:textId="77777777" w:rsidR="00F03375" w:rsidRPr="00F8278D" w:rsidRDefault="00F03375">
      <w:pPr>
        <w:pStyle w:val="FORMATTEXT"/>
        <w:ind w:firstLine="568"/>
        <w:jc w:val="both"/>
        <w:rPr>
          <w:rFonts w:ascii="Times New Roman" w:hAnsi="Times New Roman" w:cs="Times New Roman"/>
        </w:rPr>
      </w:pPr>
    </w:p>
    <w:p w14:paraId="198C0D1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4.16.4 До подъема блоков устанавливаются опорные конструкции с последующей их выверкой и закреплением по проекту.</w:t>
      </w:r>
    </w:p>
    <w:p w14:paraId="2CDE6227" w14:textId="77777777" w:rsidR="00F03375" w:rsidRPr="00F8278D" w:rsidRDefault="00F03375">
      <w:pPr>
        <w:pStyle w:val="FORMATTEXT"/>
        <w:ind w:firstLine="568"/>
        <w:jc w:val="both"/>
        <w:rPr>
          <w:rFonts w:ascii="Times New Roman" w:hAnsi="Times New Roman" w:cs="Times New Roman"/>
        </w:rPr>
      </w:pPr>
    </w:p>
    <w:p w14:paraId="6A683A3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4.16.5 При подъеме блоков в проектное положение монтажными механизмами необходимо обеспечивать его горизонтальность, не допуская перекоса блока.</w:t>
      </w:r>
    </w:p>
    <w:p w14:paraId="3B8F790D" w14:textId="77777777" w:rsidR="00F03375" w:rsidRPr="00F8278D" w:rsidRDefault="00F03375">
      <w:pPr>
        <w:pStyle w:val="FORMATTEXT"/>
        <w:ind w:firstLine="568"/>
        <w:jc w:val="both"/>
        <w:rPr>
          <w:rFonts w:ascii="Times New Roman" w:hAnsi="Times New Roman" w:cs="Times New Roman"/>
        </w:rPr>
      </w:pPr>
    </w:p>
    <w:p w14:paraId="0A23AC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4.16.6 Предельные отклонения фактических размеров структурных конструкций от проектных не должны превышать значений, приведенных в таблице 4.12.</w:t>
      </w:r>
    </w:p>
    <w:p w14:paraId="15980796" w14:textId="77777777" w:rsidR="00F03375" w:rsidRPr="00F8278D" w:rsidRDefault="00F03375">
      <w:pPr>
        <w:pStyle w:val="FORMATTEXT"/>
        <w:ind w:firstLine="568"/>
        <w:jc w:val="both"/>
        <w:rPr>
          <w:rFonts w:ascii="Times New Roman" w:hAnsi="Times New Roman" w:cs="Times New Roman"/>
        </w:rPr>
      </w:pPr>
    </w:p>
    <w:p w14:paraId="0467C7E2" w14:textId="77777777" w:rsidR="00F03375" w:rsidRPr="00F8278D" w:rsidRDefault="00F03375">
      <w:pPr>
        <w:pStyle w:val="FORMATTEXT"/>
        <w:jc w:val="both"/>
        <w:rPr>
          <w:rFonts w:ascii="Times New Roman" w:hAnsi="Times New Roman" w:cs="Times New Roman"/>
        </w:rPr>
      </w:pPr>
    </w:p>
    <w:p w14:paraId="1C6BDA08" w14:textId="77777777" w:rsidR="00F03375" w:rsidRPr="00F8278D" w:rsidRDefault="00F03375">
      <w:pPr>
        <w:pStyle w:val="FORMATTEXT"/>
        <w:jc w:val="both"/>
        <w:rPr>
          <w:rFonts w:ascii="Times New Roman" w:hAnsi="Times New Roman" w:cs="Times New Roman"/>
        </w:rPr>
      </w:pPr>
    </w:p>
    <w:p w14:paraId="70982FD5"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4.12</w:t>
      </w:r>
    </w:p>
    <w:p w14:paraId="196FF0CC"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300"/>
        <w:gridCol w:w="1950"/>
        <w:gridCol w:w="4050"/>
      </w:tblGrid>
      <w:tr w:rsidR="00F8278D" w:rsidRPr="00F8278D" w14:paraId="49085D64"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7583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мм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4934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Предельные отклонения, мм</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D61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Контроль (метод, объем, вид регистрации) </w:t>
            </w:r>
          </w:p>
        </w:tc>
      </w:tr>
      <w:tr w:rsidR="00F8278D" w:rsidRPr="00F8278D" w14:paraId="522BA024"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F3A54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Отклонения отметок опорных поверхностей блоков от проектных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19BB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22F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каждая опора, геодезическая исполнительная схема</w:t>
            </w:r>
          </w:p>
        </w:tc>
      </w:tr>
      <w:tr w:rsidR="00F8278D" w:rsidRPr="00F8278D" w14:paraId="06339BDF"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AB69E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Расстояние по ширине блока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0BBC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3960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каждый блок, журнал работ</w:t>
            </w:r>
          </w:p>
        </w:tc>
      </w:tr>
      <w:tr w:rsidR="00F8278D" w:rsidRPr="00F8278D" w14:paraId="4B300A5C"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F6EB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по длине блока</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7624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506B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22C5B201"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0A529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по диагонали блока</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F95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FA060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154A8F1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85FCD6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3E56D74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4.16.7 К устройству кровельного ковра приступают только после полного проектного закрепления элементов блока на опорах.</w:t>
      </w:r>
    </w:p>
    <w:p w14:paraId="248DC537" w14:textId="77777777" w:rsidR="00F03375" w:rsidRPr="00F8278D" w:rsidRDefault="00F03375">
      <w:pPr>
        <w:pStyle w:val="FORMATTEXT"/>
        <w:ind w:firstLine="568"/>
        <w:jc w:val="both"/>
        <w:rPr>
          <w:rFonts w:ascii="Times New Roman" w:hAnsi="Times New Roman" w:cs="Times New Roman"/>
        </w:rPr>
      </w:pPr>
    </w:p>
    <w:p w14:paraId="6DD3A392" w14:textId="77777777" w:rsidR="00F03375" w:rsidRPr="00F8278D" w:rsidRDefault="00F03375">
      <w:pPr>
        <w:pStyle w:val="FORMATTEXT"/>
        <w:ind w:firstLine="568"/>
        <w:jc w:val="both"/>
        <w:rPr>
          <w:rFonts w:ascii="Times New Roman" w:hAnsi="Times New Roman" w:cs="Times New Roman"/>
        </w:rPr>
      </w:pPr>
    </w:p>
    <w:p w14:paraId="6B371B03"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34.17 Монтаж конструкций висячих вантовых покрытий</w:instrText>
      </w:r>
      <w:r w:rsidRPr="00F8278D">
        <w:rPr>
          <w:rFonts w:ascii="Times New Roman" w:hAnsi="Times New Roman" w:cs="Times New Roman"/>
        </w:rPr>
        <w:instrText>"</w:instrText>
      </w:r>
      <w:r>
        <w:rPr>
          <w:rFonts w:ascii="Times New Roman" w:hAnsi="Times New Roman" w:cs="Times New Roman"/>
        </w:rPr>
        <w:fldChar w:fldCharType="end"/>
      </w:r>
    </w:p>
    <w:p w14:paraId="3C142F69" w14:textId="77777777" w:rsidR="00F03375" w:rsidRPr="00F8278D" w:rsidRDefault="00F03375">
      <w:pPr>
        <w:pStyle w:val="HEADERTEXT"/>
        <w:rPr>
          <w:rFonts w:ascii="Times New Roman" w:hAnsi="Times New Roman" w:cs="Times New Roman"/>
          <w:b/>
          <w:bCs/>
          <w:color w:val="auto"/>
        </w:rPr>
      </w:pPr>
    </w:p>
    <w:p w14:paraId="6D6BA995"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4.17 Монтаж конструкций висячих вантовых покрытий </w:t>
      </w:r>
    </w:p>
    <w:p w14:paraId="56559C2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4.17.1 Несущие и стабилизирующие ванты и элементы вантовых ферм из стальных канатов изготовляются, как правило, на заводе и поставляются на монтажную площадку в бухтах или на барабанах.</w:t>
      </w:r>
    </w:p>
    <w:p w14:paraId="2D559603" w14:textId="77777777" w:rsidR="00F03375" w:rsidRPr="00F8278D" w:rsidRDefault="00F03375">
      <w:pPr>
        <w:pStyle w:val="FORMATTEXT"/>
        <w:ind w:firstLine="568"/>
        <w:jc w:val="both"/>
        <w:rPr>
          <w:rFonts w:ascii="Times New Roman" w:hAnsi="Times New Roman" w:cs="Times New Roman"/>
        </w:rPr>
      </w:pPr>
    </w:p>
    <w:p w14:paraId="4768A9E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Рекомендуются следующие диаметры бухт:</w:t>
      </w:r>
    </w:p>
    <w:p w14:paraId="154A372B" w14:textId="77777777" w:rsidR="00F03375" w:rsidRPr="00F8278D" w:rsidRDefault="00F03375">
      <w:pPr>
        <w:pStyle w:val="FORMATTEXT"/>
        <w:ind w:firstLine="568"/>
        <w:jc w:val="both"/>
        <w:rPr>
          <w:rFonts w:ascii="Times New Roman" w:hAnsi="Times New Roman" w:cs="Times New Roman"/>
        </w:rPr>
      </w:pPr>
    </w:p>
    <w:p w14:paraId="5B332DF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диаметре каната до 42 мм - не менее 2 м;</w:t>
      </w:r>
    </w:p>
    <w:p w14:paraId="5576F8D4" w14:textId="77777777" w:rsidR="00F03375" w:rsidRPr="00F8278D" w:rsidRDefault="00F03375">
      <w:pPr>
        <w:pStyle w:val="FORMATTEXT"/>
        <w:ind w:firstLine="568"/>
        <w:jc w:val="both"/>
        <w:rPr>
          <w:rFonts w:ascii="Times New Roman" w:hAnsi="Times New Roman" w:cs="Times New Roman"/>
        </w:rPr>
      </w:pPr>
    </w:p>
    <w:p w14:paraId="5034BB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диаметре каната свыше 42 мм - не менее 3,5 м.</w:t>
      </w:r>
    </w:p>
    <w:p w14:paraId="1201599A" w14:textId="77777777" w:rsidR="00F03375" w:rsidRPr="00F8278D" w:rsidRDefault="00F03375">
      <w:pPr>
        <w:pStyle w:val="FORMATTEXT"/>
        <w:ind w:firstLine="568"/>
        <w:jc w:val="both"/>
        <w:rPr>
          <w:rFonts w:ascii="Times New Roman" w:hAnsi="Times New Roman" w:cs="Times New Roman"/>
        </w:rPr>
      </w:pPr>
    </w:p>
    <w:p w14:paraId="58D735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Каждая партия указанных элементов должна быть снабжена паспортом завода-изготовителя.</w:t>
      </w:r>
    </w:p>
    <w:p w14:paraId="532761D7" w14:textId="77777777" w:rsidR="00F03375" w:rsidRPr="00F8278D" w:rsidRDefault="00F03375">
      <w:pPr>
        <w:pStyle w:val="FORMATTEXT"/>
        <w:ind w:firstLine="568"/>
        <w:jc w:val="both"/>
        <w:rPr>
          <w:rFonts w:ascii="Times New Roman" w:hAnsi="Times New Roman" w:cs="Times New Roman"/>
        </w:rPr>
      </w:pPr>
    </w:p>
    <w:p w14:paraId="28E157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4.17.2 При изготовлении несущих и стабилизирующих вант и элементов вантовых ферм на монтажной площадке необходимо стальные канаты предварительно вытянуть на усилие, указанное в паспорте завода-изготовителя, с выдержкой в течение 20 мин.</w:t>
      </w:r>
    </w:p>
    <w:p w14:paraId="67DD7D3B" w14:textId="77777777" w:rsidR="00F03375" w:rsidRPr="00F8278D" w:rsidRDefault="00F03375">
      <w:pPr>
        <w:pStyle w:val="FORMATTEXT"/>
        <w:ind w:firstLine="568"/>
        <w:jc w:val="both"/>
        <w:rPr>
          <w:rFonts w:ascii="Times New Roman" w:hAnsi="Times New Roman" w:cs="Times New Roman"/>
        </w:rPr>
      </w:pPr>
    </w:p>
    <w:p w14:paraId="371A1C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4.17.3 Для изготовления и испытания канатных элементов на монтажной площадке необходимы следующие основные приспособления, изготовляемые на монтажной площадке по чертежам:</w:t>
      </w:r>
    </w:p>
    <w:p w14:paraId="7FCD9CD5" w14:textId="77777777" w:rsidR="00F03375" w:rsidRPr="00F8278D" w:rsidRDefault="00F03375">
      <w:pPr>
        <w:pStyle w:val="FORMATTEXT"/>
        <w:ind w:firstLine="568"/>
        <w:jc w:val="both"/>
        <w:rPr>
          <w:rFonts w:ascii="Times New Roman" w:hAnsi="Times New Roman" w:cs="Times New Roman"/>
        </w:rPr>
      </w:pPr>
    </w:p>
    <w:p w14:paraId="0E06823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стенд для вытяжки и испытания;</w:t>
      </w:r>
    </w:p>
    <w:p w14:paraId="2ABEC5CF" w14:textId="77777777" w:rsidR="00F03375" w:rsidRPr="00F8278D" w:rsidRDefault="00F03375">
      <w:pPr>
        <w:pStyle w:val="FORMATTEXT"/>
        <w:ind w:firstLine="568"/>
        <w:jc w:val="both"/>
        <w:rPr>
          <w:rFonts w:ascii="Times New Roman" w:hAnsi="Times New Roman" w:cs="Times New Roman"/>
        </w:rPr>
      </w:pPr>
    </w:p>
    <w:p w14:paraId="73B76EC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козлы для разматывания канатов;</w:t>
      </w:r>
    </w:p>
    <w:p w14:paraId="5F212380" w14:textId="77777777" w:rsidR="00F03375" w:rsidRPr="00F8278D" w:rsidRDefault="00F03375">
      <w:pPr>
        <w:pStyle w:val="FORMATTEXT"/>
        <w:ind w:firstLine="568"/>
        <w:jc w:val="both"/>
        <w:rPr>
          <w:rFonts w:ascii="Times New Roman" w:hAnsi="Times New Roman" w:cs="Times New Roman"/>
        </w:rPr>
      </w:pPr>
    </w:p>
    <w:p w14:paraId="155BDEA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верстак для разделки концов канатов;</w:t>
      </w:r>
    </w:p>
    <w:p w14:paraId="0079C839" w14:textId="77777777" w:rsidR="00F03375" w:rsidRPr="00F8278D" w:rsidRDefault="00F03375">
      <w:pPr>
        <w:pStyle w:val="FORMATTEXT"/>
        <w:ind w:firstLine="568"/>
        <w:jc w:val="both"/>
        <w:rPr>
          <w:rFonts w:ascii="Times New Roman" w:hAnsi="Times New Roman" w:cs="Times New Roman"/>
        </w:rPr>
      </w:pPr>
    </w:p>
    <w:p w14:paraId="5B02E9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ванна для мойки канатов;</w:t>
      </w:r>
    </w:p>
    <w:p w14:paraId="19C3E50F" w14:textId="77777777" w:rsidR="00F03375" w:rsidRPr="00F8278D" w:rsidRDefault="00F03375">
      <w:pPr>
        <w:pStyle w:val="FORMATTEXT"/>
        <w:ind w:firstLine="568"/>
        <w:jc w:val="both"/>
        <w:rPr>
          <w:rFonts w:ascii="Times New Roman" w:hAnsi="Times New Roman" w:cs="Times New Roman"/>
        </w:rPr>
      </w:pPr>
    </w:p>
    <w:p w14:paraId="0B37396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вилки для отгибания концов канатов;</w:t>
      </w:r>
    </w:p>
    <w:p w14:paraId="60A307A7" w14:textId="77777777" w:rsidR="00F03375" w:rsidRPr="00F8278D" w:rsidRDefault="00F03375">
      <w:pPr>
        <w:pStyle w:val="FORMATTEXT"/>
        <w:ind w:firstLine="568"/>
        <w:jc w:val="both"/>
        <w:rPr>
          <w:rFonts w:ascii="Times New Roman" w:hAnsi="Times New Roman" w:cs="Times New Roman"/>
        </w:rPr>
      </w:pPr>
    </w:p>
    <w:p w14:paraId="6969719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стол для заливки втулок;</w:t>
      </w:r>
    </w:p>
    <w:p w14:paraId="0D37016D" w14:textId="77777777" w:rsidR="00F03375" w:rsidRPr="00F8278D" w:rsidRDefault="00F03375">
      <w:pPr>
        <w:pStyle w:val="FORMATTEXT"/>
        <w:ind w:firstLine="568"/>
        <w:jc w:val="both"/>
        <w:rPr>
          <w:rFonts w:ascii="Times New Roman" w:hAnsi="Times New Roman" w:cs="Times New Roman"/>
        </w:rPr>
      </w:pPr>
    </w:p>
    <w:p w14:paraId="123E711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горн для разогрева цинково-алюминиевого сплава.</w:t>
      </w:r>
    </w:p>
    <w:p w14:paraId="00854591" w14:textId="77777777" w:rsidR="00F03375" w:rsidRPr="00F8278D" w:rsidRDefault="00F03375">
      <w:pPr>
        <w:pStyle w:val="FORMATTEXT"/>
        <w:ind w:firstLine="568"/>
        <w:jc w:val="both"/>
        <w:rPr>
          <w:rFonts w:ascii="Times New Roman" w:hAnsi="Times New Roman" w:cs="Times New Roman"/>
        </w:rPr>
      </w:pPr>
    </w:p>
    <w:p w14:paraId="13CA86B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Кроме указанного необходимо иметь шлифмашинку, вентилятор, термопару, милливольтметр, а также кокс или древесный уголь для горна.</w:t>
      </w:r>
    </w:p>
    <w:p w14:paraId="5B9F1FC7" w14:textId="77777777" w:rsidR="00F03375" w:rsidRPr="00F8278D" w:rsidRDefault="00F03375">
      <w:pPr>
        <w:pStyle w:val="FORMATTEXT"/>
        <w:ind w:firstLine="568"/>
        <w:jc w:val="both"/>
        <w:rPr>
          <w:rFonts w:ascii="Times New Roman" w:hAnsi="Times New Roman" w:cs="Times New Roman"/>
        </w:rPr>
      </w:pPr>
    </w:p>
    <w:p w14:paraId="0292FFF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4.17.4 Изготовленные в монтажных условиях канатные элементы подаются в зону действия монтажного крана в развернутом положении.</w:t>
      </w:r>
    </w:p>
    <w:p w14:paraId="5C720FF3" w14:textId="77777777" w:rsidR="00F03375" w:rsidRPr="00F8278D" w:rsidRDefault="00F03375">
      <w:pPr>
        <w:pStyle w:val="FORMATTEXT"/>
        <w:ind w:firstLine="568"/>
        <w:jc w:val="both"/>
        <w:rPr>
          <w:rFonts w:ascii="Times New Roman" w:hAnsi="Times New Roman" w:cs="Times New Roman"/>
        </w:rPr>
      </w:pPr>
    </w:p>
    <w:p w14:paraId="1EDAD51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4.17.5 Хранение стальных канатов и канатных элементов в условиях монтажной площадки следует организовать в сухом, проветриваемом помещении с деревянным или асфальтобетонным полом.</w:t>
      </w:r>
    </w:p>
    <w:p w14:paraId="4C2DAED8" w14:textId="77777777" w:rsidR="00F03375" w:rsidRPr="00F8278D" w:rsidRDefault="00F03375">
      <w:pPr>
        <w:pStyle w:val="FORMATTEXT"/>
        <w:ind w:firstLine="568"/>
        <w:jc w:val="both"/>
        <w:rPr>
          <w:rFonts w:ascii="Times New Roman" w:hAnsi="Times New Roman" w:cs="Times New Roman"/>
        </w:rPr>
      </w:pPr>
    </w:p>
    <w:p w14:paraId="0F9965F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4.17.6 Ванты из круглых арматурных стержней изготавливаются, как правило, на монтажной площадке и после вытяжки подаются в зону действия монтажного крана.</w:t>
      </w:r>
    </w:p>
    <w:p w14:paraId="0AEA8CBB" w14:textId="77777777" w:rsidR="00F03375" w:rsidRPr="00F8278D" w:rsidRDefault="00F03375">
      <w:pPr>
        <w:pStyle w:val="FORMATTEXT"/>
        <w:ind w:firstLine="568"/>
        <w:jc w:val="both"/>
        <w:rPr>
          <w:rFonts w:ascii="Times New Roman" w:hAnsi="Times New Roman" w:cs="Times New Roman"/>
        </w:rPr>
      </w:pPr>
    </w:p>
    <w:p w14:paraId="6325920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4.17.7 Опорные конструкции покрытия поставляются заводами металлоконструкций. Монтаж их следует производить мобильными кранами укрупненными элементами последовательно по периметру сооружения.</w:t>
      </w:r>
    </w:p>
    <w:p w14:paraId="336054A3" w14:textId="77777777" w:rsidR="00F03375" w:rsidRPr="00F8278D" w:rsidRDefault="00F03375">
      <w:pPr>
        <w:pStyle w:val="FORMATTEXT"/>
        <w:ind w:firstLine="568"/>
        <w:jc w:val="both"/>
        <w:rPr>
          <w:rFonts w:ascii="Times New Roman" w:hAnsi="Times New Roman" w:cs="Times New Roman"/>
        </w:rPr>
      </w:pPr>
    </w:p>
    <w:p w14:paraId="119BC4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Проектное закрепление производится после выверки полностью всех смонтированных конструкций в соответствии с предельными отклонениями опорных конструкций при монтаже.</w:t>
      </w:r>
    </w:p>
    <w:p w14:paraId="1FC41587" w14:textId="77777777" w:rsidR="00F03375" w:rsidRPr="00F8278D" w:rsidRDefault="00F03375">
      <w:pPr>
        <w:pStyle w:val="FORMATTEXT"/>
        <w:ind w:firstLine="568"/>
        <w:jc w:val="both"/>
        <w:rPr>
          <w:rFonts w:ascii="Times New Roman" w:hAnsi="Times New Roman" w:cs="Times New Roman"/>
        </w:rPr>
      </w:pPr>
    </w:p>
    <w:p w14:paraId="407AACD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4.17.8 Монтаж элементов вантовых покрытий производится кранами с применением специальных, временных опор и других приспособлений, чертежи на которые разрабатываются в ППР.</w:t>
      </w:r>
    </w:p>
    <w:p w14:paraId="3D44A06C" w14:textId="77777777" w:rsidR="00F03375" w:rsidRPr="00F8278D" w:rsidRDefault="00F03375">
      <w:pPr>
        <w:pStyle w:val="FORMATTEXT"/>
        <w:ind w:firstLine="568"/>
        <w:jc w:val="both"/>
        <w:rPr>
          <w:rFonts w:ascii="Times New Roman" w:hAnsi="Times New Roman" w:cs="Times New Roman"/>
        </w:rPr>
      </w:pPr>
    </w:p>
    <w:p w14:paraId="0CCB28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4.17.9 После полного окончания монтажа вантового покрытия производится натяжение (преднапряжение) его элементов установленным методом с последующим геодезическим контролем формы покрытия. Места контроля и предельные отклонения должны быть установлены в рабочей документации.</w:t>
      </w:r>
    </w:p>
    <w:p w14:paraId="68DF707A" w14:textId="77777777" w:rsidR="00F03375" w:rsidRPr="00F8278D" w:rsidRDefault="00F03375">
      <w:pPr>
        <w:pStyle w:val="FORMATTEXT"/>
        <w:ind w:firstLine="568"/>
        <w:jc w:val="both"/>
        <w:rPr>
          <w:rFonts w:ascii="Times New Roman" w:hAnsi="Times New Roman" w:cs="Times New Roman"/>
        </w:rPr>
      </w:pPr>
    </w:p>
    <w:p w14:paraId="5EEAEE8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4.17.10 После выверки покрытия производится монтаж элементов кровли - железобетонных плит, панелей, профилированного настила.</w:t>
      </w:r>
    </w:p>
    <w:p w14:paraId="75CEAF8D" w14:textId="77777777" w:rsidR="00F03375" w:rsidRPr="00F8278D" w:rsidRDefault="00F03375">
      <w:pPr>
        <w:pStyle w:val="FORMATTEXT"/>
        <w:ind w:firstLine="568"/>
        <w:jc w:val="both"/>
        <w:rPr>
          <w:rFonts w:ascii="Times New Roman" w:hAnsi="Times New Roman" w:cs="Times New Roman"/>
        </w:rPr>
      </w:pPr>
    </w:p>
    <w:p w14:paraId="153198A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4.17.11 Все контрольно-измерительные работы должны производиться аттестованными и тарированными приборами.</w:t>
      </w:r>
    </w:p>
    <w:p w14:paraId="2AB91B40" w14:textId="77777777" w:rsidR="00F03375" w:rsidRPr="00F8278D" w:rsidRDefault="00F03375">
      <w:pPr>
        <w:pStyle w:val="FORMATTEXT"/>
        <w:ind w:firstLine="568"/>
        <w:jc w:val="both"/>
        <w:rPr>
          <w:rFonts w:ascii="Times New Roman" w:hAnsi="Times New Roman" w:cs="Times New Roman"/>
        </w:rPr>
      </w:pPr>
    </w:p>
    <w:p w14:paraId="1A573A0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4.17.12 При окончательной приемке смонтированных конструкций должна быть предъявлена документация, указанная в 3.23.</w:t>
      </w:r>
    </w:p>
    <w:p w14:paraId="1F59AE81" w14:textId="77777777" w:rsidR="00F03375" w:rsidRPr="00F8278D" w:rsidRDefault="00F03375">
      <w:pPr>
        <w:pStyle w:val="FORMATTEXT"/>
        <w:ind w:firstLine="568"/>
        <w:jc w:val="both"/>
        <w:rPr>
          <w:rFonts w:ascii="Times New Roman" w:hAnsi="Times New Roman" w:cs="Times New Roman"/>
        </w:rPr>
      </w:pPr>
    </w:p>
    <w:p w14:paraId="4E8858CA" w14:textId="77777777" w:rsidR="00F03375" w:rsidRPr="00F8278D" w:rsidRDefault="00F03375">
      <w:pPr>
        <w:pStyle w:val="FORMATTEXT"/>
        <w:ind w:firstLine="568"/>
        <w:jc w:val="both"/>
        <w:rPr>
          <w:rFonts w:ascii="Times New Roman" w:hAnsi="Times New Roman" w:cs="Times New Roman"/>
        </w:rPr>
      </w:pPr>
    </w:p>
    <w:p w14:paraId="5FC313A0"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34.18 Монтаж конструкций мембранных покрытий</w:instrText>
      </w:r>
      <w:r w:rsidRPr="00F8278D">
        <w:rPr>
          <w:rFonts w:ascii="Times New Roman" w:hAnsi="Times New Roman" w:cs="Times New Roman"/>
        </w:rPr>
        <w:instrText>"</w:instrText>
      </w:r>
      <w:r>
        <w:rPr>
          <w:rFonts w:ascii="Times New Roman" w:hAnsi="Times New Roman" w:cs="Times New Roman"/>
        </w:rPr>
        <w:fldChar w:fldCharType="end"/>
      </w:r>
    </w:p>
    <w:p w14:paraId="59D4BD96" w14:textId="77777777" w:rsidR="00F03375" w:rsidRPr="00F8278D" w:rsidRDefault="00F03375">
      <w:pPr>
        <w:pStyle w:val="HEADERTEXT"/>
        <w:rPr>
          <w:rFonts w:ascii="Times New Roman" w:hAnsi="Times New Roman" w:cs="Times New Roman"/>
          <w:b/>
          <w:bCs/>
          <w:color w:val="auto"/>
        </w:rPr>
      </w:pPr>
    </w:p>
    <w:p w14:paraId="517A02E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lastRenderedPageBreak/>
        <w:t xml:space="preserve"> 4.18 Монтаж конструкций мембранных покрытий </w:t>
      </w:r>
    </w:p>
    <w:p w14:paraId="50CD2DF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4.18.1 Мембранные покрытия (далее - покрытия) проектируются из тонкого металлического листа, примыкающего к замкнутому металлическому или железобетонному контуру, опирающемуся, как правило, на колонны.</w:t>
      </w:r>
    </w:p>
    <w:p w14:paraId="6A69D185" w14:textId="77777777" w:rsidR="00F03375" w:rsidRPr="00F8278D" w:rsidRDefault="00F03375">
      <w:pPr>
        <w:pStyle w:val="FORMATTEXT"/>
        <w:ind w:firstLine="568"/>
        <w:jc w:val="both"/>
        <w:rPr>
          <w:rFonts w:ascii="Times New Roman" w:hAnsi="Times New Roman" w:cs="Times New Roman"/>
        </w:rPr>
      </w:pPr>
    </w:p>
    <w:p w14:paraId="7897C5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4.18.2 Конструкции мембранных покрытий (далее покрытия) поставляются заводами-изготовителями в виде полотнищ, свальцованных в рулоны. Длина полотнищ равна величине всего пролета или (для покрытий с круглым и овальным планом) половине пролета. Ширина полотнищ из условий транспортабельности принимается не более 12 м, масса лимитируется грузоподъемным монтажным механизмом.</w:t>
      </w:r>
    </w:p>
    <w:p w14:paraId="71779565" w14:textId="77777777" w:rsidR="00F03375" w:rsidRPr="00F8278D" w:rsidRDefault="00F03375">
      <w:pPr>
        <w:pStyle w:val="FORMATTEXT"/>
        <w:ind w:firstLine="568"/>
        <w:jc w:val="both"/>
        <w:rPr>
          <w:rFonts w:ascii="Times New Roman" w:hAnsi="Times New Roman" w:cs="Times New Roman"/>
        </w:rPr>
      </w:pPr>
    </w:p>
    <w:p w14:paraId="13AB3FD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4.18.3 Сооружение объекта с мембранным покрытием следует начинать с установки мобильным краном колонн и связей между ними.</w:t>
      </w:r>
    </w:p>
    <w:p w14:paraId="2BBD40EC" w14:textId="77777777" w:rsidR="00F03375" w:rsidRPr="00F8278D" w:rsidRDefault="00F03375">
      <w:pPr>
        <w:pStyle w:val="FORMATTEXT"/>
        <w:ind w:firstLine="568"/>
        <w:jc w:val="both"/>
        <w:rPr>
          <w:rFonts w:ascii="Times New Roman" w:hAnsi="Times New Roman" w:cs="Times New Roman"/>
        </w:rPr>
      </w:pPr>
    </w:p>
    <w:p w14:paraId="1670767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4.18.4 По выверенным и закрепленным колоннам этим же краном монтируется опорный контур последовательно по периметру сооружения.</w:t>
      </w:r>
    </w:p>
    <w:p w14:paraId="737CF603" w14:textId="77777777" w:rsidR="00F03375" w:rsidRPr="00F8278D" w:rsidRDefault="00F03375">
      <w:pPr>
        <w:pStyle w:val="FORMATTEXT"/>
        <w:ind w:firstLine="568"/>
        <w:jc w:val="both"/>
        <w:rPr>
          <w:rFonts w:ascii="Times New Roman" w:hAnsi="Times New Roman" w:cs="Times New Roman"/>
        </w:rPr>
      </w:pPr>
    </w:p>
    <w:p w14:paraId="1BF6C1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4.18.5 После выверки и проектного закрепления опорного контура и закладных деталей приступают к монтажу конструкций покрытия.</w:t>
      </w:r>
    </w:p>
    <w:p w14:paraId="647AB694" w14:textId="77777777" w:rsidR="00F03375" w:rsidRPr="00F8278D" w:rsidRDefault="00F03375">
      <w:pPr>
        <w:pStyle w:val="FORMATTEXT"/>
        <w:ind w:firstLine="568"/>
        <w:jc w:val="both"/>
        <w:rPr>
          <w:rFonts w:ascii="Times New Roman" w:hAnsi="Times New Roman" w:cs="Times New Roman"/>
        </w:rPr>
      </w:pPr>
    </w:p>
    <w:p w14:paraId="52BB33E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4.18.6 Монтаж конструкций покрытий следует выполнять непосредственно на проектной отметке, на "постели", при этом раскатку рулонов следует выполнять с помощью лебедок с применением специальных приспособлений.</w:t>
      </w:r>
    </w:p>
    <w:p w14:paraId="72C38447" w14:textId="77777777" w:rsidR="00F03375" w:rsidRPr="00F8278D" w:rsidRDefault="00F03375">
      <w:pPr>
        <w:pStyle w:val="FORMATTEXT"/>
        <w:ind w:firstLine="568"/>
        <w:jc w:val="both"/>
        <w:rPr>
          <w:rFonts w:ascii="Times New Roman" w:hAnsi="Times New Roman" w:cs="Times New Roman"/>
        </w:rPr>
      </w:pPr>
    </w:p>
    <w:p w14:paraId="51B683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4.18.7 "Постель" состоит из направляющих и поперечных связей и определяет начальную поверхность покрытия. Устройство "постели" производится на сплошных или частичных подмостях. Рихтовка "постели" производится подтяжкой к упорам, закрепленным на опорном контуре.</w:t>
      </w:r>
    </w:p>
    <w:p w14:paraId="61E6E65B" w14:textId="77777777" w:rsidR="00F03375" w:rsidRPr="00F8278D" w:rsidRDefault="00F03375">
      <w:pPr>
        <w:pStyle w:val="FORMATTEXT"/>
        <w:ind w:firstLine="568"/>
        <w:jc w:val="both"/>
        <w:rPr>
          <w:rFonts w:ascii="Times New Roman" w:hAnsi="Times New Roman" w:cs="Times New Roman"/>
        </w:rPr>
      </w:pPr>
    </w:p>
    <w:p w14:paraId="72200EB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4.18.8 Возможен вариант монтажа прямоугольных покрытий, когда рулоны разворачиваются внизу на спланированной площадке внутри опорного контура. В проектное положение собранное покрытие поднимается с помощью подъемников, устанавливаемых по углам опорного контура.</w:t>
      </w:r>
    </w:p>
    <w:p w14:paraId="52E184A1" w14:textId="77777777" w:rsidR="00F03375" w:rsidRPr="00F8278D" w:rsidRDefault="00F03375">
      <w:pPr>
        <w:pStyle w:val="FORMATTEXT"/>
        <w:ind w:firstLine="568"/>
        <w:jc w:val="both"/>
        <w:rPr>
          <w:rFonts w:ascii="Times New Roman" w:hAnsi="Times New Roman" w:cs="Times New Roman"/>
        </w:rPr>
      </w:pPr>
    </w:p>
    <w:p w14:paraId="30AA01F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4.18.9 Уложенное полотнище следует временно закрепить от возможного выхлопа при срыве от ветровой нагрузки.</w:t>
      </w:r>
    </w:p>
    <w:p w14:paraId="0519FC4F" w14:textId="77777777" w:rsidR="00F03375" w:rsidRPr="00F8278D" w:rsidRDefault="00F03375">
      <w:pPr>
        <w:pStyle w:val="FORMATTEXT"/>
        <w:ind w:firstLine="568"/>
        <w:jc w:val="both"/>
        <w:rPr>
          <w:rFonts w:ascii="Times New Roman" w:hAnsi="Times New Roman" w:cs="Times New Roman"/>
        </w:rPr>
      </w:pPr>
    </w:p>
    <w:p w14:paraId="50F1102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4.18.10 Для монтажа конструкций покрытий круглых и овальных в плане устанавливают центральную опору.</w:t>
      </w:r>
    </w:p>
    <w:p w14:paraId="4B06985D" w14:textId="77777777" w:rsidR="00F03375" w:rsidRPr="00F8278D" w:rsidRDefault="00F03375">
      <w:pPr>
        <w:pStyle w:val="FORMATTEXT"/>
        <w:ind w:firstLine="568"/>
        <w:jc w:val="both"/>
        <w:rPr>
          <w:rFonts w:ascii="Times New Roman" w:hAnsi="Times New Roman" w:cs="Times New Roman"/>
        </w:rPr>
      </w:pPr>
    </w:p>
    <w:p w14:paraId="571017F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4.18.11 Натяжение и проектное закрепление покрытия выполняют после геодезического контроля в последовательности, указанной в проекте сооружения. В проекте также приводятся предельные отклонения фактического положения смонтированных конструкций.</w:t>
      </w:r>
    </w:p>
    <w:p w14:paraId="1F73C243" w14:textId="77777777" w:rsidR="00F03375" w:rsidRPr="00F8278D" w:rsidRDefault="00F03375">
      <w:pPr>
        <w:pStyle w:val="FORMATTEXT"/>
        <w:ind w:firstLine="568"/>
        <w:jc w:val="both"/>
        <w:rPr>
          <w:rFonts w:ascii="Times New Roman" w:hAnsi="Times New Roman" w:cs="Times New Roman"/>
        </w:rPr>
      </w:pPr>
    </w:p>
    <w:p w14:paraId="36F036E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4.18.12 Проектное закрепление полотнищ между собой выполняется сваркой под флюсом или электрозаклепками, или высокопрочными болтами.</w:t>
      </w:r>
    </w:p>
    <w:p w14:paraId="3877A026" w14:textId="77777777" w:rsidR="00F03375" w:rsidRPr="00F8278D" w:rsidRDefault="00F03375">
      <w:pPr>
        <w:pStyle w:val="FORMATTEXT"/>
        <w:ind w:firstLine="568"/>
        <w:jc w:val="both"/>
        <w:rPr>
          <w:rFonts w:ascii="Times New Roman" w:hAnsi="Times New Roman" w:cs="Times New Roman"/>
        </w:rPr>
      </w:pPr>
    </w:p>
    <w:p w14:paraId="6047B648" w14:textId="77777777" w:rsidR="00F03375" w:rsidRPr="00F8278D" w:rsidRDefault="00F03375">
      <w:pPr>
        <w:pStyle w:val="FORMATTEXT"/>
        <w:ind w:firstLine="568"/>
        <w:jc w:val="both"/>
        <w:rPr>
          <w:rFonts w:ascii="Times New Roman" w:hAnsi="Times New Roman" w:cs="Times New Roman"/>
        </w:rPr>
      </w:pPr>
    </w:p>
    <w:p w14:paraId="3A28D840"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34.19 Дополнительные правила монтажа конструкций транспортерных галерей</w:instrText>
      </w:r>
      <w:r w:rsidRPr="00F8278D">
        <w:rPr>
          <w:rFonts w:ascii="Times New Roman" w:hAnsi="Times New Roman" w:cs="Times New Roman"/>
        </w:rPr>
        <w:instrText>"</w:instrText>
      </w:r>
      <w:r>
        <w:rPr>
          <w:rFonts w:ascii="Times New Roman" w:hAnsi="Times New Roman" w:cs="Times New Roman"/>
        </w:rPr>
        <w:fldChar w:fldCharType="end"/>
      </w:r>
    </w:p>
    <w:p w14:paraId="4BFCDEE6" w14:textId="77777777" w:rsidR="00F03375" w:rsidRPr="00F8278D" w:rsidRDefault="00F03375">
      <w:pPr>
        <w:pStyle w:val="HEADERTEXT"/>
        <w:rPr>
          <w:rFonts w:ascii="Times New Roman" w:hAnsi="Times New Roman" w:cs="Times New Roman"/>
          <w:b/>
          <w:bCs/>
          <w:color w:val="auto"/>
        </w:rPr>
      </w:pPr>
    </w:p>
    <w:p w14:paraId="3EFFFA9E"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4.19 Дополнительные правила монтажа конструкций транспортерных галерей </w:t>
      </w:r>
    </w:p>
    <w:p w14:paraId="7D3E49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4.19.1 Настоящие дополнительные правила распространяются на монтаж и приемку транспортерных галерей всех типов (балочных, решетчатых, оболочечных).</w:t>
      </w:r>
    </w:p>
    <w:p w14:paraId="59A22579" w14:textId="77777777" w:rsidR="00F03375" w:rsidRPr="00F8278D" w:rsidRDefault="00F03375">
      <w:pPr>
        <w:pStyle w:val="FORMATTEXT"/>
        <w:ind w:firstLine="568"/>
        <w:jc w:val="both"/>
        <w:rPr>
          <w:rFonts w:ascii="Times New Roman" w:hAnsi="Times New Roman" w:cs="Times New Roman"/>
        </w:rPr>
      </w:pPr>
    </w:p>
    <w:p w14:paraId="3C84714B" w14:textId="0FB431BF"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4.19.2 Предельные отклонения размеров собранных блоков не должны превышать величин, приведенных в таблице 4.1. Эллиптичность цилиндрических оболочек (труб) при наружном диаметре </w:t>
      </w:r>
      <w:r w:rsidR="00BB5544" w:rsidRPr="00F8278D">
        <w:rPr>
          <w:rFonts w:ascii="Times New Roman" w:hAnsi="Times New Roman" w:cs="Times New Roman"/>
          <w:noProof/>
          <w:position w:val="-8"/>
        </w:rPr>
        <w:drawing>
          <wp:inline distT="0" distB="0" distL="0" distR="0" wp14:anchorId="3F3A4B72" wp14:editId="10CC7BC0">
            <wp:extent cx="163830" cy="16383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F8278D">
        <w:rPr>
          <w:rFonts w:ascii="Times New Roman" w:hAnsi="Times New Roman" w:cs="Times New Roman"/>
        </w:rPr>
        <w:t>не должна превышать 0,005</w:t>
      </w:r>
      <w:r w:rsidR="00BB5544" w:rsidRPr="00F8278D">
        <w:rPr>
          <w:rFonts w:ascii="Times New Roman" w:hAnsi="Times New Roman" w:cs="Times New Roman"/>
          <w:noProof/>
          <w:position w:val="-8"/>
        </w:rPr>
        <w:drawing>
          <wp:inline distT="0" distB="0" distL="0" distR="0" wp14:anchorId="3A6D2989" wp14:editId="032B5DBB">
            <wp:extent cx="163830" cy="16383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F8278D">
        <w:rPr>
          <w:rFonts w:ascii="Times New Roman" w:hAnsi="Times New Roman" w:cs="Times New Roman"/>
        </w:rPr>
        <w:t>.</w:t>
      </w:r>
    </w:p>
    <w:p w14:paraId="3FFB1806" w14:textId="77777777" w:rsidR="00F03375" w:rsidRPr="00F8278D" w:rsidRDefault="00F03375">
      <w:pPr>
        <w:pStyle w:val="FORMATTEXT"/>
        <w:ind w:firstLine="568"/>
        <w:jc w:val="both"/>
        <w:rPr>
          <w:rFonts w:ascii="Times New Roman" w:hAnsi="Times New Roman" w:cs="Times New Roman"/>
        </w:rPr>
      </w:pPr>
    </w:p>
    <w:p w14:paraId="1ED5667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4.19.3 Монтаж галерей следует начинать с пространственных опор, укрупненных на полную проектную высоту. Плоские опоры устанавливаются также одним блоком с обязательным раскреплением тросовыми расчалками в плоскости галереи.</w:t>
      </w:r>
    </w:p>
    <w:p w14:paraId="7BC987BF" w14:textId="77777777" w:rsidR="00F03375" w:rsidRPr="00F8278D" w:rsidRDefault="00F03375">
      <w:pPr>
        <w:pStyle w:val="FORMATTEXT"/>
        <w:ind w:firstLine="568"/>
        <w:jc w:val="both"/>
        <w:rPr>
          <w:rFonts w:ascii="Times New Roman" w:hAnsi="Times New Roman" w:cs="Times New Roman"/>
        </w:rPr>
      </w:pPr>
    </w:p>
    <w:p w14:paraId="7D69AF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4.19.4 Пролетные строения галерей следует устанавливать пространственными блоками, укрупненными с ограждающими конструкциями и технологическим оборудованием.</w:t>
      </w:r>
    </w:p>
    <w:p w14:paraId="5A7A2C53" w14:textId="77777777" w:rsidR="00F03375" w:rsidRPr="00F8278D" w:rsidRDefault="00F03375">
      <w:pPr>
        <w:pStyle w:val="FORMATTEXT"/>
        <w:ind w:firstLine="568"/>
        <w:jc w:val="both"/>
        <w:rPr>
          <w:rFonts w:ascii="Times New Roman" w:hAnsi="Times New Roman" w:cs="Times New Roman"/>
        </w:rPr>
      </w:pPr>
    </w:p>
    <w:p w14:paraId="1C0351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4.19.5 Последовательность установки блоков пролетных строений должна быть выбрана так, чтобы в любой период монтажа была обеспечена устойчивость (неизменяемость) смонтированной части галереи в продольном направлении.</w:t>
      </w:r>
    </w:p>
    <w:p w14:paraId="4655DF4A" w14:textId="77777777" w:rsidR="00F03375" w:rsidRPr="00F8278D" w:rsidRDefault="00F03375">
      <w:pPr>
        <w:pStyle w:val="FORMATTEXT"/>
        <w:ind w:firstLine="568"/>
        <w:jc w:val="both"/>
        <w:rPr>
          <w:rFonts w:ascii="Times New Roman" w:hAnsi="Times New Roman" w:cs="Times New Roman"/>
        </w:rPr>
      </w:pPr>
    </w:p>
    <w:p w14:paraId="6763E6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4.19.6 Многопролетные транспортерные галереи надлежит устанавливать в направлении от анкерной (неподвижной) опоры к качающейся (подвижной).</w:t>
      </w:r>
    </w:p>
    <w:p w14:paraId="7E95A861" w14:textId="77777777" w:rsidR="00F03375" w:rsidRPr="00F8278D" w:rsidRDefault="00F03375">
      <w:pPr>
        <w:pStyle w:val="FORMATTEXT"/>
        <w:ind w:firstLine="568"/>
        <w:jc w:val="both"/>
        <w:rPr>
          <w:rFonts w:ascii="Times New Roman" w:hAnsi="Times New Roman" w:cs="Times New Roman"/>
        </w:rPr>
      </w:pPr>
    </w:p>
    <w:p w14:paraId="4E69852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4.19.7 Монтаж блоков галерей может осуществляться методом надвижки (в особенности наклонных пролетных строений) или полиспастами, закрепленными к конструкциям опор с соответствующим их раскреплением.</w:t>
      </w:r>
    </w:p>
    <w:p w14:paraId="41260302" w14:textId="77777777" w:rsidR="00F03375" w:rsidRPr="00F8278D" w:rsidRDefault="00F03375">
      <w:pPr>
        <w:pStyle w:val="FORMATTEXT"/>
        <w:ind w:firstLine="568"/>
        <w:jc w:val="both"/>
        <w:rPr>
          <w:rFonts w:ascii="Times New Roman" w:hAnsi="Times New Roman" w:cs="Times New Roman"/>
        </w:rPr>
      </w:pPr>
    </w:p>
    <w:p w14:paraId="6A4E35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4.19.8 Блоки оболочечных галерей собираются из листовых заготовок, поставляемых заводами-изготовителями на транспортабельных барабанах.</w:t>
      </w:r>
    </w:p>
    <w:p w14:paraId="55636371" w14:textId="77777777" w:rsidR="00F03375" w:rsidRPr="00F8278D" w:rsidRDefault="00F03375">
      <w:pPr>
        <w:pStyle w:val="FORMATTEXT"/>
        <w:ind w:firstLine="568"/>
        <w:jc w:val="both"/>
        <w:rPr>
          <w:rFonts w:ascii="Times New Roman" w:hAnsi="Times New Roman" w:cs="Times New Roman"/>
        </w:rPr>
      </w:pPr>
    </w:p>
    <w:p w14:paraId="60EADAA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4.19.9 Цилиндрические блоки галерей собирают из рулонных транспортабельных заготовок, поставляемых заводом-изготовителем, методом наворачивания полотнищ на барабан, изготовленный из легких профилей и проектных элементов жесткости (ребер).</w:t>
      </w:r>
    </w:p>
    <w:p w14:paraId="2CD29155" w14:textId="77777777" w:rsidR="00F03375" w:rsidRPr="00F8278D" w:rsidRDefault="00F03375">
      <w:pPr>
        <w:pStyle w:val="FORMATTEXT"/>
        <w:ind w:firstLine="568"/>
        <w:jc w:val="both"/>
        <w:rPr>
          <w:rFonts w:ascii="Times New Roman" w:hAnsi="Times New Roman" w:cs="Times New Roman"/>
        </w:rPr>
      </w:pPr>
    </w:p>
    <w:p w14:paraId="251E35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4.19.10 При окончательной приемке смонтированных конструкций должны быть предъявлены документы, указанные в 3.23.</w:t>
      </w:r>
    </w:p>
    <w:p w14:paraId="1304F372" w14:textId="77777777" w:rsidR="00F03375" w:rsidRPr="00F8278D" w:rsidRDefault="00F03375">
      <w:pPr>
        <w:pStyle w:val="FORMATTEXT"/>
        <w:ind w:firstLine="568"/>
        <w:jc w:val="both"/>
        <w:rPr>
          <w:rFonts w:ascii="Times New Roman" w:hAnsi="Times New Roman" w:cs="Times New Roman"/>
        </w:rPr>
      </w:pPr>
    </w:p>
    <w:p w14:paraId="3FFC0A9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4.19.11 Предельные отклонения положения колонн и пролетных строений не должны превышать величин, приведенных в таблице 4.13.</w:t>
      </w:r>
    </w:p>
    <w:p w14:paraId="432E58AF" w14:textId="77777777" w:rsidR="00F03375" w:rsidRPr="00F8278D" w:rsidRDefault="00F03375">
      <w:pPr>
        <w:pStyle w:val="FORMATTEXT"/>
        <w:ind w:firstLine="568"/>
        <w:jc w:val="both"/>
        <w:rPr>
          <w:rFonts w:ascii="Times New Roman" w:hAnsi="Times New Roman" w:cs="Times New Roman"/>
        </w:rPr>
      </w:pPr>
    </w:p>
    <w:p w14:paraId="640CFC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4.19.12 Сварные стыковые соединения галерей, качество которых требуется согласно проекту проверять на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 </w:t>
      </w:r>
    </w:p>
    <w:p w14:paraId="61456CA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p>
    <w:p w14:paraId="3F6648A4"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4.13</w:t>
      </w:r>
    </w:p>
    <w:p w14:paraId="51FD8CB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050"/>
        <w:gridCol w:w="1650"/>
        <w:gridCol w:w="3600"/>
      </w:tblGrid>
      <w:tr w:rsidR="00F8278D" w:rsidRPr="00F8278D" w14:paraId="0177C141"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C8A8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2BE1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мм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967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536AB062"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D8BE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Отклонения отметок опорных поверхностей колонн от проектных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2D7DC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3F24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Инструментальный, каждая колонна, геодезическая исполнительная схема</w:t>
            </w:r>
          </w:p>
        </w:tc>
      </w:tr>
      <w:tr w:rsidR="00F8278D" w:rsidRPr="00F8278D" w14:paraId="0EAD5436"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FD740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Смещение осей колонн в нижнем сечении с разбивочных осей на фундаменте</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9BF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028B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724C6036"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84586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Отклонения отметок опорных плит пролетных строений от проектных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F8D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1EA9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Инструментальный, каждая плита, геодезическая исполнительная схема</w:t>
            </w:r>
          </w:p>
        </w:tc>
      </w:tr>
      <w:tr w:rsidR="00F8278D" w:rsidRPr="00F8278D" w14:paraId="73E6CB8A"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13DB0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Смещение оси пролетного строения с осей колонн:</w:t>
            </w:r>
          </w:p>
          <w:p w14:paraId="4FC736B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8A34B0" w14:textId="77777777" w:rsidR="00F03375" w:rsidRPr="00F8278D" w:rsidRDefault="00F03375">
            <w:pPr>
              <w:pStyle w:val="FORMATTEXT"/>
              <w:rPr>
                <w:rFonts w:ascii="Times New Roman" w:hAnsi="Times New Roman" w:cs="Times New Roman"/>
                <w:sz w:val="18"/>
                <w:szCs w:val="18"/>
              </w:rPr>
            </w:pPr>
          </w:p>
        </w:tc>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141E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Инструментальный, каждая колонна, геодезическая исполнительная схема </w:t>
            </w:r>
          </w:p>
        </w:tc>
      </w:tr>
      <w:tr w:rsidR="00F8278D" w:rsidRPr="00F8278D" w14:paraId="7B836A13"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781B65E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в плоскости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E21BA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7F04F04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225FD25"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894C6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из плоскости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4585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w:t>
            </w:r>
          </w:p>
        </w:tc>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2ED173" w14:textId="77777777" w:rsidR="00F03375" w:rsidRPr="00F8278D" w:rsidRDefault="00F03375">
            <w:pPr>
              <w:pStyle w:val="FORMATTEXT"/>
              <w:rPr>
                <w:rFonts w:ascii="Times New Roman" w:hAnsi="Times New Roman" w:cs="Times New Roman"/>
                <w:sz w:val="18"/>
                <w:szCs w:val="18"/>
              </w:rPr>
            </w:pPr>
          </w:p>
        </w:tc>
      </w:tr>
    </w:tbl>
    <w:p w14:paraId="166D628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7D690EE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426DD9E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Остальные сварные соединения следует контролировать в объеме, указанном в разделе 10.</w:t>
      </w:r>
    </w:p>
    <w:p w14:paraId="0B4C99D5" w14:textId="77777777" w:rsidR="00F03375" w:rsidRPr="00F8278D" w:rsidRDefault="00F03375">
      <w:pPr>
        <w:pStyle w:val="FORMATTEXT"/>
        <w:ind w:firstLine="568"/>
        <w:jc w:val="both"/>
        <w:rPr>
          <w:rFonts w:ascii="Times New Roman" w:hAnsi="Times New Roman" w:cs="Times New Roman"/>
        </w:rPr>
      </w:pPr>
    </w:p>
    <w:p w14:paraId="14B634FB" w14:textId="77777777" w:rsidR="00F03375" w:rsidRPr="00F8278D" w:rsidRDefault="00F03375">
      <w:pPr>
        <w:pStyle w:val="FORMATTEXT"/>
        <w:ind w:firstLine="568"/>
        <w:jc w:val="both"/>
        <w:rPr>
          <w:rFonts w:ascii="Times New Roman" w:hAnsi="Times New Roman" w:cs="Times New Roman"/>
        </w:rPr>
      </w:pPr>
    </w:p>
    <w:p w14:paraId="2D1B484B"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34.20 Дополнительные правила монтажа конструкций антенных сооружений связи и башен вытяжных труб</w:instrText>
      </w:r>
      <w:r w:rsidRPr="00F8278D">
        <w:rPr>
          <w:rFonts w:ascii="Times New Roman" w:hAnsi="Times New Roman" w:cs="Times New Roman"/>
        </w:rPr>
        <w:instrText>"</w:instrText>
      </w:r>
      <w:r>
        <w:rPr>
          <w:rFonts w:ascii="Times New Roman" w:hAnsi="Times New Roman" w:cs="Times New Roman"/>
        </w:rPr>
        <w:fldChar w:fldCharType="end"/>
      </w:r>
    </w:p>
    <w:p w14:paraId="0AB12730" w14:textId="77777777" w:rsidR="00F03375" w:rsidRPr="00F8278D" w:rsidRDefault="00F03375">
      <w:pPr>
        <w:pStyle w:val="HEADERTEXT"/>
        <w:rPr>
          <w:rFonts w:ascii="Times New Roman" w:hAnsi="Times New Roman" w:cs="Times New Roman"/>
          <w:b/>
          <w:bCs/>
          <w:color w:val="auto"/>
        </w:rPr>
      </w:pPr>
    </w:p>
    <w:p w14:paraId="493909EB"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4.20 Дополнительные правила монтажа конструкций антенных сооружений связи и башен вытяжных труб </w:t>
      </w:r>
    </w:p>
    <w:p w14:paraId="2C3E600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Дополнительные правила распространяются на монтаж и приемку конструкций мачт высотой до 500 м и башен высотой до 250 м.</w:t>
      </w:r>
    </w:p>
    <w:p w14:paraId="6FF6B658" w14:textId="77777777" w:rsidR="00F03375" w:rsidRPr="00F8278D" w:rsidRDefault="00F03375">
      <w:pPr>
        <w:pStyle w:val="FORMATTEXT"/>
        <w:ind w:firstLine="568"/>
        <w:jc w:val="both"/>
        <w:rPr>
          <w:rFonts w:ascii="Times New Roman" w:hAnsi="Times New Roman" w:cs="Times New Roman"/>
        </w:rPr>
      </w:pPr>
    </w:p>
    <w:p w14:paraId="66BE4AF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Требования к фундаментам</w:t>
      </w:r>
    </w:p>
    <w:p w14:paraId="2D4E2538" w14:textId="77777777" w:rsidR="00F03375" w:rsidRPr="00F8278D" w:rsidRDefault="00F03375">
      <w:pPr>
        <w:pStyle w:val="FORMATTEXT"/>
        <w:ind w:firstLine="568"/>
        <w:jc w:val="both"/>
        <w:rPr>
          <w:rFonts w:ascii="Times New Roman" w:hAnsi="Times New Roman" w:cs="Times New Roman"/>
        </w:rPr>
      </w:pPr>
    </w:p>
    <w:p w14:paraId="29F6A02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 Фундаменты следует принимать перед началом монтажных работ комплектно для каждой мачты или башни в соответствии с требованиями таблицы 4.14.</w:t>
      </w:r>
    </w:p>
    <w:p w14:paraId="7569A9BD" w14:textId="77777777" w:rsidR="00F03375" w:rsidRPr="00F8278D" w:rsidRDefault="00F03375">
      <w:pPr>
        <w:pStyle w:val="FORMATTEXT"/>
        <w:ind w:firstLine="568"/>
        <w:jc w:val="both"/>
        <w:rPr>
          <w:rFonts w:ascii="Times New Roman" w:hAnsi="Times New Roman" w:cs="Times New Roman"/>
        </w:rPr>
      </w:pPr>
    </w:p>
    <w:p w14:paraId="71A1A7C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приемке следует проверять также наличие и геометрическое положение закладных деталей для крепления монтажных устройств.</w:t>
      </w:r>
    </w:p>
    <w:p w14:paraId="61AD66C3" w14:textId="77777777" w:rsidR="00F03375" w:rsidRPr="00F8278D" w:rsidRDefault="00F03375">
      <w:pPr>
        <w:pStyle w:val="FORMATTEXT"/>
        <w:ind w:firstLine="568"/>
        <w:jc w:val="both"/>
        <w:rPr>
          <w:rFonts w:ascii="Times New Roman" w:hAnsi="Times New Roman" w:cs="Times New Roman"/>
        </w:rPr>
      </w:pPr>
    </w:p>
    <w:p w14:paraId="544C23F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4.20.2 Бетонирование фундаментных вставок (опорных башмаков) следует выполнять после установки, выверки и закрепления первого яруса башни.</w:t>
      </w:r>
    </w:p>
    <w:p w14:paraId="080CFF32" w14:textId="77777777" w:rsidR="00F03375" w:rsidRPr="00F8278D" w:rsidRDefault="00F03375">
      <w:pPr>
        <w:pStyle w:val="FORMATTEXT"/>
        <w:ind w:firstLine="568"/>
        <w:jc w:val="both"/>
        <w:rPr>
          <w:rFonts w:ascii="Times New Roman" w:hAnsi="Times New Roman" w:cs="Times New Roman"/>
        </w:rPr>
      </w:pPr>
    </w:p>
    <w:p w14:paraId="75A6DEA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Опорные фундаментные плиты и опорные секции мачт должны быть забетонированы после их выверки и закрепления до установки первой секции ствола мачты.</w:t>
      </w:r>
    </w:p>
    <w:p w14:paraId="1DB997EC" w14:textId="77777777" w:rsidR="00F03375" w:rsidRPr="00F8278D" w:rsidRDefault="00F03375">
      <w:pPr>
        <w:pStyle w:val="FORMATTEXT"/>
        <w:ind w:firstLine="568"/>
        <w:jc w:val="both"/>
        <w:rPr>
          <w:rFonts w:ascii="Times New Roman" w:hAnsi="Times New Roman" w:cs="Times New Roman"/>
        </w:rPr>
      </w:pPr>
    </w:p>
    <w:p w14:paraId="740602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мачт и продолжение установки секций башен разрешается только после достижения бетоном 50% проектной прочности.</w:t>
      </w:r>
    </w:p>
    <w:p w14:paraId="25AD7DFA" w14:textId="77777777" w:rsidR="00F03375" w:rsidRPr="00F8278D" w:rsidRDefault="00F03375">
      <w:pPr>
        <w:pStyle w:val="FORMATTEXT"/>
        <w:ind w:firstLine="568"/>
        <w:jc w:val="both"/>
        <w:rPr>
          <w:rFonts w:ascii="Times New Roman" w:hAnsi="Times New Roman" w:cs="Times New Roman"/>
        </w:rPr>
      </w:pPr>
    </w:p>
    <w:p w14:paraId="0BC6A03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Работу по бетонированию оформляют актами.</w:t>
      </w:r>
    </w:p>
    <w:p w14:paraId="5DFC0609" w14:textId="77777777" w:rsidR="00F03375" w:rsidRPr="00F8278D" w:rsidRDefault="00F03375">
      <w:pPr>
        <w:pStyle w:val="FORMATTEXT"/>
        <w:ind w:firstLine="568"/>
        <w:jc w:val="both"/>
        <w:rPr>
          <w:rFonts w:ascii="Times New Roman" w:hAnsi="Times New Roman" w:cs="Times New Roman"/>
        </w:rPr>
      </w:pPr>
    </w:p>
    <w:p w14:paraId="288074B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4.14</w:t>
      </w:r>
    </w:p>
    <w:p w14:paraId="630B5EF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00"/>
        <w:gridCol w:w="2100"/>
        <w:gridCol w:w="3600"/>
      </w:tblGrid>
      <w:tr w:rsidR="00F8278D" w:rsidRPr="00F8278D" w14:paraId="5936E56A" w14:textId="77777777">
        <w:tblPrEx>
          <w:tblCellMar>
            <w:top w:w="0" w:type="dxa"/>
            <w:bottom w:w="0" w:type="dxa"/>
          </w:tblCellMar>
        </w:tblPrEx>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46D7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BB16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2453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1366E986" w14:textId="77777777">
        <w:tblPrEx>
          <w:tblCellMar>
            <w:top w:w="0" w:type="dxa"/>
            <w:bottom w:w="0" w:type="dxa"/>
          </w:tblCellMar>
        </w:tblPrEx>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0BEC7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Расстояние между центрами фундаментов одной башни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7AC2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мм + 0,001 проектного расстояния, </w:t>
            </w:r>
          </w:p>
          <w:p w14:paraId="4E86A6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 не более 25 мм</w:t>
            </w:r>
          </w:p>
        </w:tc>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9DA3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фундамент, геодезическая исполнительная схема </w:t>
            </w:r>
          </w:p>
          <w:p w14:paraId="20A5CAEF"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3237B6E" w14:textId="77777777">
        <w:tblPrEx>
          <w:tblCellMar>
            <w:top w:w="0" w:type="dxa"/>
            <w:bottom w:w="0" w:type="dxa"/>
          </w:tblCellMar>
        </w:tblPrEx>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6E19841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Отклонение фактического угла наклона к горизонту оси тяги анкера от проектного;</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63ED01A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16645B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6F722C27" w14:textId="77777777">
        <w:tblPrEx>
          <w:tblCellMar>
            <w:top w:w="0" w:type="dxa"/>
            <w:bottom w:w="0" w:type="dxa"/>
          </w:tblCellMar>
        </w:tblPrEx>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2342F34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угол между фактическим направлением оси тяги анкера и направлением на ось мачты</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A7B5C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4994E0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A5D2F1A" w14:textId="77777777">
        <w:tblPrEx>
          <w:tblCellMar>
            <w:top w:w="0" w:type="dxa"/>
            <w:bottom w:w="0" w:type="dxa"/>
          </w:tblCellMar>
        </w:tblPrEx>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0A14D8B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3 Отметка плиты центрального фундамента мачты и фундамента башни</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5CCACA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мм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6AD14B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FE391FC" w14:textId="77777777">
        <w:tblPrEx>
          <w:tblCellMar>
            <w:top w:w="0" w:type="dxa"/>
            <w:bottom w:w="0" w:type="dxa"/>
          </w:tblCellMar>
        </w:tblPrEx>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63E504E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4 Разность отметок опорных плит под пояса башни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63FB34D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0,0007 базы, но не более 5 мм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37270B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каждая опорная плита, геодезическая исполнительная схема</w:t>
            </w:r>
          </w:p>
        </w:tc>
      </w:tr>
      <w:tr w:rsidR="00F8278D" w:rsidRPr="00F8278D" w14:paraId="2E935491" w14:textId="77777777">
        <w:tblPrEx>
          <w:tblCellMar>
            <w:top w:w="0" w:type="dxa"/>
            <w:bottom w:w="0" w:type="dxa"/>
          </w:tblCellMar>
        </w:tblPrEx>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086460F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5 Расстояние между центром мачты и осью проушины анкерного фундамента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0DE7C2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 мм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0F258C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 же, каждая проушина фундамента, геодезическая исполнительная схема</w:t>
            </w:r>
          </w:p>
        </w:tc>
      </w:tr>
      <w:tr w:rsidR="00F8278D" w:rsidRPr="00F8278D" w14:paraId="4B0D2661" w14:textId="77777777">
        <w:tblPrEx>
          <w:tblCellMar>
            <w:top w:w="0" w:type="dxa"/>
            <w:bottom w:w="0" w:type="dxa"/>
          </w:tblCellMar>
        </w:tblPrEx>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6520189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6 Отметка оси проушины анкерного фундамента мачты</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1B5C31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мм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3AE3AA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E329928" w14:textId="77777777">
        <w:tblPrEx>
          <w:tblCellMar>
            <w:top w:w="0" w:type="dxa"/>
            <w:bottom w:w="0" w:type="dxa"/>
          </w:tblCellMar>
        </w:tblPrEx>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8645D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7 Угол между разбивочной осью и направлением на центр проушины тяги анкера</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31DA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896D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362A753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5E0799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5FA5FDF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Требования к оттяжкам из стальных канатов</w:t>
      </w:r>
    </w:p>
    <w:p w14:paraId="7E0D7BBE" w14:textId="77777777" w:rsidR="00F03375" w:rsidRPr="00F8278D" w:rsidRDefault="00F03375">
      <w:pPr>
        <w:pStyle w:val="FORMATTEXT"/>
        <w:ind w:firstLine="568"/>
        <w:jc w:val="both"/>
        <w:rPr>
          <w:rFonts w:ascii="Times New Roman" w:hAnsi="Times New Roman" w:cs="Times New Roman"/>
        </w:rPr>
      </w:pPr>
    </w:p>
    <w:p w14:paraId="6651280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4.20.3 Стальные канаты оттяжек должны иметь заводские сертификаты, а изоляторы, в том числе входящие в состав оттяжек, - акты механических испытаний.</w:t>
      </w:r>
    </w:p>
    <w:p w14:paraId="52786B21" w14:textId="77777777" w:rsidR="00F03375" w:rsidRPr="00F8278D" w:rsidRDefault="00F03375">
      <w:pPr>
        <w:pStyle w:val="FORMATTEXT"/>
        <w:ind w:firstLine="568"/>
        <w:jc w:val="both"/>
        <w:rPr>
          <w:rFonts w:ascii="Times New Roman" w:hAnsi="Times New Roman" w:cs="Times New Roman"/>
        </w:rPr>
      </w:pPr>
    </w:p>
    <w:p w14:paraId="70B2B6B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4.20.4 Изготавливать и испытывать оттяжки следует, как правило, на специализированном заводе-изготовителе, за исключением случаев, когда в чертежах КМ оговорена необходимость производства этих работ на монтажной площадке.</w:t>
      </w:r>
    </w:p>
    <w:p w14:paraId="13196421" w14:textId="77777777" w:rsidR="00F03375" w:rsidRPr="00F8278D" w:rsidRDefault="00F03375">
      <w:pPr>
        <w:pStyle w:val="FORMATTEXT"/>
        <w:ind w:firstLine="568"/>
        <w:jc w:val="both"/>
        <w:rPr>
          <w:rFonts w:ascii="Times New Roman" w:hAnsi="Times New Roman" w:cs="Times New Roman"/>
        </w:rPr>
      </w:pPr>
    </w:p>
    <w:p w14:paraId="5022F6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Канаты должны быть предварительно вытянуты согласно требованиям 4.9.1.</w:t>
      </w:r>
    </w:p>
    <w:p w14:paraId="6844E1D9" w14:textId="77777777" w:rsidR="00F03375" w:rsidRPr="00F8278D" w:rsidRDefault="00F03375">
      <w:pPr>
        <w:pStyle w:val="FORMATTEXT"/>
        <w:ind w:firstLine="568"/>
        <w:jc w:val="both"/>
        <w:rPr>
          <w:rFonts w:ascii="Times New Roman" w:hAnsi="Times New Roman" w:cs="Times New Roman"/>
        </w:rPr>
      </w:pPr>
    </w:p>
    <w:p w14:paraId="35993F5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4.20.5 Оттяжки мачт необходимо испытывать целиком, а при отсутствии такого требования в чертежах КМ - отдельными участками (с осями и соединительными звеньями) усилием, равным 0,6 разрывного усилия каната в целом.</w:t>
      </w:r>
    </w:p>
    <w:p w14:paraId="531FA999" w14:textId="77777777" w:rsidR="00F03375" w:rsidRPr="00F8278D" w:rsidRDefault="00F03375">
      <w:pPr>
        <w:pStyle w:val="FORMATTEXT"/>
        <w:ind w:firstLine="568"/>
        <w:jc w:val="both"/>
        <w:rPr>
          <w:rFonts w:ascii="Times New Roman" w:hAnsi="Times New Roman" w:cs="Times New Roman"/>
        </w:rPr>
      </w:pPr>
    </w:p>
    <w:p w14:paraId="00BA26E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4.20.6 Перевозить оттяжки к месту монтажа при диаметре каната до 42 мм и длине до 50 м допускается в бухтах с внутренним диаметром 2 м, при длинах более 50 м - намотанными на барабаны диаметром 2,5 м, а при диаметрах канатов более 42 мм - на барабанах диаметром 3,5 м, кроме случаев изготовления и испытания оттяжек по требованию чертежей КМ на монтажной площадке. В этом случае перемещение оттяжек от испытательного стенда надлежит выполнять без их сворачивания.</w:t>
      </w:r>
    </w:p>
    <w:p w14:paraId="0072467B" w14:textId="77777777" w:rsidR="00F03375" w:rsidRPr="00F8278D" w:rsidRDefault="00F03375">
      <w:pPr>
        <w:pStyle w:val="FORMATTEXT"/>
        <w:ind w:firstLine="568"/>
        <w:jc w:val="both"/>
        <w:rPr>
          <w:rFonts w:ascii="Times New Roman" w:hAnsi="Times New Roman" w:cs="Times New Roman"/>
        </w:rPr>
      </w:pPr>
    </w:p>
    <w:p w14:paraId="3B068DC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Подъем и установка конструкций</w:t>
      </w:r>
    </w:p>
    <w:p w14:paraId="05795635" w14:textId="77777777" w:rsidR="00F03375" w:rsidRPr="00F8278D" w:rsidRDefault="00F03375">
      <w:pPr>
        <w:pStyle w:val="FORMATTEXT"/>
        <w:ind w:firstLine="568"/>
        <w:jc w:val="both"/>
        <w:rPr>
          <w:rFonts w:ascii="Times New Roman" w:hAnsi="Times New Roman" w:cs="Times New Roman"/>
        </w:rPr>
      </w:pPr>
    </w:p>
    <w:p w14:paraId="1AECEAC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4.20.7 Мачты, имеющие опорные изоляторы, необходимо монтировать на временной опоре (предусмотренной чертежами КМ) с последующим подведением изоляторов после монтажа всей мачты.</w:t>
      </w:r>
    </w:p>
    <w:p w14:paraId="0DF683C5" w14:textId="77777777" w:rsidR="00F03375" w:rsidRPr="00F8278D" w:rsidRDefault="00F03375">
      <w:pPr>
        <w:pStyle w:val="FORMATTEXT"/>
        <w:ind w:firstLine="568"/>
        <w:jc w:val="both"/>
        <w:rPr>
          <w:rFonts w:ascii="Times New Roman" w:hAnsi="Times New Roman" w:cs="Times New Roman"/>
        </w:rPr>
      </w:pPr>
    </w:p>
    <w:p w14:paraId="4529E30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До подъема поясов башен и негабаритных секций мачт следует производить последовательную сборку смежных монтажных элементов с целью проверки прямолинейности или проектного угла перелома осей сопрягаемых участков, а также совпадение плоскостей фланцев и отверстий в них для болтов. В стянутом болтами фланцевом стыке щуп толщиной 0,3 мм не должен доходить до наружного диаметра трубы пояса на 20 мм по всему периметру, а местный зазор у наружной кромки по окружности фланцев не должен </w:t>
      </w:r>
      <w:r w:rsidRPr="00F8278D">
        <w:rPr>
          <w:rFonts w:ascii="Times New Roman" w:hAnsi="Times New Roman" w:cs="Times New Roman"/>
        </w:rPr>
        <w:lastRenderedPageBreak/>
        <w:t>превышать 3 мм.</w:t>
      </w:r>
    </w:p>
    <w:p w14:paraId="72F646F2" w14:textId="77777777" w:rsidR="00F03375" w:rsidRPr="00F8278D" w:rsidRDefault="00F03375">
      <w:pPr>
        <w:pStyle w:val="FORMATTEXT"/>
        <w:ind w:firstLine="568"/>
        <w:jc w:val="both"/>
        <w:rPr>
          <w:rFonts w:ascii="Times New Roman" w:hAnsi="Times New Roman" w:cs="Times New Roman"/>
        </w:rPr>
      </w:pPr>
    </w:p>
    <w:p w14:paraId="6D0CAAD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4.20.8 До подъема очередной секции мачты или башни заглушки труб в верхних концах должны быть залиты битумом N 4 в уровень с плоскостью фланца, а соприкасающиеся плоскости фланцев - смазаны битумом той же марки. Выполнение этих работ должно быть оформлено актом освидетельствования скрытых работ.</w:t>
      </w:r>
    </w:p>
    <w:p w14:paraId="1A032744" w14:textId="77777777" w:rsidR="00F03375" w:rsidRPr="00F8278D" w:rsidRDefault="00F03375">
      <w:pPr>
        <w:pStyle w:val="FORMATTEXT"/>
        <w:ind w:firstLine="568"/>
        <w:jc w:val="both"/>
        <w:rPr>
          <w:rFonts w:ascii="Times New Roman" w:hAnsi="Times New Roman" w:cs="Times New Roman"/>
        </w:rPr>
      </w:pPr>
    </w:p>
    <w:p w14:paraId="06062CD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Болты во фланцевых соединениях надлежит закреплять двумя гайками.</w:t>
      </w:r>
    </w:p>
    <w:p w14:paraId="35F3762C" w14:textId="77777777" w:rsidR="00F03375" w:rsidRPr="00F8278D" w:rsidRDefault="00F03375">
      <w:pPr>
        <w:pStyle w:val="FORMATTEXT"/>
        <w:ind w:firstLine="568"/>
        <w:jc w:val="both"/>
        <w:rPr>
          <w:rFonts w:ascii="Times New Roman" w:hAnsi="Times New Roman" w:cs="Times New Roman"/>
        </w:rPr>
      </w:pPr>
    </w:p>
    <w:p w14:paraId="58093A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4.20.9 Натяжные приспособления для оттяжек в мачтовых сооружениях и для преднапряженных раскосов решетки в башнях должны иметь паспорта с документами о тарировке измерительного прибора.</w:t>
      </w:r>
    </w:p>
    <w:p w14:paraId="751D87CB" w14:textId="77777777" w:rsidR="00F03375" w:rsidRPr="00F8278D" w:rsidRDefault="00F03375">
      <w:pPr>
        <w:pStyle w:val="FORMATTEXT"/>
        <w:ind w:firstLine="568"/>
        <w:jc w:val="both"/>
        <w:rPr>
          <w:rFonts w:ascii="Times New Roman" w:hAnsi="Times New Roman" w:cs="Times New Roman"/>
        </w:rPr>
      </w:pPr>
    </w:p>
    <w:p w14:paraId="08EF5B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4.20.10 Установка секций ствола мачты, расположенных выше места крепления постоянных оттяжек или временных расчалок, допускается только после полного проектного закрепления и монтажного натяжения оттяжек нижележащего яруса.</w:t>
      </w:r>
    </w:p>
    <w:p w14:paraId="6191499D" w14:textId="77777777" w:rsidR="00F03375" w:rsidRPr="00F8278D" w:rsidRDefault="00F03375">
      <w:pPr>
        <w:pStyle w:val="FORMATTEXT"/>
        <w:ind w:firstLine="568"/>
        <w:jc w:val="both"/>
        <w:rPr>
          <w:rFonts w:ascii="Times New Roman" w:hAnsi="Times New Roman" w:cs="Times New Roman"/>
        </w:rPr>
      </w:pPr>
    </w:p>
    <w:p w14:paraId="1DC200C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4.20.11 Все постоянные оттяжки и временные расчалки каждого яруса необходимо подтягивать к анкерным фундаментам и натягивать до заданной величины одновременно, с одинаковой скоростью и усилием.</w:t>
      </w:r>
    </w:p>
    <w:p w14:paraId="36A4859F" w14:textId="77777777" w:rsidR="00F03375" w:rsidRPr="00F8278D" w:rsidRDefault="00F03375">
      <w:pPr>
        <w:pStyle w:val="FORMATTEXT"/>
        <w:ind w:firstLine="568"/>
        <w:jc w:val="both"/>
        <w:rPr>
          <w:rFonts w:ascii="Times New Roman" w:hAnsi="Times New Roman" w:cs="Times New Roman"/>
        </w:rPr>
      </w:pPr>
    </w:p>
    <w:p w14:paraId="60A6E87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4.20.12 Усилие монтажного натяжения в оттяжках мачтовых опор (сооружений) надлежит определять по формулам:</w:t>
      </w:r>
    </w:p>
    <w:p w14:paraId="7E3231C4" w14:textId="77777777" w:rsidR="00F03375" w:rsidRPr="00F8278D" w:rsidRDefault="00F03375">
      <w:pPr>
        <w:pStyle w:val="FORMATTEXT"/>
        <w:ind w:firstLine="568"/>
        <w:jc w:val="both"/>
        <w:rPr>
          <w:rFonts w:ascii="Times New Roman" w:hAnsi="Times New Roman" w:cs="Times New Roman"/>
        </w:rPr>
      </w:pPr>
    </w:p>
    <w:p w14:paraId="66AC200A" w14:textId="4E5C4533"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8"/>
        </w:rPr>
        <w:drawing>
          <wp:inline distT="0" distB="0" distL="0" distR="0" wp14:anchorId="08DF2D70" wp14:editId="3F9B92D1">
            <wp:extent cx="1821815" cy="4095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1815" cy="409575"/>
                    </a:xfrm>
                    <a:prstGeom prst="rect">
                      <a:avLst/>
                    </a:prstGeom>
                    <a:noFill/>
                    <a:ln>
                      <a:noFill/>
                    </a:ln>
                  </pic:spPr>
                </pic:pic>
              </a:graphicData>
            </a:graphic>
          </wp:inline>
        </w:drawing>
      </w:r>
      <w:r w:rsidR="00F03375" w:rsidRPr="00F8278D">
        <w:rPr>
          <w:rFonts w:ascii="Times New Roman" w:hAnsi="Times New Roman" w:cs="Times New Roman"/>
        </w:rPr>
        <w:t xml:space="preserve">при </w:t>
      </w:r>
      <w:r w:rsidRPr="00F8278D">
        <w:rPr>
          <w:rFonts w:ascii="Times New Roman" w:hAnsi="Times New Roman" w:cs="Times New Roman"/>
          <w:noProof/>
          <w:position w:val="-11"/>
        </w:rPr>
        <w:drawing>
          <wp:inline distT="0" distB="0" distL="0" distR="0" wp14:anchorId="74DECBCB" wp14:editId="477CA25F">
            <wp:extent cx="429895" cy="231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00F03375" w:rsidRPr="00F8278D">
        <w:rPr>
          <w:rFonts w:ascii="Times New Roman" w:hAnsi="Times New Roman" w:cs="Times New Roman"/>
        </w:rPr>
        <w:t xml:space="preserve">;                          (4.2) </w:t>
      </w:r>
    </w:p>
    <w:p w14:paraId="745618F0"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2607B250" w14:textId="01102F1B"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8"/>
        </w:rPr>
        <w:drawing>
          <wp:inline distT="0" distB="0" distL="0" distR="0" wp14:anchorId="223D2E19" wp14:editId="2628AA0B">
            <wp:extent cx="1828800" cy="4095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8800" cy="409575"/>
                    </a:xfrm>
                    <a:prstGeom prst="rect">
                      <a:avLst/>
                    </a:prstGeom>
                    <a:noFill/>
                    <a:ln>
                      <a:noFill/>
                    </a:ln>
                  </pic:spPr>
                </pic:pic>
              </a:graphicData>
            </a:graphic>
          </wp:inline>
        </w:drawing>
      </w:r>
      <w:r w:rsidR="00F03375" w:rsidRPr="00F8278D">
        <w:rPr>
          <w:rFonts w:ascii="Times New Roman" w:hAnsi="Times New Roman" w:cs="Times New Roman"/>
        </w:rPr>
        <w:t xml:space="preserve">при </w:t>
      </w:r>
      <w:r w:rsidRPr="00F8278D">
        <w:rPr>
          <w:rFonts w:ascii="Times New Roman" w:hAnsi="Times New Roman" w:cs="Times New Roman"/>
          <w:noProof/>
          <w:position w:val="-11"/>
        </w:rPr>
        <w:drawing>
          <wp:inline distT="0" distB="0" distL="0" distR="0" wp14:anchorId="201E3898" wp14:editId="40758FEB">
            <wp:extent cx="429895" cy="2317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00F03375" w:rsidRPr="00F8278D">
        <w:rPr>
          <w:rFonts w:ascii="Times New Roman" w:hAnsi="Times New Roman" w:cs="Times New Roman"/>
        </w:rPr>
        <w:t xml:space="preserve">,                          (4.3) </w:t>
      </w:r>
    </w:p>
    <w:p w14:paraId="10507C1C" w14:textId="77777777" w:rsidR="00F03375" w:rsidRPr="00F8278D" w:rsidRDefault="00F03375">
      <w:pPr>
        <w:pStyle w:val="FORMATTEXT"/>
        <w:jc w:val="both"/>
        <w:rPr>
          <w:rFonts w:ascii="Times New Roman" w:hAnsi="Times New Roman" w:cs="Times New Roman"/>
        </w:rPr>
      </w:pPr>
    </w:p>
    <w:p w14:paraId="7AB5F7DD" w14:textId="77777777" w:rsidR="00F03375" w:rsidRPr="00F8278D" w:rsidRDefault="00F03375">
      <w:pPr>
        <w:pStyle w:val="FORMATTEXT"/>
        <w:jc w:val="both"/>
        <w:rPr>
          <w:rFonts w:ascii="Times New Roman" w:hAnsi="Times New Roman" w:cs="Times New Roman"/>
        </w:rPr>
      </w:pPr>
    </w:p>
    <w:p w14:paraId="31F2D43E" w14:textId="1F2BBF55"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9"/>
        </w:rPr>
        <w:drawing>
          <wp:inline distT="0" distB="0" distL="0" distR="0" wp14:anchorId="426DEBF2" wp14:editId="4ACC6AD8">
            <wp:extent cx="184150" cy="1841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F8278D">
        <w:rPr>
          <w:rFonts w:ascii="Times New Roman" w:hAnsi="Times New Roman" w:cs="Times New Roman"/>
        </w:rPr>
        <w:t xml:space="preserve">- искомая величина монтажного натяжения при температуре воздуха во время производства работ; </w:t>
      </w:r>
    </w:p>
    <w:p w14:paraId="4BC52B36" w14:textId="6DF77845"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0E017CC2" wp14:editId="6268EA75">
            <wp:extent cx="198120" cy="2184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F03375" w:rsidRPr="00F8278D">
        <w:rPr>
          <w:rFonts w:ascii="Times New Roman" w:hAnsi="Times New Roman" w:cs="Times New Roman"/>
        </w:rPr>
        <w:t>- величина натяжения при температуре на 40°С выше среднегодовой температуры;</w:t>
      </w:r>
    </w:p>
    <w:p w14:paraId="6617848A" w14:textId="77777777" w:rsidR="00F03375" w:rsidRPr="00F8278D" w:rsidRDefault="00F03375">
      <w:pPr>
        <w:pStyle w:val="FORMATTEXT"/>
        <w:ind w:firstLine="568"/>
        <w:jc w:val="both"/>
        <w:rPr>
          <w:rFonts w:ascii="Times New Roman" w:hAnsi="Times New Roman" w:cs="Times New Roman"/>
        </w:rPr>
      </w:pPr>
    </w:p>
    <w:p w14:paraId="2F449EBD" w14:textId="66E49E26"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6A1BC9C8" wp14:editId="6DC62E21">
            <wp:extent cx="231775" cy="2184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00F03375" w:rsidRPr="00F8278D">
        <w:rPr>
          <w:rFonts w:ascii="Times New Roman" w:hAnsi="Times New Roman" w:cs="Times New Roman"/>
        </w:rPr>
        <w:t>- величина натяжения при температуре на 40°С ниже среднегодовой температуры;</w:t>
      </w:r>
    </w:p>
    <w:p w14:paraId="768A951E" w14:textId="77777777" w:rsidR="00F03375" w:rsidRPr="00F8278D" w:rsidRDefault="00F03375">
      <w:pPr>
        <w:pStyle w:val="FORMATTEXT"/>
        <w:ind w:firstLine="568"/>
        <w:jc w:val="both"/>
        <w:rPr>
          <w:rFonts w:ascii="Times New Roman" w:hAnsi="Times New Roman" w:cs="Times New Roman"/>
        </w:rPr>
      </w:pPr>
    </w:p>
    <w:p w14:paraId="3D87A5A5" w14:textId="75BA453D"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4718FD69" wp14:editId="2EFE8828">
            <wp:extent cx="231775" cy="2317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F03375" w:rsidRPr="00F8278D">
        <w:rPr>
          <w:rFonts w:ascii="Times New Roman" w:hAnsi="Times New Roman" w:cs="Times New Roman"/>
        </w:rPr>
        <w:t>- величина натяжения при среднегодовой температуре воздуха в районе установки мачты;</w:t>
      </w:r>
    </w:p>
    <w:p w14:paraId="17EA8DA0" w14:textId="77777777" w:rsidR="00F03375" w:rsidRPr="00F8278D" w:rsidRDefault="00F03375">
      <w:pPr>
        <w:pStyle w:val="FORMATTEXT"/>
        <w:ind w:firstLine="568"/>
        <w:jc w:val="both"/>
        <w:rPr>
          <w:rFonts w:ascii="Times New Roman" w:hAnsi="Times New Roman" w:cs="Times New Roman"/>
        </w:rPr>
      </w:pPr>
    </w:p>
    <w:p w14:paraId="1C47EF12" w14:textId="023DFE40"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24BE735F" wp14:editId="222861D5">
            <wp:extent cx="184150" cy="2317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F03375" w:rsidRPr="00F8278D">
        <w:rPr>
          <w:rFonts w:ascii="Times New Roman" w:hAnsi="Times New Roman" w:cs="Times New Roman"/>
        </w:rPr>
        <w:t>- среднегодовая температура воздуха в районе установки мачты, определяемая по данным гидрометеорологической службы;</w:t>
      </w:r>
    </w:p>
    <w:p w14:paraId="0EAB4502" w14:textId="77777777" w:rsidR="00F03375" w:rsidRPr="00F8278D" w:rsidRDefault="00F03375">
      <w:pPr>
        <w:pStyle w:val="FORMATTEXT"/>
        <w:ind w:firstLine="568"/>
        <w:jc w:val="both"/>
        <w:rPr>
          <w:rFonts w:ascii="Times New Roman" w:hAnsi="Times New Roman" w:cs="Times New Roman"/>
        </w:rPr>
      </w:pPr>
    </w:p>
    <w:p w14:paraId="5B830B6E" w14:textId="01EBA1A7"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395CCF44" wp14:editId="7E2F9171">
            <wp:extent cx="143510" cy="16383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F03375" w:rsidRPr="00F8278D">
        <w:rPr>
          <w:rFonts w:ascii="Times New Roman" w:hAnsi="Times New Roman" w:cs="Times New Roman"/>
        </w:rPr>
        <w:t>- температура воздуха во время натяжения оттяжек мачты.</w:t>
      </w:r>
    </w:p>
    <w:p w14:paraId="4D5A7385" w14:textId="77777777" w:rsidR="00F03375" w:rsidRPr="00F8278D" w:rsidRDefault="00F03375">
      <w:pPr>
        <w:pStyle w:val="FORMATTEXT"/>
        <w:ind w:firstLine="568"/>
        <w:jc w:val="both"/>
        <w:rPr>
          <w:rFonts w:ascii="Times New Roman" w:hAnsi="Times New Roman" w:cs="Times New Roman"/>
        </w:rPr>
      </w:pPr>
    </w:p>
    <w:p w14:paraId="220E991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Примечания</w:t>
      </w:r>
    </w:p>
    <w:p w14:paraId="25151201" w14:textId="77777777" w:rsidR="00F03375" w:rsidRPr="00F8278D" w:rsidRDefault="00F03375">
      <w:pPr>
        <w:pStyle w:val="FORMATTEXT"/>
        <w:ind w:firstLine="568"/>
        <w:jc w:val="both"/>
        <w:rPr>
          <w:rFonts w:ascii="Times New Roman" w:hAnsi="Times New Roman" w:cs="Times New Roman"/>
        </w:rPr>
      </w:pPr>
    </w:p>
    <w:p w14:paraId="34607EBD" w14:textId="4B555FD0"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1 Величины </w:t>
      </w:r>
      <w:r w:rsidR="00BB5544" w:rsidRPr="00F8278D">
        <w:rPr>
          <w:rFonts w:ascii="Times New Roman" w:hAnsi="Times New Roman" w:cs="Times New Roman"/>
          <w:noProof/>
          <w:position w:val="-10"/>
        </w:rPr>
        <w:drawing>
          <wp:inline distT="0" distB="0" distL="0" distR="0" wp14:anchorId="38882FAE" wp14:editId="06F04A0C">
            <wp:extent cx="198120" cy="2184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F8278D">
        <w:rPr>
          <w:rFonts w:ascii="Times New Roman" w:hAnsi="Times New Roman" w:cs="Times New Roman"/>
        </w:rPr>
        <w:t xml:space="preserve">, </w:t>
      </w:r>
      <w:r w:rsidR="00BB5544" w:rsidRPr="00F8278D">
        <w:rPr>
          <w:rFonts w:ascii="Times New Roman" w:hAnsi="Times New Roman" w:cs="Times New Roman"/>
          <w:noProof/>
          <w:position w:val="-10"/>
        </w:rPr>
        <w:drawing>
          <wp:inline distT="0" distB="0" distL="0" distR="0" wp14:anchorId="5B9A0718" wp14:editId="2BA20A13">
            <wp:extent cx="231775" cy="21844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Pr="00F8278D">
        <w:rPr>
          <w:rFonts w:ascii="Times New Roman" w:hAnsi="Times New Roman" w:cs="Times New Roman"/>
        </w:rPr>
        <w:t xml:space="preserve">, </w:t>
      </w:r>
      <w:r w:rsidR="00BB5544" w:rsidRPr="00F8278D">
        <w:rPr>
          <w:rFonts w:ascii="Times New Roman" w:hAnsi="Times New Roman" w:cs="Times New Roman"/>
          <w:noProof/>
          <w:position w:val="-11"/>
        </w:rPr>
        <w:drawing>
          <wp:inline distT="0" distB="0" distL="0" distR="0" wp14:anchorId="3F0EF83D" wp14:editId="52D6EE69">
            <wp:extent cx="231775" cy="2317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F8278D">
        <w:rPr>
          <w:rFonts w:ascii="Times New Roman" w:hAnsi="Times New Roman" w:cs="Times New Roman"/>
        </w:rPr>
        <w:t>должны быть указаны в чертежах КМ.</w:t>
      </w:r>
    </w:p>
    <w:p w14:paraId="74EAF259" w14:textId="77777777" w:rsidR="00F03375" w:rsidRPr="00F8278D" w:rsidRDefault="00F03375">
      <w:pPr>
        <w:pStyle w:val="FORMATTEXT"/>
        <w:ind w:firstLine="568"/>
        <w:jc w:val="both"/>
        <w:rPr>
          <w:rFonts w:ascii="Times New Roman" w:hAnsi="Times New Roman" w:cs="Times New Roman"/>
        </w:rPr>
      </w:pPr>
    </w:p>
    <w:p w14:paraId="74602A6D" w14:textId="1DDCCA61"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2 В чертежах КМ за среднегодовую температуру условно принята </w:t>
      </w:r>
      <w:r w:rsidR="00BB5544" w:rsidRPr="00F8278D">
        <w:rPr>
          <w:rFonts w:ascii="Times New Roman" w:hAnsi="Times New Roman" w:cs="Times New Roman"/>
          <w:noProof/>
          <w:position w:val="-11"/>
        </w:rPr>
        <w:drawing>
          <wp:inline distT="0" distB="0" distL="0" distR="0" wp14:anchorId="3C5611CE" wp14:editId="2CD90D37">
            <wp:extent cx="313690" cy="2317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F8278D">
        <w:rPr>
          <w:rFonts w:ascii="Times New Roman" w:hAnsi="Times New Roman" w:cs="Times New Roman"/>
        </w:rPr>
        <w:t>0°С.</w:t>
      </w:r>
    </w:p>
    <w:p w14:paraId="28489F98" w14:textId="77777777" w:rsidR="00F03375" w:rsidRPr="00F8278D" w:rsidRDefault="00F03375">
      <w:pPr>
        <w:pStyle w:val="FORMATTEXT"/>
        <w:ind w:firstLine="568"/>
        <w:jc w:val="both"/>
        <w:rPr>
          <w:rFonts w:ascii="Times New Roman" w:hAnsi="Times New Roman" w:cs="Times New Roman"/>
        </w:rPr>
      </w:pPr>
    </w:p>
    <w:p w14:paraId="051F57C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4.20.13 Выверку мачт следует производить после демонтажа монтажного крана, без подвешенных антенных полотен, при скорости ветра не более 10 м/с в уровне верхнего яруса оттяжек.</w:t>
      </w:r>
    </w:p>
    <w:p w14:paraId="1E76FA55" w14:textId="77777777" w:rsidR="00F03375" w:rsidRPr="00F8278D" w:rsidRDefault="00F03375">
      <w:pPr>
        <w:pStyle w:val="FORMATTEXT"/>
        <w:ind w:firstLine="568"/>
        <w:jc w:val="both"/>
        <w:rPr>
          <w:rFonts w:ascii="Times New Roman" w:hAnsi="Times New Roman" w:cs="Times New Roman"/>
        </w:rPr>
      </w:pPr>
    </w:p>
    <w:p w14:paraId="556E599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Требования при приемочном контроле</w:t>
      </w:r>
    </w:p>
    <w:p w14:paraId="056F86A5" w14:textId="77777777" w:rsidR="00F03375" w:rsidRPr="00F8278D" w:rsidRDefault="00F03375">
      <w:pPr>
        <w:pStyle w:val="FORMATTEXT"/>
        <w:ind w:firstLine="568"/>
        <w:jc w:val="both"/>
        <w:rPr>
          <w:rFonts w:ascii="Times New Roman" w:hAnsi="Times New Roman" w:cs="Times New Roman"/>
        </w:rPr>
      </w:pPr>
    </w:p>
    <w:p w14:paraId="228D0F6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4.20.14 Предельные отклонения законченных монтажом конструкций мачт и башен от проектного положения не должны превышать величин, указанных в таблице 4.15.</w:t>
      </w:r>
    </w:p>
    <w:p w14:paraId="1895BE3D" w14:textId="77777777" w:rsidR="00F03375" w:rsidRPr="00F8278D" w:rsidRDefault="00F03375">
      <w:pPr>
        <w:pStyle w:val="FORMATTEXT"/>
        <w:ind w:firstLine="568"/>
        <w:jc w:val="both"/>
        <w:rPr>
          <w:rFonts w:ascii="Times New Roman" w:hAnsi="Times New Roman" w:cs="Times New Roman"/>
        </w:rPr>
      </w:pPr>
    </w:p>
    <w:p w14:paraId="43AFE4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4.20.15 Сварные соединения листовых трубчатых элементов, качество которых следует проверить при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14:paraId="4DD93C3F" w14:textId="77777777" w:rsidR="00F03375" w:rsidRPr="00F8278D" w:rsidRDefault="00F03375">
      <w:pPr>
        <w:pStyle w:val="FORMATTEXT"/>
        <w:ind w:firstLine="568"/>
        <w:jc w:val="both"/>
        <w:rPr>
          <w:rFonts w:ascii="Times New Roman" w:hAnsi="Times New Roman" w:cs="Times New Roman"/>
        </w:rPr>
      </w:pPr>
    </w:p>
    <w:p w14:paraId="21E923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Места обязательного контроля должны быть указаны в чертежах КМ.</w:t>
      </w:r>
    </w:p>
    <w:p w14:paraId="07F11A09" w14:textId="77777777" w:rsidR="00F03375" w:rsidRPr="00F8278D" w:rsidRDefault="00F03375">
      <w:pPr>
        <w:pStyle w:val="FORMATTEXT"/>
        <w:ind w:firstLine="568"/>
        <w:jc w:val="both"/>
        <w:rPr>
          <w:rFonts w:ascii="Times New Roman" w:hAnsi="Times New Roman" w:cs="Times New Roman"/>
        </w:rPr>
      </w:pPr>
    </w:p>
    <w:p w14:paraId="47808CF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Остальные сварные соединения следует контролировать в объеме, указанном в разделе 10. </w:t>
      </w:r>
    </w:p>
    <w:p w14:paraId="29AD5E7D"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p>
    <w:p w14:paraId="7B0EAB1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4.15</w:t>
      </w:r>
    </w:p>
    <w:p w14:paraId="7CC573D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300"/>
        <w:gridCol w:w="2550"/>
        <w:gridCol w:w="3450"/>
      </w:tblGrid>
      <w:tr w:rsidR="00F8278D" w:rsidRPr="00F8278D" w14:paraId="7F98E5C2"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FA79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22F7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8BE9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0EFD563E" w14:textId="77777777">
        <w:tblPrEx>
          <w:tblCellMar>
            <w:top w:w="0" w:type="dxa"/>
            <w:bottom w:w="0" w:type="dxa"/>
          </w:tblCellMar>
        </w:tblPrEx>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B32F1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Смещение оси ствола от проектного положения, мм:</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21BF73" w14:textId="77777777" w:rsidR="00F03375" w:rsidRPr="00F8278D" w:rsidRDefault="00F03375">
            <w:pPr>
              <w:pStyle w:val="FORMATTEXT"/>
              <w:rPr>
                <w:rFonts w:ascii="Times New Roman" w:hAnsi="Times New Roman" w:cs="Times New Roman"/>
                <w:sz w:val="18"/>
                <w:szCs w:val="18"/>
              </w:rPr>
            </w:pP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BA66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каждая башня, геодезическая исполнительная схема</w:t>
            </w:r>
          </w:p>
        </w:tc>
      </w:tr>
      <w:tr w:rsidR="00F8278D" w:rsidRPr="00F8278D" w14:paraId="00B0AAD4"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7E2374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башни объектов связи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2C6F85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0,001 высоты выверяемой точки над фундаментом</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4D6D99C3"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8E0C75C"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14964A7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башни вытяжных труб (одно- и многоствольные)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64B309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0,003 высоты выверяемой точки над фундаментом</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438FA60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BA1D8B6"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24D017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Смещение оси ствола мачты, мм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3F3D30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0,0007 высоты выверяемой точки над фундаментом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298CDA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 же, каждая мачта, геодезическая исполнительная схема</w:t>
            </w:r>
          </w:p>
        </w:tc>
      </w:tr>
      <w:tr w:rsidR="00F8278D" w:rsidRPr="00F8278D" w14:paraId="0F081260"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B03771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3 Монтажное натяжение оттяжек мачт, %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3EFB7C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50E227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каждая оттяжка, ведомость монтажных натяжений</w:t>
            </w:r>
          </w:p>
        </w:tc>
      </w:tr>
      <w:tr w:rsidR="00F8278D" w:rsidRPr="00F8278D" w14:paraId="7CBEB642" w14:textId="77777777">
        <w:tblPrEx>
          <w:tblCellMar>
            <w:top w:w="0" w:type="dxa"/>
            <w:bottom w:w="0" w:type="dxa"/>
          </w:tblCellMar>
        </w:tblPrEx>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B59DB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4 Разница между максимальным и минимальным значениями натяжения </w:t>
            </w:r>
            <w:r w:rsidRPr="00F8278D">
              <w:rPr>
                <w:rFonts w:ascii="Times New Roman" w:hAnsi="Times New Roman" w:cs="Times New Roman"/>
                <w:sz w:val="18"/>
                <w:szCs w:val="18"/>
              </w:rPr>
              <w:lastRenderedPageBreak/>
              <w:t>оттяжек одного яруса после демонтажа монтажного крана, %</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70D2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10 </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576B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Аналитический, каждый ярус оттяжек, ведомость монтажных натяжений </w:t>
            </w:r>
          </w:p>
        </w:tc>
      </w:tr>
    </w:tbl>
    <w:p w14:paraId="3B62FC4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F745A9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0DC48BA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4.20.16 При сдаче сооружения в эксплуатацию наряду с документами, перечисленными в 3.23, дополнительно должны быть представлены:</w:t>
      </w:r>
    </w:p>
    <w:p w14:paraId="482D767B" w14:textId="77777777" w:rsidR="00F03375" w:rsidRPr="00F8278D" w:rsidRDefault="00F03375">
      <w:pPr>
        <w:pStyle w:val="FORMATTEXT"/>
        <w:ind w:firstLine="568"/>
        <w:jc w:val="both"/>
        <w:rPr>
          <w:rFonts w:ascii="Times New Roman" w:hAnsi="Times New Roman" w:cs="Times New Roman"/>
        </w:rPr>
      </w:pPr>
    </w:p>
    <w:p w14:paraId="1327221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заводские сертификаты на стальные канаты, сплавы для заливки втулок и изоляторы;</w:t>
      </w:r>
    </w:p>
    <w:p w14:paraId="5F541BFB" w14:textId="77777777" w:rsidR="00F03375" w:rsidRPr="00F8278D" w:rsidRDefault="00F03375">
      <w:pPr>
        <w:pStyle w:val="FORMATTEXT"/>
        <w:ind w:firstLine="568"/>
        <w:jc w:val="both"/>
        <w:rPr>
          <w:rFonts w:ascii="Times New Roman" w:hAnsi="Times New Roman" w:cs="Times New Roman"/>
        </w:rPr>
      </w:pPr>
    </w:p>
    <w:p w14:paraId="38C252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акты освидетельствования скрытых работ на заливку заглушек и смазку битумом фланцев трубчатых поясов мачт и башен;</w:t>
      </w:r>
    </w:p>
    <w:p w14:paraId="11E53042" w14:textId="77777777" w:rsidR="00F03375" w:rsidRPr="00F8278D" w:rsidRDefault="00F03375">
      <w:pPr>
        <w:pStyle w:val="FORMATTEXT"/>
        <w:ind w:firstLine="568"/>
        <w:jc w:val="both"/>
        <w:rPr>
          <w:rFonts w:ascii="Times New Roman" w:hAnsi="Times New Roman" w:cs="Times New Roman"/>
        </w:rPr>
      </w:pPr>
    </w:p>
    <w:p w14:paraId="2079095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акты на изготовление и испытание оттяжек для мачтовых сооружений;</w:t>
      </w:r>
    </w:p>
    <w:p w14:paraId="5E679B94" w14:textId="77777777" w:rsidR="00F03375" w:rsidRPr="00F8278D" w:rsidRDefault="00F03375">
      <w:pPr>
        <w:pStyle w:val="FORMATTEXT"/>
        <w:ind w:firstLine="568"/>
        <w:jc w:val="both"/>
        <w:rPr>
          <w:rFonts w:ascii="Times New Roman" w:hAnsi="Times New Roman" w:cs="Times New Roman"/>
        </w:rPr>
      </w:pPr>
    </w:p>
    <w:p w14:paraId="47C8623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акты механических испытаний изоляторов;</w:t>
      </w:r>
    </w:p>
    <w:p w14:paraId="6D6CD5EF" w14:textId="77777777" w:rsidR="00F03375" w:rsidRPr="00F8278D" w:rsidRDefault="00F03375">
      <w:pPr>
        <w:pStyle w:val="FORMATTEXT"/>
        <w:ind w:firstLine="568"/>
        <w:jc w:val="both"/>
        <w:rPr>
          <w:rFonts w:ascii="Times New Roman" w:hAnsi="Times New Roman" w:cs="Times New Roman"/>
        </w:rPr>
      </w:pPr>
    </w:p>
    <w:p w14:paraId="035818A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исполнительные геодезические схемы положения осей сооружения, включая оси элементов поясов башен и решетчатых мачт с негабаритными секциями;</w:t>
      </w:r>
    </w:p>
    <w:p w14:paraId="65B5940E" w14:textId="77777777" w:rsidR="00F03375" w:rsidRPr="00F8278D" w:rsidRDefault="00F03375">
      <w:pPr>
        <w:pStyle w:val="FORMATTEXT"/>
        <w:ind w:firstLine="568"/>
        <w:jc w:val="both"/>
        <w:rPr>
          <w:rFonts w:ascii="Times New Roman" w:hAnsi="Times New Roman" w:cs="Times New Roman"/>
        </w:rPr>
      </w:pPr>
    </w:p>
    <w:p w14:paraId="01FDC67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ведомость замеренных монтажных натяжений оттяжек мачт.</w:t>
      </w:r>
    </w:p>
    <w:p w14:paraId="7FB278FF" w14:textId="77777777" w:rsidR="00F03375" w:rsidRPr="00F8278D" w:rsidRDefault="00F03375">
      <w:pPr>
        <w:pStyle w:val="FORMATTEXT"/>
        <w:ind w:firstLine="568"/>
        <w:jc w:val="both"/>
        <w:rPr>
          <w:rFonts w:ascii="Times New Roman" w:hAnsi="Times New Roman" w:cs="Times New Roman"/>
        </w:rPr>
      </w:pPr>
    </w:p>
    <w:p w14:paraId="7CD8C55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Монтаж конструкций башен вытяжных труб методом подращивания</w:t>
      </w:r>
    </w:p>
    <w:p w14:paraId="2316E748" w14:textId="77777777" w:rsidR="00F03375" w:rsidRPr="00F8278D" w:rsidRDefault="00F03375">
      <w:pPr>
        <w:pStyle w:val="FORMATTEXT"/>
        <w:ind w:firstLine="568"/>
        <w:jc w:val="both"/>
        <w:rPr>
          <w:rFonts w:ascii="Times New Roman" w:hAnsi="Times New Roman" w:cs="Times New Roman"/>
        </w:rPr>
      </w:pPr>
    </w:p>
    <w:p w14:paraId="40B37ED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4.20.17 Вытяжная башня состоит из несущего решетчатого стального каркаса, который проектируется в виде сочетания нижней пирамидальной части высотой до 50 м и верхней призматической прямоугольного или треугольного сечения.</w:t>
      </w:r>
    </w:p>
    <w:p w14:paraId="4114BA3E" w14:textId="77777777" w:rsidR="00F03375" w:rsidRPr="00F8278D" w:rsidRDefault="00F03375">
      <w:pPr>
        <w:pStyle w:val="FORMATTEXT"/>
        <w:ind w:firstLine="568"/>
        <w:jc w:val="both"/>
        <w:rPr>
          <w:rFonts w:ascii="Times New Roman" w:hAnsi="Times New Roman" w:cs="Times New Roman"/>
        </w:rPr>
      </w:pPr>
    </w:p>
    <w:p w14:paraId="5339BD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4.20.18 Монтаж башни методом подращивания эффективен при ее высоте более 120 м, так как в этом случае исключается необходимость применения крана с большими грузоподъемными характеристиками либо самоподъемных кранов.</w:t>
      </w:r>
    </w:p>
    <w:p w14:paraId="692F92C8" w14:textId="77777777" w:rsidR="00F03375" w:rsidRPr="00F8278D" w:rsidRDefault="00F03375">
      <w:pPr>
        <w:pStyle w:val="FORMATTEXT"/>
        <w:ind w:firstLine="568"/>
        <w:jc w:val="both"/>
        <w:rPr>
          <w:rFonts w:ascii="Times New Roman" w:hAnsi="Times New Roman" w:cs="Times New Roman"/>
        </w:rPr>
      </w:pPr>
    </w:p>
    <w:p w14:paraId="611EEE2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4.20.19 В проекте стальных конструкций башни должны быть предусмотрены упоры (направляющие) для восприятия горизонтальных (ветровых) монтажных нагрузок и специальные балки для закрепления выдвигаемой части в промежутках между выдвижками, определены места крепления тяговых полиспастов.</w:t>
      </w:r>
    </w:p>
    <w:p w14:paraId="7AA42749" w14:textId="77777777" w:rsidR="00F03375" w:rsidRPr="00F8278D" w:rsidRDefault="00F03375">
      <w:pPr>
        <w:pStyle w:val="FORMATTEXT"/>
        <w:ind w:firstLine="568"/>
        <w:jc w:val="both"/>
        <w:rPr>
          <w:rFonts w:ascii="Times New Roman" w:hAnsi="Times New Roman" w:cs="Times New Roman"/>
        </w:rPr>
      </w:pPr>
    </w:p>
    <w:p w14:paraId="06840D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4.20.20 Скорость ветра при выдвижке не должна превышать 7 м/с на отметке 10 м.</w:t>
      </w:r>
    </w:p>
    <w:p w14:paraId="1311B203" w14:textId="77777777" w:rsidR="00F03375" w:rsidRPr="00F8278D" w:rsidRDefault="00F03375">
      <w:pPr>
        <w:pStyle w:val="FORMATTEXT"/>
        <w:ind w:firstLine="568"/>
        <w:jc w:val="both"/>
        <w:rPr>
          <w:rFonts w:ascii="Times New Roman" w:hAnsi="Times New Roman" w:cs="Times New Roman"/>
        </w:rPr>
      </w:pPr>
    </w:p>
    <w:p w14:paraId="28E6D65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4.20.21 Стальные решетчатые конструкции поставляются заводами-изготовителями, максимально укрупненными транспортабельными элементами. Габаритные металлические газоотводные стволы поставляются обечайками, негабаритные - свальцованными на барабан.</w:t>
      </w:r>
    </w:p>
    <w:p w14:paraId="3AB97264" w14:textId="77777777" w:rsidR="00F03375" w:rsidRPr="00F8278D" w:rsidRDefault="00F03375">
      <w:pPr>
        <w:pStyle w:val="FORMATTEXT"/>
        <w:ind w:firstLine="568"/>
        <w:jc w:val="both"/>
        <w:rPr>
          <w:rFonts w:ascii="Times New Roman" w:hAnsi="Times New Roman" w:cs="Times New Roman"/>
        </w:rPr>
      </w:pPr>
    </w:p>
    <w:p w14:paraId="7766354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4.20.22 Фундамент башен следует принимать перед началом монтажа в соответствии с требованиями таблицы 4.14.</w:t>
      </w:r>
    </w:p>
    <w:p w14:paraId="2717B60C" w14:textId="77777777" w:rsidR="00F03375" w:rsidRPr="00F8278D" w:rsidRDefault="00F03375">
      <w:pPr>
        <w:pStyle w:val="FORMATTEXT"/>
        <w:ind w:firstLine="568"/>
        <w:jc w:val="both"/>
        <w:rPr>
          <w:rFonts w:ascii="Times New Roman" w:hAnsi="Times New Roman" w:cs="Times New Roman"/>
        </w:rPr>
      </w:pPr>
    </w:p>
    <w:p w14:paraId="53AFB3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4.20.23 Монтаж начинают с установки краном верхних секций призматической части на стенд. Затем монтируются конструкции пирамидальной части.</w:t>
      </w:r>
    </w:p>
    <w:p w14:paraId="168886EA" w14:textId="77777777" w:rsidR="00F03375" w:rsidRPr="00F8278D" w:rsidRDefault="00F03375">
      <w:pPr>
        <w:pStyle w:val="FORMATTEXT"/>
        <w:ind w:firstLine="568"/>
        <w:jc w:val="both"/>
        <w:rPr>
          <w:rFonts w:ascii="Times New Roman" w:hAnsi="Times New Roman" w:cs="Times New Roman"/>
        </w:rPr>
      </w:pPr>
    </w:p>
    <w:p w14:paraId="0EAC6C3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4.20.24 С помощью полиспастов, верх которых закрепляется внутри пирамидальной части, а низ - за стенд, выдвигается призматическая часть на высоту, достаточную для заводки очередной секции призматической части. В такой же последовательности заводится и поднимается ствол башни.</w:t>
      </w:r>
    </w:p>
    <w:p w14:paraId="07BF5B96" w14:textId="77777777" w:rsidR="00F03375" w:rsidRPr="00F8278D" w:rsidRDefault="00F03375">
      <w:pPr>
        <w:pStyle w:val="FORMATTEXT"/>
        <w:ind w:firstLine="568"/>
        <w:jc w:val="both"/>
        <w:rPr>
          <w:rFonts w:ascii="Times New Roman" w:hAnsi="Times New Roman" w:cs="Times New Roman"/>
        </w:rPr>
      </w:pPr>
    </w:p>
    <w:p w14:paraId="53293D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4.20.25 Технология выдвижки призматической части башни совместно с газоотводящим стволом производится только в случае, если это оговорено в проекте стальных конструкций башни.</w:t>
      </w:r>
    </w:p>
    <w:p w14:paraId="702606FD" w14:textId="77777777" w:rsidR="00F03375" w:rsidRPr="00F8278D" w:rsidRDefault="00F03375">
      <w:pPr>
        <w:pStyle w:val="FORMATTEXT"/>
        <w:ind w:firstLine="568"/>
        <w:jc w:val="both"/>
        <w:rPr>
          <w:rFonts w:ascii="Times New Roman" w:hAnsi="Times New Roman" w:cs="Times New Roman"/>
        </w:rPr>
      </w:pPr>
    </w:p>
    <w:p w14:paraId="7DE6FE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4.20.26 Предельные отклонения законченных монтажом конструкций башен от проектного положения не должны превышать величин, указанных в таблице 4.15.</w:t>
      </w:r>
    </w:p>
    <w:p w14:paraId="21CF0DBD" w14:textId="77777777" w:rsidR="00F03375" w:rsidRPr="00F8278D" w:rsidRDefault="00F03375">
      <w:pPr>
        <w:pStyle w:val="FORMATTEXT"/>
        <w:ind w:firstLine="568"/>
        <w:jc w:val="both"/>
        <w:rPr>
          <w:rFonts w:ascii="Times New Roman" w:hAnsi="Times New Roman" w:cs="Times New Roman"/>
        </w:rPr>
      </w:pPr>
    </w:p>
    <w:p w14:paraId="1F4EC954" w14:textId="77777777" w:rsidR="00F03375" w:rsidRPr="00F8278D" w:rsidRDefault="00F03375">
      <w:pPr>
        <w:pStyle w:val="FORMATTEXT"/>
        <w:ind w:firstLine="568"/>
        <w:jc w:val="both"/>
        <w:rPr>
          <w:rFonts w:ascii="Times New Roman" w:hAnsi="Times New Roman" w:cs="Times New Roman"/>
        </w:rPr>
      </w:pPr>
    </w:p>
    <w:p w14:paraId="2C8E61CD"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34.21 Демонтаж и монтаж конструкций объекта при реконструкции действующих производств</w:instrText>
      </w:r>
      <w:r w:rsidRPr="00F8278D">
        <w:rPr>
          <w:rFonts w:ascii="Times New Roman" w:hAnsi="Times New Roman" w:cs="Times New Roman"/>
        </w:rPr>
        <w:instrText>"</w:instrText>
      </w:r>
      <w:r>
        <w:rPr>
          <w:rFonts w:ascii="Times New Roman" w:hAnsi="Times New Roman" w:cs="Times New Roman"/>
        </w:rPr>
        <w:fldChar w:fldCharType="end"/>
      </w:r>
    </w:p>
    <w:p w14:paraId="6D4AB77B" w14:textId="77777777" w:rsidR="00F03375" w:rsidRPr="00F8278D" w:rsidRDefault="00F03375">
      <w:pPr>
        <w:pStyle w:val="HEADERTEXT"/>
        <w:rPr>
          <w:rFonts w:ascii="Times New Roman" w:hAnsi="Times New Roman" w:cs="Times New Roman"/>
          <w:b/>
          <w:bCs/>
          <w:color w:val="auto"/>
        </w:rPr>
      </w:pPr>
    </w:p>
    <w:p w14:paraId="666DEADC"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4.21 Демонтаж и монтаж конструкций объекта при реконструкции действующих производств </w:t>
      </w:r>
    </w:p>
    <w:p w14:paraId="21D7D97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4.21.1 Перед началом работ в зоне реконструкции действующих производств должны быть приняты меры безопасности:</w:t>
      </w:r>
    </w:p>
    <w:p w14:paraId="70BE27AE" w14:textId="77777777" w:rsidR="00F03375" w:rsidRPr="00F8278D" w:rsidRDefault="00F03375">
      <w:pPr>
        <w:pStyle w:val="FORMATTEXT"/>
        <w:ind w:firstLine="568"/>
        <w:jc w:val="both"/>
        <w:rPr>
          <w:rFonts w:ascii="Times New Roman" w:hAnsi="Times New Roman" w:cs="Times New Roman"/>
        </w:rPr>
      </w:pPr>
    </w:p>
    <w:p w14:paraId="4A0537A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отключены энерго-, паро-, газо- и другие силовые коммуникации;</w:t>
      </w:r>
    </w:p>
    <w:p w14:paraId="453585E5" w14:textId="77777777" w:rsidR="00F03375" w:rsidRPr="00F8278D" w:rsidRDefault="00F03375">
      <w:pPr>
        <w:pStyle w:val="FORMATTEXT"/>
        <w:ind w:firstLine="568"/>
        <w:jc w:val="both"/>
        <w:rPr>
          <w:rFonts w:ascii="Times New Roman" w:hAnsi="Times New Roman" w:cs="Times New Roman"/>
        </w:rPr>
      </w:pPr>
    </w:p>
    <w:p w14:paraId="315E75D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защищены близлежащие производства от пыли, искр от резки и сварки;</w:t>
      </w:r>
    </w:p>
    <w:p w14:paraId="0FDA7B51" w14:textId="77777777" w:rsidR="00F03375" w:rsidRPr="00F8278D" w:rsidRDefault="00F03375">
      <w:pPr>
        <w:pStyle w:val="FORMATTEXT"/>
        <w:ind w:firstLine="568"/>
        <w:jc w:val="both"/>
        <w:rPr>
          <w:rFonts w:ascii="Times New Roman" w:hAnsi="Times New Roman" w:cs="Times New Roman"/>
        </w:rPr>
      </w:pPr>
    </w:p>
    <w:p w14:paraId="4BB9823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запрещены проходы людей, не связанных с реконструкцией.</w:t>
      </w:r>
    </w:p>
    <w:p w14:paraId="26C5E6EE" w14:textId="77777777" w:rsidR="00F03375" w:rsidRPr="00F8278D" w:rsidRDefault="00F03375">
      <w:pPr>
        <w:pStyle w:val="FORMATTEXT"/>
        <w:ind w:firstLine="568"/>
        <w:jc w:val="both"/>
        <w:rPr>
          <w:rFonts w:ascii="Times New Roman" w:hAnsi="Times New Roman" w:cs="Times New Roman"/>
        </w:rPr>
      </w:pPr>
    </w:p>
    <w:p w14:paraId="1138F59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4.21.2 При демонтажно-монтажных работах необходимо учитывать:</w:t>
      </w:r>
    </w:p>
    <w:p w14:paraId="5132F72D" w14:textId="77777777" w:rsidR="00F03375" w:rsidRPr="00F8278D" w:rsidRDefault="00F03375">
      <w:pPr>
        <w:pStyle w:val="FORMATTEXT"/>
        <w:ind w:firstLine="568"/>
        <w:jc w:val="both"/>
        <w:rPr>
          <w:rFonts w:ascii="Times New Roman" w:hAnsi="Times New Roman" w:cs="Times New Roman"/>
        </w:rPr>
      </w:pPr>
    </w:p>
    <w:p w14:paraId="2B4158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прочность и устойчивость конструкций, остающихся после демонтажа опорных и примыкающих к ним элементов;</w:t>
      </w:r>
    </w:p>
    <w:p w14:paraId="04E1C173" w14:textId="77777777" w:rsidR="00F03375" w:rsidRPr="00F8278D" w:rsidRDefault="00F03375">
      <w:pPr>
        <w:pStyle w:val="FORMATTEXT"/>
        <w:ind w:firstLine="568"/>
        <w:jc w:val="both"/>
        <w:rPr>
          <w:rFonts w:ascii="Times New Roman" w:hAnsi="Times New Roman" w:cs="Times New Roman"/>
        </w:rPr>
      </w:pPr>
    </w:p>
    <w:p w14:paraId="63C7043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предотвращение падения конструкций при освобождении их креплений (болтов или сварки).</w:t>
      </w:r>
    </w:p>
    <w:p w14:paraId="64FA591F" w14:textId="77777777" w:rsidR="00F03375" w:rsidRPr="00F8278D" w:rsidRDefault="00F03375">
      <w:pPr>
        <w:pStyle w:val="FORMATTEXT"/>
        <w:ind w:firstLine="568"/>
        <w:jc w:val="both"/>
        <w:rPr>
          <w:rFonts w:ascii="Times New Roman" w:hAnsi="Times New Roman" w:cs="Times New Roman"/>
        </w:rPr>
      </w:pPr>
    </w:p>
    <w:p w14:paraId="7339E69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4.21.3 При замене покрытий без остановки производства работ следует вести на отдельных захватках. При этом разборку покрытия следует совмещать с монтажом новых конструкций.</w:t>
      </w:r>
    </w:p>
    <w:p w14:paraId="0F50BB2D" w14:textId="77777777" w:rsidR="00F03375" w:rsidRPr="00F8278D" w:rsidRDefault="00F03375">
      <w:pPr>
        <w:pStyle w:val="FORMATTEXT"/>
        <w:ind w:firstLine="568"/>
        <w:jc w:val="both"/>
        <w:rPr>
          <w:rFonts w:ascii="Times New Roman" w:hAnsi="Times New Roman" w:cs="Times New Roman"/>
        </w:rPr>
      </w:pPr>
    </w:p>
    <w:p w14:paraId="272972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4.21.4 Наряду с башенными, башенно-стреловыми и гусеничными кранами следует применять средства малой механизации, в том числе легкие передвижные, переставные, крышевые краны, подъемники, лебедки и другие средства малой механизации.</w:t>
      </w:r>
    </w:p>
    <w:p w14:paraId="7C14F20F" w14:textId="77777777" w:rsidR="00F03375" w:rsidRPr="00F8278D" w:rsidRDefault="00F03375">
      <w:pPr>
        <w:pStyle w:val="FORMATTEXT"/>
        <w:ind w:firstLine="568"/>
        <w:jc w:val="both"/>
        <w:rPr>
          <w:rFonts w:ascii="Times New Roman" w:hAnsi="Times New Roman" w:cs="Times New Roman"/>
        </w:rPr>
      </w:pPr>
    </w:p>
    <w:p w14:paraId="4A9723F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4.21.5 При соответствующем технико-экономическом обосновании для реконструкции объектов применяются вертолеты, в соответствии с требованиями раздела 4.22.</w:t>
      </w:r>
    </w:p>
    <w:p w14:paraId="234B473F" w14:textId="77777777" w:rsidR="00F03375" w:rsidRPr="00F8278D" w:rsidRDefault="00F03375">
      <w:pPr>
        <w:pStyle w:val="FORMATTEXT"/>
        <w:ind w:firstLine="568"/>
        <w:jc w:val="both"/>
        <w:rPr>
          <w:rFonts w:ascii="Times New Roman" w:hAnsi="Times New Roman" w:cs="Times New Roman"/>
        </w:rPr>
      </w:pPr>
    </w:p>
    <w:p w14:paraId="19F8FC2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4.21.6 При демонтаже металлических колонн необходимо предусмотреть их освобождение от крепления к фундаментам. Обетонировку базы колонны следует вырубить, а анкерные болты при их неиспользовании - срезать.</w:t>
      </w:r>
    </w:p>
    <w:p w14:paraId="7FEF1E57" w14:textId="77777777" w:rsidR="00F03375" w:rsidRPr="00F8278D" w:rsidRDefault="00F03375">
      <w:pPr>
        <w:pStyle w:val="FORMATTEXT"/>
        <w:ind w:firstLine="568"/>
        <w:jc w:val="both"/>
        <w:rPr>
          <w:rFonts w:ascii="Times New Roman" w:hAnsi="Times New Roman" w:cs="Times New Roman"/>
        </w:rPr>
      </w:pPr>
    </w:p>
    <w:p w14:paraId="136BE13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4.21.7 Временное крепление, обеспечивающее прочность и устойчивость демонтируемых элементов, следует снимать только после их строповки и легкого натяжения стропа.</w:t>
      </w:r>
    </w:p>
    <w:p w14:paraId="2CAB2317" w14:textId="77777777" w:rsidR="00F03375" w:rsidRPr="00F8278D" w:rsidRDefault="00F03375">
      <w:pPr>
        <w:pStyle w:val="FORMATTEXT"/>
        <w:ind w:firstLine="568"/>
        <w:jc w:val="both"/>
        <w:rPr>
          <w:rFonts w:ascii="Times New Roman" w:hAnsi="Times New Roman" w:cs="Times New Roman"/>
        </w:rPr>
      </w:pPr>
    </w:p>
    <w:p w14:paraId="3C6E00B9" w14:textId="77777777" w:rsidR="00F03375" w:rsidRPr="00F8278D" w:rsidRDefault="00F03375">
      <w:pPr>
        <w:pStyle w:val="FORMATTEXT"/>
        <w:ind w:firstLine="568"/>
        <w:jc w:val="both"/>
        <w:rPr>
          <w:rFonts w:ascii="Times New Roman" w:hAnsi="Times New Roman" w:cs="Times New Roman"/>
        </w:rPr>
      </w:pPr>
    </w:p>
    <w:p w14:paraId="631E8B1A"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34.22 Монтаж и демонтаж конструкций с применением вертолетов</w:instrText>
      </w:r>
      <w:r w:rsidRPr="00F8278D">
        <w:rPr>
          <w:rFonts w:ascii="Times New Roman" w:hAnsi="Times New Roman" w:cs="Times New Roman"/>
        </w:rPr>
        <w:instrText>"</w:instrText>
      </w:r>
      <w:r>
        <w:rPr>
          <w:rFonts w:ascii="Times New Roman" w:hAnsi="Times New Roman" w:cs="Times New Roman"/>
        </w:rPr>
        <w:fldChar w:fldCharType="end"/>
      </w:r>
    </w:p>
    <w:p w14:paraId="25CB52BE" w14:textId="77777777" w:rsidR="00F03375" w:rsidRPr="00F8278D" w:rsidRDefault="00F03375">
      <w:pPr>
        <w:pStyle w:val="HEADERTEXT"/>
        <w:rPr>
          <w:rFonts w:ascii="Times New Roman" w:hAnsi="Times New Roman" w:cs="Times New Roman"/>
          <w:b/>
          <w:bCs/>
          <w:color w:val="auto"/>
        </w:rPr>
      </w:pPr>
    </w:p>
    <w:p w14:paraId="043204E4"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4.22 Монтаж и демонтаж конструкций с применением вертолетов </w:t>
      </w:r>
    </w:p>
    <w:p w14:paraId="0DF2455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4.22.1 Вертолетный монтаж конструкций при строительстве, реконструкции, восстановлении объектов, а также при демонтаже конструкций следует применять после оценки результатов технико-экономического обоснования. Критерием эффективности вертолетного монтажа, по сравнению с традиционными методами, является сокращение продолжительности монтажа и ускорение сроков ввода в эксплуатацию.</w:t>
      </w:r>
    </w:p>
    <w:p w14:paraId="225B0262" w14:textId="77777777" w:rsidR="00F03375" w:rsidRPr="00F8278D" w:rsidRDefault="00F03375">
      <w:pPr>
        <w:pStyle w:val="FORMATTEXT"/>
        <w:ind w:firstLine="568"/>
        <w:jc w:val="both"/>
        <w:rPr>
          <w:rFonts w:ascii="Times New Roman" w:hAnsi="Times New Roman" w:cs="Times New Roman"/>
        </w:rPr>
      </w:pPr>
    </w:p>
    <w:p w14:paraId="1877330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4.22.2 При применении вертолетного монтажа (демонтажа) конструкций должны быть разработаны следующие мероприятия:</w:t>
      </w:r>
    </w:p>
    <w:p w14:paraId="2FED940C" w14:textId="77777777" w:rsidR="00F03375" w:rsidRPr="00F8278D" w:rsidRDefault="00F03375">
      <w:pPr>
        <w:pStyle w:val="FORMATTEXT"/>
        <w:ind w:firstLine="568"/>
        <w:jc w:val="both"/>
        <w:rPr>
          <w:rFonts w:ascii="Times New Roman" w:hAnsi="Times New Roman" w:cs="Times New Roman"/>
        </w:rPr>
      </w:pPr>
    </w:p>
    <w:p w14:paraId="485557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стройгенплан и схема монтажно-вертолетной площадки (МВП);</w:t>
      </w:r>
    </w:p>
    <w:p w14:paraId="0D0C3868" w14:textId="77777777" w:rsidR="00F03375" w:rsidRPr="00F8278D" w:rsidRDefault="00F03375">
      <w:pPr>
        <w:pStyle w:val="FORMATTEXT"/>
        <w:ind w:firstLine="568"/>
        <w:jc w:val="both"/>
        <w:rPr>
          <w:rFonts w:ascii="Times New Roman" w:hAnsi="Times New Roman" w:cs="Times New Roman"/>
        </w:rPr>
      </w:pPr>
    </w:p>
    <w:p w14:paraId="28DC972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разделение конструкций сооружения на монтажные блоки;</w:t>
      </w:r>
    </w:p>
    <w:p w14:paraId="319F241C" w14:textId="77777777" w:rsidR="00F03375" w:rsidRPr="00F8278D" w:rsidRDefault="00F03375">
      <w:pPr>
        <w:pStyle w:val="FORMATTEXT"/>
        <w:ind w:firstLine="568"/>
        <w:jc w:val="both"/>
        <w:rPr>
          <w:rFonts w:ascii="Times New Roman" w:hAnsi="Times New Roman" w:cs="Times New Roman"/>
        </w:rPr>
      </w:pPr>
    </w:p>
    <w:p w14:paraId="41390C7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обеспечение пространственной жесткости и устойчивости блоков на всех стадиях монтажа;</w:t>
      </w:r>
    </w:p>
    <w:p w14:paraId="449FA684" w14:textId="77777777" w:rsidR="00F03375" w:rsidRPr="00F8278D" w:rsidRDefault="00F03375">
      <w:pPr>
        <w:pStyle w:val="FORMATTEXT"/>
        <w:ind w:firstLine="568"/>
        <w:jc w:val="both"/>
        <w:rPr>
          <w:rFonts w:ascii="Times New Roman" w:hAnsi="Times New Roman" w:cs="Times New Roman"/>
        </w:rPr>
      </w:pPr>
    </w:p>
    <w:p w14:paraId="3BC3F0C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удобство и малая грузоподъемность монтажных соединений блоков;</w:t>
      </w:r>
    </w:p>
    <w:p w14:paraId="66F86EBC" w14:textId="77777777" w:rsidR="00F03375" w:rsidRPr="00F8278D" w:rsidRDefault="00F03375">
      <w:pPr>
        <w:pStyle w:val="FORMATTEXT"/>
        <w:ind w:firstLine="568"/>
        <w:jc w:val="both"/>
        <w:rPr>
          <w:rFonts w:ascii="Times New Roman" w:hAnsi="Times New Roman" w:cs="Times New Roman"/>
        </w:rPr>
      </w:pPr>
    </w:p>
    <w:p w14:paraId="63BD12D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система "ловителей", строповочных устройств;</w:t>
      </w:r>
    </w:p>
    <w:p w14:paraId="67889533" w14:textId="77777777" w:rsidR="00F03375" w:rsidRPr="00F8278D" w:rsidRDefault="00F03375">
      <w:pPr>
        <w:pStyle w:val="FORMATTEXT"/>
        <w:ind w:firstLine="568"/>
        <w:jc w:val="both"/>
        <w:rPr>
          <w:rFonts w:ascii="Times New Roman" w:hAnsi="Times New Roman" w:cs="Times New Roman"/>
        </w:rPr>
      </w:pPr>
    </w:p>
    <w:p w14:paraId="7DD0B03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требования по технике безопасности.</w:t>
      </w:r>
    </w:p>
    <w:p w14:paraId="4A056DB9" w14:textId="77777777" w:rsidR="00F03375" w:rsidRPr="00F8278D" w:rsidRDefault="00F03375">
      <w:pPr>
        <w:pStyle w:val="FORMATTEXT"/>
        <w:ind w:firstLine="568"/>
        <w:jc w:val="both"/>
        <w:rPr>
          <w:rFonts w:ascii="Times New Roman" w:hAnsi="Times New Roman" w:cs="Times New Roman"/>
        </w:rPr>
      </w:pPr>
    </w:p>
    <w:p w14:paraId="4D4F252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4.22.3 Основные мероприятия, выполняемые по МВП:</w:t>
      </w:r>
    </w:p>
    <w:p w14:paraId="705125ED" w14:textId="77777777" w:rsidR="00F03375" w:rsidRPr="00F8278D" w:rsidRDefault="00F03375">
      <w:pPr>
        <w:pStyle w:val="FORMATTEXT"/>
        <w:ind w:firstLine="568"/>
        <w:jc w:val="both"/>
        <w:rPr>
          <w:rFonts w:ascii="Times New Roman" w:hAnsi="Times New Roman" w:cs="Times New Roman"/>
        </w:rPr>
      </w:pPr>
    </w:p>
    <w:p w14:paraId="7428F05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укрупнительная сборка блоков;</w:t>
      </w:r>
    </w:p>
    <w:p w14:paraId="6199A541" w14:textId="77777777" w:rsidR="00F03375" w:rsidRPr="00F8278D" w:rsidRDefault="00F03375">
      <w:pPr>
        <w:pStyle w:val="FORMATTEXT"/>
        <w:ind w:firstLine="568"/>
        <w:jc w:val="both"/>
        <w:rPr>
          <w:rFonts w:ascii="Times New Roman" w:hAnsi="Times New Roman" w:cs="Times New Roman"/>
        </w:rPr>
      </w:pPr>
    </w:p>
    <w:p w14:paraId="5E65927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установка направляющих и фиксирующих приспособлений;</w:t>
      </w:r>
    </w:p>
    <w:p w14:paraId="79B1CA7B" w14:textId="77777777" w:rsidR="00F03375" w:rsidRPr="00F8278D" w:rsidRDefault="00F03375">
      <w:pPr>
        <w:pStyle w:val="FORMATTEXT"/>
        <w:ind w:firstLine="568"/>
        <w:jc w:val="both"/>
        <w:rPr>
          <w:rFonts w:ascii="Times New Roman" w:hAnsi="Times New Roman" w:cs="Times New Roman"/>
        </w:rPr>
      </w:pPr>
    </w:p>
    <w:p w14:paraId="34B1C14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закрепление алюминиевых лестниц, подмостей и люлек;</w:t>
      </w:r>
    </w:p>
    <w:p w14:paraId="2251811D" w14:textId="77777777" w:rsidR="00F03375" w:rsidRPr="00F8278D" w:rsidRDefault="00F03375">
      <w:pPr>
        <w:pStyle w:val="FORMATTEXT"/>
        <w:ind w:firstLine="568"/>
        <w:jc w:val="both"/>
        <w:rPr>
          <w:rFonts w:ascii="Times New Roman" w:hAnsi="Times New Roman" w:cs="Times New Roman"/>
        </w:rPr>
      </w:pPr>
    </w:p>
    <w:p w14:paraId="2BD2FCB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пробная строповка блоков краном для уточнения их массы и устойчивого пространственного положения;</w:t>
      </w:r>
    </w:p>
    <w:p w14:paraId="5835E7BF" w14:textId="77777777" w:rsidR="00F03375" w:rsidRPr="00F8278D" w:rsidRDefault="00F03375">
      <w:pPr>
        <w:pStyle w:val="FORMATTEXT"/>
        <w:ind w:firstLine="568"/>
        <w:jc w:val="both"/>
        <w:rPr>
          <w:rFonts w:ascii="Times New Roman" w:hAnsi="Times New Roman" w:cs="Times New Roman"/>
        </w:rPr>
      </w:pPr>
    </w:p>
    <w:p w14:paraId="270880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тренировочные полеты вертолета;</w:t>
      </w:r>
    </w:p>
    <w:p w14:paraId="0C3585FD" w14:textId="77777777" w:rsidR="00F03375" w:rsidRPr="00F8278D" w:rsidRDefault="00F03375">
      <w:pPr>
        <w:pStyle w:val="FORMATTEXT"/>
        <w:ind w:firstLine="568"/>
        <w:jc w:val="both"/>
        <w:rPr>
          <w:rFonts w:ascii="Times New Roman" w:hAnsi="Times New Roman" w:cs="Times New Roman"/>
        </w:rPr>
      </w:pPr>
    </w:p>
    <w:p w14:paraId="7C62013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строповка блока к вертолету;</w:t>
      </w:r>
    </w:p>
    <w:p w14:paraId="56D49D2D" w14:textId="77777777" w:rsidR="00F03375" w:rsidRPr="00F8278D" w:rsidRDefault="00F03375">
      <w:pPr>
        <w:pStyle w:val="FORMATTEXT"/>
        <w:ind w:firstLine="568"/>
        <w:jc w:val="both"/>
        <w:rPr>
          <w:rFonts w:ascii="Times New Roman" w:hAnsi="Times New Roman" w:cs="Times New Roman"/>
        </w:rPr>
      </w:pPr>
    </w:p>
    <w:p w14:paraId="359EA2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техническое обслуживание вертолета.</w:t>
      </w:r>
    </w:p>
    <w:p w14:paraId="21C2BE4D" w14:textId="77777777" w:rsidR="00F03375" w:rsidRPr="00F8278D" w:rsidRDefault="00F03375">
      <w:pPr>
        <w:pStyle w:val="FORMATTEXT"/>
        <w:ind w:firstLine="568"/>
        <w:jc w:val="both"/>
        <w:rPr>
          <w:rFonts w:ascii="Times New Roman" w:hAnsi="Times New Roman" w:cs="Times New Roman"/>
        </w:rPr>
      </w:pPr>
    </w:p>
    <w:p w14:paraId="470B56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4.22.4 МВП и зона монтажа должны быть очищены от мусора, пыльную площадку следует полить водой, свежевыпавший снег убрать. Границы МВП должны быть ограждены флажками.</w:t>
      </w:r>
    </w:p>
    <w:p w14:paraId="18F04461" w14:textId="77777777" w:rsidR="00F03375" w:rsidRPr="00F8278D" w:rsidRDefault="00F03375">
      <w:pPr>
        <w:pStyle w:val="FORMATTEXT"/>
        <w:ind w:firstLine="568"/>
        <w:jc w:val="both"/>
        <w:rPr>
          <w:rFonts w:ascii="Times New Roman" w:hAnsi="Times New Roman" w:cs="Times New Roman"/>
        </w:rPr>
      </w:pPr>
    </w:p>
    <w:p w14:paraId="547BFE0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4.22.5 Объемные конструкции с большой парусностью во избежание их перемещения от воздушных потоков, возникающих от винтов вертолетов, следует закрепить.</w:t>
      </w:r>
    </w:p>
    <w:p w14:paraId="33CE1722" w14:textId="77777777" w:rsidR="00F03375" w:rsidRPr="00F8278D" w:rsidRDefault="00F03375">
      <w:pPr>
        <w:pStyle w:val="FORMATTEXT"/>
        <w:ind w:firstLine="568"/>
        <w:jc w:val="both"/>
        <w:rPr>
          <w:rFonts w:ascii="Times New Roman" w:hAnsi="Times New Roman" w:cs="Times New Roman"/>
        </w:rPr>
      </w:pPr>
    </w:p>
    <w:p w14:paraId="045A481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4.22.6 Руководитель полета (специалист авиаотряда) с помощью системы ориентации груза или с помощью монтажников производит грубое наведение монтируемого блока в зону монтажного соединения. Точную установку блока обеспечивают фиксирующие направляющие и "ловители", закрепленные на указанных соединениях.</w:t>
      </w:r>
    </w:p>
    <w:p w14:paraId="168CAB45" w14:textId="77777777" w:rsidR="00F03375" w:rsidRPr="00F8278D" w:rsidRDefault="00F03375">
      <w:pPr>
        <w:pStyle w:val="FORMATTEXT"/>
        <w:ind w:firstLine="568"/>
        <w:jc w:val="both"/>
        <w:rPr>
          <w:rFonts w:ascii="Times New Roman" w:hAnsi="Times New Roman" w:cs="Times New Roman"/>
        </w:rPr>
      </w:pPr>
    </w:p>
    <w:p w14:paraId="2D9334C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4.22.7 Строповку блоков следует осуществлять с помощью внешних подвесок, входящих в комплект оборудования вертолета и комплекта монтажных стропов.</w:t>
      </w:r>
    </w:p>
    <w:p w14:paraId="035CB7C6" w14:textId="77777777" w:rsidR="00F03375" w:rsidRPr="00F8278D" w:rsidRDefault="00F03375">
      <w:pPr>
        <w:pStyle w:val="FORMATTEXT"/>
        <w:ind w:firstLine="568"/>
        <w:jc w:val="both"/>
        <w:rPr>
          <w:rFonts w:ascii="Times New Roman" w:hAnsi="Times New Roman" w:cs="Times New Roman"/>
        </w:rPr>
      </w:pPr>
    </w:p>
    <w:p w14:paraId="1702D59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4.22.8 Расстроповку блоков следует производить по команде руководителя полетов, после получения им от руководителя монтажа информации о правильности и надежности установки конструкций.</w:t>
      </w:r>
    </w:p>
    <w:p w14:paraId="62C9A1BA" w14:textId="77777777" w:rsidR="00F03375" w:rsidRPr="00F8278D" w:rsidRDefault="00F03375">
      <w:pPr>
        <w:pStyle w:val="FORMATTEXT"/>
        <w:ind w:firstLine="568"/>
        <w:jc w:val="both"/>
        <w:rPr>
          <w:rFonts w:ascii="Times New Roman" w:hAnsi="Times New Roman" w:cs="Times New Roman"/>
        </w:rPr>
      </w:pPr>
    </w:p>
    <w:p w14:paraId="6C4E578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4.22.9 Технология монтажа, включая подготовительные работы, должна обеспечить максимально возможную загрузку вертолета по времени.</w:t>
      </w:r>
    </w:p>
    <w:p w14:paraId="1480B2A8" w14:textId="77777777" w:rsidR="00F03375" w:rsidRPr="00F8278D" w:rsidRDefault="00F03375">
      <w:pPr>
        <w:pStyle w:val="FORMATTEXT"/>
        <w:ind w:firstLine="568"/>
        <w:jc w:val="both"/>
        <w:rPr>
          <w:rFonts w:ascii="Times New Roman" w:hAnsi="Times New Roman" w:cs="Times New Roman"/>
        </w:rPr>
      </w:pPr>
    </w:p>
    <w:p w14:paraId="28529DF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Грузоподъемные характеристики вертолетов приведены в таблице 4.16.</w:t>
      </w:r>
    </w:p>
    <w:p w14:paraId="0483CD47" w14:textId="77777777" w:rsidR="00F03375" w:rsidRPr="00F8278D" w:rsidRDefault="00F03375">
      <w:pPr>
        <w:pStyle w:val="FORMATTEXT"/>
        <w:ind w:firstLine="568"/>
        <w:jc w:val="both"/>
        <w:rPr>
          <w:rFonts w:ascii="Times New Roman" w:hAnsi="Times New Roman" w:cs="Times New Roman"/>
        </w:rPr>
      </w:pPr>
    </w:p>
    <w:p w14:paraId="4F66D284" w14:textId="77777777" w:rsidR="00F03375" w:rsidRPr="00F8278D" w:rsidRDefault="00F03375">
      <w:pPr>
        <w:pStyle w:val="FORMATTEXT"/>
        <w:jc w:val="both"/>
        <w:rPr>
          <w:rFonts w:ascii="Times New Roman" w:hAnsi="Times New Roman" w:cs="Times New Roman"/>
        </w:rPr>
      </w:pPr>
    </w:p>
    <w:p w14:paraId="36A6F4DC" w14:textId="77777777" w:rsidR="00F03375" w:rsidRPr="00F8278D" w:rsidRDefault="00F03375">
      <w:pPr>
        <w:pStyle w:val="FORMATTEXT"/>
        <w:jc w:val="both"/>
        <w:rPr>
          <w:rFonts w:ascii="Times New Roman" w:hAnsi="Times New Roman" w:cs="Times New Roman"/>
        </w:rPr>
      </w:pPr>
    </w:p>
    <w:p w14:paraId="3E0C6CC5"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4.16</w:t>
      </w:r>
    </w:p>
    <w:p w14:paraId="7DB59B07"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00"/>
        <w:gridCol w:w="1350"/>
        <w:gridCol w:w="1200"/>
        <w:gridCol w:w="1350"/>
        <w:gridCol w:w="1350"/>
      </w:tblGrid>
      <w:tr w:rsidR="00F8278D" w:rsidRPr="00F8278D" w14:paraId="125FD37E"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0957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Показатель </w:t>
            </w:r>
          </w:p>
        </w:tc>
        <w:tc>
          <w:tcPr>
            <w:tcW w:w="52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F48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Марка вертолета</w:t>
            </w:r>
          </w:p>
        </w:tc>
      </w:tr>
      <w:tr w:rsidR="00F8278D" w:rsidRPr="00F8278D" w14:paraId="395BD849"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413BA7" w14:textId="77777777" w:rsidR="00F03375" w:rsidRPr="00F8278D" w:rsidRDefault="00F03375">
            <w:pPr>
              <w:pStyle w:val="FORMATTEXT"/>
              <w:jc w:val="center"/>
              <w:rPr>
                <w:rFonts w:ascii="Times New Roman" w:hAnsi="Times New Roman" w:cs="Times New Roman"/>
                <w:sz w:val="18"/>
                <w:szCs w:val="18"/>
              </w:rPr>
            </w:pPr>
          </w:p>
          <w:p w14:paraId="3E9A35F5"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14CC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Ми-8МВТ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E2F2B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Ка-32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8550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Ми-10К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62EE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Ми-26 </w:t>
            </w:r>
          </w:p>
        </w:tc>
      </w:tr>
      <w:tr w:rsidR="00F8278D" w:rsidRPr="00F8278D" w14:paraId="189EC487"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852EB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Максимальная масса груза, перевозимого на внешней подвеске, кг</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5E76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5000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733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5952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11000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B8F5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20000 </w:t>
            </w:r>
          </w:p>
        </w:tc>
      </w:tr>
      <w:tr w:rsidR="00F8278D" w:rsidRPr="00F8278D" w14:paraId="49A15B4E"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634C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Максимальная грузоподъемность на монтажных работах, кг</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47A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59C5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FF41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8500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746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18000 </w:t>
            </w:r>
          </w:p>
        </w:tc>
      </w:tr>
    </w:tbl>
    <w:p w14:paraId="4E389D1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CEE9E4B" w14:textId="77777777" w:rsidR="00F03375" w:rsidRPr="00F8278D" w:rsidRDefault="00F03375">
      <w:pPr>
        <w:pStyle w:val="FORMATTEXT"/>
        <w:jc w:val="both"/>
        <w:rPr>
          <w:rFonts w:ascii="Times New Roman" w:hAnsi="Times New Roman" w:cs="Times New Roman"/>
        </w:rPr>
      </w:pPr>
    </w:p>
    <w:p w14:paraId="193B8C86" w14:textId="77777777" w:rsidR="00F03375" w:rsidRPr="00F8278D" w:rsidRDefault="000A4A22">
      <w:pPr>
        <w:pStyle w:val="FORMATTEXT"/>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34.23 Дополнительные правила монтажа легких стальных тонкостенных конструкций из холодногнутых оцинкованных профилей и гофрированных листов элементами толщиной не более 4 мм</w:instrText>
      </w:r>
      <w:r w:rsidRPr="00F8278D">
        <w:rPr>
          <w:rFonts w:ascii="Times New Roman" w:hAnsi="Times New Roman" w:cs="Times New Roman"/>
        </w:rPr>
        <w:instrText>"</w:instrText>
      </w:r>
      <w:r>
        <w:rPr>
          <w:rFonts w:ascii="Times New Roman" w:hAnsi="Times New Roman" w:cs="Times New Roman"/>
        </w:rPr>
        <w:fldChar w:fldCharType="end"/>
      </w:r>
    </w:p>
    <w:p w14:paraId="1C8AAC1A" w14:textId="77777777" w:rsidR="00F03375" w:rsidRPr="00F8278D" w:rsidRDefault="00F03375">
      <w:pPr>
        <w:pStyle w:val="HEADERTEXT"/>
        <w:rPr>
          <w:rFonts w:ascii="Times New Roman" w:hAnsi="Times New Roman" w:cs="Times New Roman"/>
          <w:b/>
          <w:bCs/>
          <w:color w:val="auto"/>
        </w:rPr>
      </w:pPr>
    </w:p>
    <w:p w14:paraId="0EF9167F"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4.23 Дополнительные правила монтажа легких стальных тонкостенных конструкций из холодногнутых оцинкованных профилей и гофрированных листов элементами толщиной не более 4 мм </w:t>
      </w:r>
    </w:p>
    <w:p w14:paraId="04E0D0B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Общие требования</w:t>
      </w:r>
    </w:p>
    <w:p w14:paraId="3FB2E5E0" w14:textId="77777777" w:rsidR="00F03375" w:rsidRPr="00F8278D" w:rsidRDefault="00F03375">
      <w:pPr>
        <w:pStyle w:val="FORMATTEXT"/>
        <w:ind w:firstLine="568"/>
        <w:jc w:val="both"/>
        <w:rPr>
          <w:rFonts w:ascii="Times New Roman" w:hAnsi="Times New Roman" w:cs="Times New Roman"/>
        </w:rPr>
      </w:pPr>
    </w:p>
    <w:p w14:paraId="4D29987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4.23.1 На строительную площадку ЛСТК поставляются с завода, в соответствии с чертежами марок КМ, КМД, отправочными марками, упакованными в пачки, содержащие элементы одного типа.</w:t>
      </w:r>
    </w:p>
    <w:p w14:paraId="4FCB021E" w14:textId="77777777" w:rsidR="00F03375" w:rsidRPr="00F8278D" w:rsidRDefault="00F03375">
      <w:pPr>
        <w:pStyle w:val="FORMATTEXT"/>
        <w:ind w:firstLine="568"/>
        <w:jc w:val="both"/>
        <w:rPr>
          <w:rFonts w:ascii="Times New Roman" w:hAnsi="Times New Roman" w:cs="Times New Roman"/>
        </w:rPr>
      </w:pPr>
    </w:p>
    <w:p w14:paraId="3A1D208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4.23.2 Входной контроль поступающих на строительную площадку комплектов ЛСТК начинается на этапе разгрузки. Контролируется целостность заводских упаковок и состояние отдельных элементов. В случае превышения требований по допустимым изгибным деформациям элементов, указанных в СП 260.1325800.2016 (подраздел 5.5), выполняется их замена. Не допускаются к установке в каркас элементы ЛСТК с изгибно-крутильными деформациями, загибами, заломами кромок и гофр, вмятинами на угловых участках и прочими дефектами, нарушающими их проектную геометрию, а также целостность антикоррозионного защитного покрытия. Проверяется комплектность поставки, в которую входят:</w:t>
      </w:r>
    </w:p>
    <w:p w14:paraId="0A75968A" w14:textId="77777777" w:rsidR="00F03375" w:rsidRPr="00F8278D" w:rsidRDefault="00F03375">
      <w:pPr>
        <w:pStyle w:val="FORMATTEXT"/>
        <w:ind w:firstLine="568"/>
        <w:jc w:val="both"/>
        <w:rPr>
          <w:rFonts w:ascii="Times New Roman" w:hAnsi="Times New Roman" w:cs="Times New Roman"/>
        </w:rPr>
      </w:pPr>
    </w:p>
    <w:p w14:paraId="5C1CE8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сопроводительная документация;</w:t>
      </w:r>
    </w:p>
    <w:p w14:paraId="5C02E699" w14:textId="77777777" w:rsidR="00F03375" w:rsidRPr="00F8278D" w:rsidRDefault="00F03375">
      <w:pPr>
        <w:pStyle w:val="FORMATTEXT"/>
        <w:ind w:firstLine="568"/>
        <w:jc w:val="both"/>
        <w:rPr>
          <w:rFonts w:ascii="Times New Roman" w:hAnsi="Times New Roman" w:cs="Times New Roman"/>
        </w:rPr>
      </w:pPr>
    </w:p>
    <w:p w14:paraId="765571E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упаковка;</w:t>
      </w:r>
    </w:p>
    <w:p w14:paraId="46FF30C3" w14:textId="77777777" w:rsidR="00F03375" w:rsidRPr="00F8278D" w:rsidRDefault="00F03375">
      <w:pPr>
        <w:pStyle w:val="FORMATTEXT"/>
        <w:ind w:firstLine="568"/>
        <w:jc w:val="both"/>
        <w:rPr>
          <w:rFonts w:ascii="Times New Roman" w:hAnsi="Times New Roman" w:cs="Times New Roman"/>
        </w:rPr>
      </w:pPr>
    </w:p>
    <w:p w14:paraId="46FE89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профили и прочие изделия по спецификации заказчика.</w:t>
      </w:r>
    </w:p>
    <w:p w14:paraId="2DE51381" w14:textId="77777777" w:rsidR="00F03375" w:rsidRPr="00F8278D" w:rsidRDefault="00F03375">
      <w:pPr>
        <w:pStyle w:val="FORMATTEXT"/>
        <w:ind w:firstLine="568"/>
        <w:jc w:val="both"/>
        <w:rPr>
          <w:rFonts w:ascii="Times New Roman" w:hAnsi="Times New Roman" w:cs="Times New Roman"/>
        </w:rPr>
      </w:pPr>
    </w:p>
    <w:p w14:paraId="482A03D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Каждый комплект ЛСТК, отгружаемый в один адрес должен сопровождаться документом о качестве, составленным по ГОСТ 23118.</w:t>
      </w:r>
    </w:p>
    <w:p w14:paraId="0EE34AD8" w14:textId="77777777" w:rsidR="00F03375" w:rsidRPr="00F8278D" w:rsidRDefault="00F03375">
      <w:pPr>
        <w:pStyle w:val="FORMATTEXT"/>
        <w:ind w:firstLine="568"/>
        <w:jc w:val="both"/>
        <w:rPr>
          <w:rFonts w:ascii="Times New Roman" w:hAnsi="Times New Roman" w:cs="Times New Roman"/>
        </w:rPr>
      </w:pPr>
    </w:p>
    <w:p w14:paraId="40BB093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4.23.3 В комплект должны входить также соединительные элементы, стеновые и кровельные сэндвич-панели, профлист и крепежные изделия (самонарезающие винты, болты, заклепки).</w:t>
      </w:r>
    </w:p>
    <w:p w14:paraId="625DB7DB" w14:textId="77777777" w:rsidR="00F03375" w:rsidRPr="00F8278D" w:rsidRDefault="00F03375">
      <w:pPr>
        <w:pStyle w:val="FORMATTEXT"/>
        <w:ind w:firstLine="568"/>
        <w:jc w:val="both"/>
        <w:rPr>
          <w:rFonts w:ascii="Times New Roman" w:hAnsi="Times New Roman" w:cs="Times New Roman"/>
        </w:rPr>
      </w:pPr>
    </w:p>
    <w:p w14:paraId="406338D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 комплекту прилагаются техническая документация (паспорт, сертификаты, монтажные схемы, инструкции по сборке), проектная документация (АР - чертежи марки "архитектурные решения", КМ, КМД, ППР).</w:t>
      </w:r>
    </w:p>
    <w:p w14:paraId="398808EA" w14:textId="77777777" w:rsidR="00F03375" w:rsidRPr="00F8278D" w:rsidRDefault="00F03375">
      <w:pPr>
        <w:pStyle w:val="FORMATTEXT"/>
        <w:ind w:firstLine="568"/>
        <w:jc w:val="both"/>
        <w:rPr>
          <w:rFonts w:ascii="Times New Roman" w:hAnsi="Times New Roman" w:cs="Times New Roman"/>
        </w:rPr>
      </w:pPr>
    </w:p>
    <w:p w14:paraId="32CAC21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4.23.4 Профили поставляются в виде погонажа с отверстиями под болты или с пуклевкой, полностью готовыми к сборке.</w:t>
      </w:r>
    </w:p>
    <w:p w14:paraId="2783BD7A" w14:textId="77777777" w:rsidR="00F03375" w:rsidRPr="00F8278D" w:rsidRDefault="00F03375">
      <w:pPr>
        <w:pStyle w:val="FORMATTEXT"/>
        <w:ind w:firstLine="568"/>
        <w:jc w:val="both"/>
        <w:rPr>
          <w:rFonts w:ascii="Times New Roman" w:hAnsi="Times New Roman" w:cs="Times New Roman"/>
        </w:rPr>
      </w:pPr>
    </w:p>
    <w:p w14:paraId="0408A6C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4.23.5 При погрузке, транспортировании, разгрузке, хранении, а также сборке и монтаже ЛСТК должна быть исключена возможность нанесения механических повреждений профилям, стеновым и кровельным панелям, нарушения антикоррозионного и лакокрасочного покрытий элементов комплекта.</w:t>
      </w:r>
    </w:p>
    <w:p w14:paraId="5AF1B46B" w14:textId="77777777" w:rsidR="00F03375" w:rsidRPr="00F8278D" w:rsidRDefault="00F03375">
      <w:pPr>
        <w:pStyle w:val="FORMATTEXT"/>
        <w:ind w:firstLine="568"/>
        <w:jc w:val="both"/>
        <w:rPr>
          <w:rFonts w:ascii="Times New Roman" w:hAnsi="Times New Roman" w:cs="Times New Roman"/>
        </w:rPr>
      </w:pPr>
    </w:p>
    <w:p w14:paraId="05A34E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4.23.6 Упаковка, транспортирование и разгрузка укрупненных блоков элементов ЛСТК с завода-изготовителя должны обеспечивать их доставку без дефектов.</w:t>
      </w:r>
    </w:p>
    <w:p w14:paraId="64FBF8DB" w14:textId="77777777" w:rsidR="00F03375" w:rsidRPr="00F8278D" w:rsidRDefault="00F03375">
      <w:pPr>
        <w:pStyle w:val="FORMATTEXT"/>
        <w:ind w:firstLine="568"/>
        <w:jc w:val="both"/>
        <w:rPr>
          <w:rFonts w:ascii="Times New Roman" w:hAnsi="Times New Roman" w:cs="Times New Roman"/>
        </w:rPr>
      </w:pPr>
    </w:p>
    <w:p w14:paraId="3186CCD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Укрупнительная сборка и монтаж</w:t>
      </w:r>
    </w:p>
    <w:p w14:paraId="1B6D216F" w14:textId="77777777" w:rsidR="00F03375" w:rsidRPr="00F8278D" w:rsidRDefault="00F03375">
      <w:pPr>
        <w:pStyle w:val="FORMATTEXT"/>
        <w:ind w:firstLine="568"/>
        <w:jc w:val="both"/>
        <w:rPr>
          <w:rFonts w:ascii="Times New Roman" w:hAnsi="Times New Roman" w:cs="Times New Roman"/>
        </w:rPr>
      </w:pPr>
    </w:p>
    <w:p w14:paraId="44A8642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4.23.7 Укрупнение сборочных единиц ЛСТК (колонн, ферм, каркасов стеновых панелей) выполняется на заводе-изготовителе или на месте монтажа или вблизи от него.</w:t>
      </w:r>
    </w:p>
    <w:p w14:paraId="0B183625" w14:textId="77777777" w:rsidR="00F03375" w:rsidRPr="00F8278D" w:rsidRDefault="00F03375">
      <w:pPr>
        <w:pStyle w:val="FORMATTEXT"/>
        <w:ind w:firstLine="568"/>
        <w:jc w:val="both"/>
        <w:rPr>
          <w:rFonts w:ascii="Times New Roman" w:hAnsi="Times New Roman" w:cs="Times New Roman"/>
        </w:rPr>
      </w:pPr>
    </w:p>
    <w:p w14:paraId="3AE1DF7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Все технологические процессы и операции монтажа должны быть разработаны в ППР.</w:t>
      </w:r>
    </w:p>
    <w:p w14:paraId="0646B0A6" w14:textId="77777777" w:rsidR="00F03375" w:rsidRPr="00F8278D" w:rsidRDefault="00F03375">
      <w:pPr>
        <w:pStyle w:val="FORMATTEXT"/>
        <w:ind w:firstLine="568"/>
        <w:jc w:val="both"/>
        <w:rPr>
          <w:rFonts w:ascii="Times New Roman" w:hAnsi="Times New Roman" w:cs="Times New Roman"/>
        </w:rPr>
      </w:pPr>
    </w:p>
    <w:p w14:paraId="60F390A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4.23.8 Монтаж каркаса ЛСТК выполняется согласно ППР на сооруженном и принятом фундаменте.</w:t>
      </w:r>
    </w:p>
    <w:p w14:paraId="7B01CB15" w14:textId="77777777" w:rsidR="00F03375" w:rsidRPr="00F8278D" w:rsidRDefault="00F03375">
      <w:pPr>
        <w:pStyle w:val="FORMATTEXT"/>
        <w:ind w:firstLine="568"/>
        <w:jc w:val="both"/>
        <w:rPr>
          <w:rFonts w:ascii="Times New Roman" w:hAnsi="Times New Roman" w:cs="Times New Roman"/>
        </w:rPr>
      </w:pPr>
    </w:p>
    <w:p w14:paraId="0ED8D21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4.23.9 При установке блоков в проектное положение вручную или монтажными механизмами необходимо обеспечивать вертикальность колонн, стоек и других элементов согласно таблице 4.9.</w:t>
      </w:r>
    </w:p>
    <w:p w14:paraId="2F00F175" w14:textId="77777777" w:rsidR="00F03375" w:rsidRPr="00F8278D" w:rsidRDefault="00F03375">
      <w:pPr>
        <w:pStyle w:val="FORMATTEXT"/>
        <w:ind w:firstLine="568"/>
        <w:jc w:val="both"/>
        <w:rPr>
          <w:rFonts w:ascii="Times New Roman" w:hAnsi="Times New Roman" w:cs="Times New Roman"/>
        </w:rPr>
      </w:pPr>
    </w:p>
    <w:p w14:paraId="523BF05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4.23.10 Контроль отклонений осей от вертикали колонн (стоек) определяют по их боковым граням с помощью ручного измерительного инструмента - линейки, угольника, лазерного уровня.</w:t>
      </w:r>
    </w:p>
    <w:p w14:paraId="607F32F5" w14:textId="77777777" w:rsidR="00F03375" w:rsidRPr="00F8278D" w:rsidRDefault="00F03375">
      <w:pPr>
        <w:pStyle w:val="FORMATTEXT"/>
        <w:ind w:firstLine="568"/>
        <w:jc w:val="both"/>
        <w:rPr>
          <w:rFonts w:ascii="Times New Roman" w:hAnsi="Times New Roman" w:cs="Times New Roman"/>
        </w:rPr>
      </w:pPr>
    </w:p>
    <w:p w14:paraId="0AD2D1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Контроль угловых и линейных погрешностей при монтаже ЛСТК следует выполнять с применением геодезических приборов и инструментов.</w:t>
      </w:r>
    </w:p>
    <w:p w14:paraId="54BDBAF4" w14:textId="77777777" w:rsidR="00F03375" w:rsidRPr="00F8278D" w:rsidRDefault="00F03375">
      <w:pPr>
        <w:pStyle w:val="FORMATTEXT"/>
        <w:ind w:firstLine="568"/>
        <w:jc w:val="both"/>
        <w:rPr>
          <w:rFonts w:ascii="Times New Roman" w:hAnsi="Times New Roman" w:cs="Times New Roman"/>
        </w:rPr>
      </w:pPr>
    </w:p>
    <w:p w14:paraId="0DBA0D5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Сборка узлов и соединений с помощью самосверлящих и самонарезающих винтов</w:t>
      </w:r>
    </w:p>
    <w:p w14:paraId="359E8F42" w14:textId="77777777" w:rsidR="00F03375" w:rsidRPr="00F8278D" w:rsidRDefault="00F03375">
      <w:pPr>
        <w:pStyle w:val="FORMATTEXT"/>
        <w:ind w:firstLine="568"/>
        <w:jc w:val="both"/>
        <w:rPr>
          <w:rFonts w:ascii="Times New Roman" w:hAnsi="Times New Roman" w:cs="Times New Roman"/>
        </w:rPr>
      </w:pPr>
    </w:p>
    <w:p w14:paraId="1EEAA9D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4.23.11 Сборку и монтаж ЛСТК с применением самосверлящих и самонарезающих винтов следует выполнять по 4.7. Качество применяемого крепежа должно соответствовать </w:t>
      </w:r>
      <w:r w:rsidRPr="00F8278D">
        <w:rPr>
          <w:rFonts w:ascii="Times New Roman" w:hAnsi="Times New Roman" w:cs="Times New Roman"/>
        </w:rPr>
        <w:lastRenderedPageBreak/>
        <w:t>требованиям документации завода-изготовителя и быть подтверждено документом о качестве завода-изготовителя.</w:t>
      </w:r>
    </w:p>
    <w:p w14:paraId="2B82BFA0" w14:textId="77777777" w:rsidR="00F03375" w:rsidRPr="00F8278D" w:rsidRDefault="00F03375">
      <w:pPr>
        <w:pStyle w:val="FORMATTEXT"/>
        <w:ind w:firstLine="568"/>
        <w:jc w:val="both"/>
        <w:rPr>
          <w:rFonts w:ascii="Times New Roman" w:hAnsi="Times New Roman" w:cs="Times New Roman"/>
        </w:rPr>
      </w:pPr>
    </w:p>
    <w:p w14:paraId="51FE362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4.23.12 В случае отказа при установке самосверлящего и самонарезающего винта он должен быть заменен на самосверлящий и самонарезающий винт большего диаметра с пресс-шайбой с учетом обеспечения краевого расстояния.</w:t>
      </w:r>
    </w:p>
    <w:p w14:paraId="206FD4D4" w14:textId="77777777" w:rsidR="00F03375" w:rsidRPr="00F8278D" w:rsidRDefault="00F03375">
      <w:pPr>
        <w:pStyle w:val="FORMATTEXT"/>
        <w:ind w:firstLine="568"/>
        <w:jc w:val="both"/>
        <w:rPr>
          <w:rFonts w:ascii="Times New Roman" w:hAnsi="Times New Roman" w:cs="Times New Roman"/>
        </w:rPr>
      </w:pPr>
    </w:p>
    <w:p w14:paraId="7D44830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4.23.13 Не допускается зазор между поверхностью присоединяемого элемента и самосверлящего и самонарезающего винта после его установки.</w:t>
      </w:r>
    </w:p>
    <w:p w14:paraId="4862D432" w14:textId="77777777" w:rsidR="00F03375" w:rsidRPr="00F8278D" w:rsidRDefault="00F03375">
      <w:pPr>
        <w:pStyle w:val="FORMATTEXT"/>
        <w:ind w:firstLine="568"/>
        <w:jc w:val="both"/>
        <w:rPr>
          <w:rFonts w:ascii="Times New Roman" w:hAnsi="Times New Roman" w:cs="Times New Roman"/>
        </w:rPr>
      </w:pPr>
    </w:p>
    <w:p w14:paraId="12734E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Закручивание таких винтов выполняется только после обжатия соединяемых плоскостей с помощью струбцин.</w:t>
      </w:r>
    </w:p>
    <w:p w14:paraId="6C923B92" w14:textId="77777777" w:rsidR="00F03375" w:rsidRPr="00F8278D" w:rsidRDefault="00F03375">
      <w:pPr>
        <w:pStyle w:val="FORMATTEXT"/>
        <w:ind w:firstLine="568"/>
        <w:jc w:val="both"/>
        <w:rPr>
          <w:rFonts w:ascii="Times New Roman" w:hAnsi="Times New Roman" w:cs="Times New Roman"/>
        </w:rPr>
      </w:pPr>
    </w:p>
    <w:p w14:paraId="41043E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4.23.14 Винт должен устанавливаться строго перпендикулярно соединяемым плоскостям и выходить из стянутого пакета не менее чем на 2 витка резьбы.</w:t>
      </w:r>
    </w:p>
    <w:p w14:paraId="5AE0CACA" w14:textId="77777777" w:rsidR="00F03375" w:rsidRPr="00F8278D" w:rsidRDefault="00F03375">
      <w:pPr>
        <w:pStyle w:val="FORMATTEXT"/>
        <w:ind w:firstLine="568"/>
        <w:jc w:val="both"/>
        <w:rPr>
          <w:rFonts w:ascii="Times New Roman" w:hAnsi="Times New Roman" w:cs="Times New Roman"/>
        </w:rPr>
      </w:pPr>
    </w:p>
    <w:p w14:paraId="7CD0953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4.23.15 При соединении элементов из листов разной толщины с помощью самосверлящих и самонарезающих винтов, их необходимо устанавливать со стороны более тонкого элемента.</w:t>
      </w:r>
    </w:p>
    <w:p w14:paraId="68F9B6D9" w14:textId="77777777" w:rsidR="00F03375" w:rsidRPr="00F8278D" w:rsidRDefault="00F03375">
      <w:pPr>
        <w:pStyle w:val="FORMATTEXT"/>
        <w:ind w:firstLine="568"/>
        <w:jc w:val="both"/>
        <w:rPr>
          <w:rFonts w:ascii="Times New Roman" w:hAnsi="Times New Roman" w:cs="Times New Roman"/>
        </w:rPr>
      </w:pPr>
    </w:p>
    <w:p w14:paraId="4EE8888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4.23.16 Минимальный крутящий момент устанавливается на инструменте в зависимости от диаметра винта и принимается в интервале от 1,5 до 14 Н·м для винтов диаметром от 4,2 до 6,3 мм. Значения моментов закручивания самосверлящих и самонарезающих винтов по их конкретным диаметрам и местам установки должны быть приведены в чертежах КМ, КМД.</w:t>
      </w:r>
    </w:p>
    <w:p w14:paraId="49C9CFB9" w14:textId="77777777" w:rsidR="00F03375" w:rsidRPr="00F8278D" w:rsidRDefault="00F03375">
      <w:pPr>
        <w:pStyle w:val="FORMATTEXT"/>
        <w:ind w:firstLine="568"/>
        <w:jc w:val="both"/>
        <w:rPr>
          <w:rFonts w:ascii="Times New Roman" w:hAnsi="Times New Roman" w:cs="Times New Roman"/>
        </w:rPr>
      </w:pPr>
    </w:p>
    <w:p w14:paraId="5E32C6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Сборка узлов и соединений с помощью болтов</w:t>
      </w:r>
    </w:p>
    <w:p w14:paraId="5CFB8AFF" w14:textId="77777777" w:rsidR="00F03375" w:rsidRPr="00F8278D" w:rsidRDefault="00F03375">
      <w:pPr>
        <w:pStyle w:val="FORMATTEXT"/>
        <w:ind w:firstLine="568"/>
        <w:jc w:val="both"/>
        <w:rPr>
          <w:rFonts w:ascii="Times New Roman" w:hAnsi="Times New Roman" w:cs="Times New Roman"/>
        </w:rPr>
      </w:pPr>
    </w:p>
    <w:p w14:paraId="3910376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4.23.17 Сопряжение стержневых элементов ЛСТК и сборка из них узлов, в том числе ответственных, осуществляется на оцинкованных болтах нормальной точности. Вид примененного болтового соединения, класс прочности и усилие затяжки болтов указываются в рабочей документации.</w:t>
      </w:r>
    </w:p>
    <w:p w14:paraId="3E2AFB75" w14:textId="77777777" w:rsidR="00F03375" w:rsidRPr="00F8278D" w:rsidRDefault="00F03375">
      <w:pPr>
        <w:pStyle w:val="FORMATTEXT"/>
        <w:ind w:firstLine="568"/>
        <w:jc w:val="both"/>
        <w:rPr>
          <w:rFonts w:ascii="Times New Roman" w:hAnsi="Times New Roman" w:cs="Times New Roman"/>
        </w:rPr>
      </w:pPr>
    </w:p>
    <w:p w14:paraId="11FD8D7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4.23.18 Сборка болтовых соединений в соответствии с чертежами КМ, КМД выполняется через соединительные листовые элементы толщиной не менее 8 мм, изготовленные заводским способом и входящие в комплект поставки.</w:t>
      </w:r>
    </w:p>
    <w:p w14:paraId="4728355E" w14:textId="77777777" w:rsidR="00F03375" w:rsidRPr="00F8278D" w:rsidRDefault="00F03375">
      <w:pPr>
        <w:pStyle w:val="FORMATTEXT"/>
        <w:ind w:firstLine="568"/>
        <w:jc w:val="both"/>
        <w:rPr>
          <w:rFonts w:ascii="Times New Roman" w:hAnsi="Times New Roman" w:cs="Times New Roman"/>
        </w:rPr>
      </w:pPr>
    </w:p>
    <w:p w14:paraId="6C9420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4.23.19 Установка болтов в ЛСТК на монтаже и объем контроля качества приведена в 4.5. Требования к болтовым соединениям в ЛСТК должны содержаться в чертежах КМ, КМД.</w:t>
      </w:r>
    </w:p>
    <w:p w14:paraId="09B587C7" w14:textId="77777777" w:rsidR="00F03375" w:rsidRPr="00F8278D" w:rsidRDefault="00F03375">
      <w:pPr>
        <w:pStyle w:val="FORMATTEXT"/>
        <w:ind w:firstLine="568"/>
        <w:jc w:val="both"/>
        <w:rPr>
          <w:rFonts w:ascii="Times New Roman" w:hAnsi="Times New Roman" w:cs="Times New Roman"/>
        </w:rPr>
      </w:pPr>
    </w:p>
    <w:p w14:paraId="1426A05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Сборка узлов и соединений с помощью комбинированных заклепок</w:t>
      </w:r>
    </w:p>
    <w:p w14:paraId="28E28C57" w14:textId="77777777" w:rsidR="00F03375" w:rsidRPr="00F8278D" w:rsidRDefault="00F03375">
      <w:pPr>
        <w:pStyle w:val="FORMATTEXT"/>
        <w:ind w:firstLine="568"/>
        <w:jc w:val="both"/>
        <w:rPr>
          <w:rFonts w:ascii="Times New Roman" w:hAnsi="Times New Roman" w:cs="Times New Roman"/>
        </w:rPr>
      </w:pPr>
    </w:p>
    <w:p w14:paraId="162EB1C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4.23.20 В случае применения, в проекте, комбинированных (вытяжных) заклепок для крепления и сборки ЛСТК следует выполнять 4.7 и следующие правила:</w:t>
      </w:r>
    </w:p>
    <w:p w14:paraId="186821A0" w14:textId="77777777" w:rsidR="00F03375" w:rsidRPr="00F8278D" w:rsidRDefault="00F03375">
      <w:pPr>
        <w:pStyle w:val="FORMATTEXT"/>
        <w:ind w:firstLine="568"/>
        <w:jc w:val="both"/>
        <w:rPr>
          <w:rFonts w:ascii="Times New Roman" w:hAnsi="Times New Roman" w:cs="Times New Roman"/>
        </w:rPr>
      </w:pPr>
    </w:p>
    <w:p w14:paraId="6DDEBF4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заклепки должны быть адаптированы к своему назначению и не образовывать электрохимической пары со скрепляемыми ими листовыми и иными материалами;</w:t>
      </w:r>
    </w:p>
    <w:p w14:paraId="155D03ED" w14:textId="77777777" w:rsidR="00F03375" w:rsidRPr="00F8278D" w:rsidRDefault="00F03375">
      <w:pPr>
        <w:pStyle w:val="FORMATTEXT"/>
        <w:ind w:firstLine="568"/>
        <w:jc w:val="both"/>
        <w:rPr>
          <w:rFonts w:ascii="Times New Roman" w:hAnsi="Times New Roman" w:cs="Times New Roman"/>
        </w:rPr>
      </w:pPr>
    </w:p>
    <w:p w14:paraId="2C6C5BC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заклепки должны соответствовать требованиям соответствующих документов завода-изготовителя, их качество должно быть подтверждено документом о качестве завода-изготовителя;</w:t>
      </w:r>
    </w:p>
    <w:p w14:paraId="54091850" w14:textId="77777777" w:rsidR="00F03375" w:rsidRPr="00F8278D" w:rsidRDefault="00F03375">
      <w:pPr>
        <w:pStyle w:val="FORMATTEXT"/>
        <w:ind w:firstLine="568"/>
        <w:jc w:val="both"/>
        <w:rPr>
          <w:rFonts w:ascii="Times New Roman" w:hAnsi="Times New Roman" w:cs="Times New Roman"/>
        </w:rPr>
      </w:pPr>
    </w:p>
    <w:p w14:paraId="7BF692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заклепка при ее установке должна быть ориентирована строго перпендикулярно к плоскости скрепляемых элементов;</w:t>
      </w:r>
    </w:p>
    <w:p w14:paraId="3D4DC029" w14:textId="77777777" w:rsidR="00F03375" w:rsidRPr="00F8278D" w:rsidRDefault="00F03375">
      <w:pPr>
        <w:pStyle w:val="FORMATTEXT"/>
        <w:ind w:firstLine="568"/>
        <w:jc w:val="both"/>
        <w:rPr>
          <w:rFonts w:ascii="Times New Roman" w:hAnsi="Times New Roman" w:cs="Times New Roman"/>
        </w:rPr>
      </w:pPr>
    </w:p>
    <w:p w14:paraId="6AD1AA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толщина пакета скрепляемых элементов должна быть не более значения толщины, рекомендованной для заклепки применяемого типа;</w:t>
      </w:r>
    </w:p>
    <w:p w14:paraId="088CA6A2" w14:textId="77777777" w:rsidR="00F03375" w:rsidRPr="00F8278D" w:rsidRDefault="00F03375">
      <w:pPr>
        <w:pStyle w:val="FORMATTEXT"/>
        <w:ind w:firstLine="568"/>
        <w:jc w:val="both"/>
        <w:rPr>
          <w:rFonts w:ascii="Times New Roman" w:hAnsi="Times New Roman" w:cs="Times New Roman"/>
        </w:rPr>
      </w:pPr>
    </w:p>
    <w:p w14:paraId="16E13FF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толщина пакета скрепляемых элементов для заклепки применяемого типа должна быть не менее толщины рекомендуемой изготовителем;</w:t>
      </w:r>
    </w:p>
    <w:p w14:paraId="5A5E9EAC" w14:textId="77777777" w:rsidR="00F03375" w:rsidRPr="00F8278D" w:rsidRDefault="00F03375">
      <w:pPr>
        <w:pStyle w:val="FORMATTEXT"/>
        <w:ind w:firstLine="568"/>
        <w:jc w:val="both"/>
        <w:rPr>
          <w:rFonts w:ascii="Times New Roman" w:hAnsi="Times New Roman" w:cs="Times New Roman"/>
        </w:rPr>
      </w:pPr>
    </w:p>
    <w:p w14:paraId="7AFA071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скрепляемый пакет при сверлении отверстия под заклепку жестко фиксируется. Зазор между элементами пакета, а также расцентровка отверстий не допускается;</w:t>
      </w:r>
    </w:p>
    <w:p w14:paraId="64EE2E87" w14:textId="77777777" w:rsidR="00F03375" w:rsidRPr="00F8278D" w:rsidRDefault="00F03375">
      <w:pPr>
        <w:pStyle w:val="FORMATTEXT"/>
        <w:ind w:firstLine="568"/>
        <w:jc w:val="both"/>
        <w:rPr>
          <w:rFonts w:ascii="Times New Roman" w:hAnsi="Times New Roman" w:cs="Times New Roman"/>
        </w:rPr>
      </w:pPr>
    </w:p>
    <w:p w14:paraId="207BEDF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при подгонке (коррекции) отверстий отверстие меньшего диаметра должно быть расположено сверху - непосредственно под бортиком вытяжной заклепки;</w:t>
      </w:r>
    </w:p>
    <w:p w14:paraId="4D645540" w14:textId="77777777" w:rsidR="00F03375" w:rsidRPr="00F8278D" w:rsidRDefault="00F03375">
      <w:pPr>
        <w:pStyle w:val="FORMATTEXT"/>
        <w:ind w:firstLine="568"/>
        <w:jc w:val="both"/>
        <w:rPr>
          <w:rFonts w:ascii="Times New Roman" w:hAnsi="Times New Roman" w:cs="Times New Roman"/>
        </w:rPr>
      </w:pPr>
    </w:p>
    <w:p w14:paraId="1D27472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при установке заклепки в пакет листовых материалов разной толщины более тонкий лист должен прилегать к бортику вытяжной заклепки;</w:t>
      </w:r>
    </w:p>
    <w:p w14:paraId="06E160EA" w14:textId="77777777" w:rsidR="00F03375" w:rsidRPr="00F8278D" w:rsidRDefault="00F03375">
      <w:pPr>
        <w:pStyle w:val="FORMATTEXT"/>
        <w:ind w:firstLine="568"/>
        <w:jc w:val="both"/>
        <w:rPr>
          <w:rFonts w:ascii="Times New Roman" w:hAnsi="Times New Roman" w:cs="Times New Roman"/>
        </w:rPr>
      </w:pPr>
    </w:p>
    <w:p w14:paraId="0F4F97E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для демонтажа неправильно поставленной заклепки ее бортик высверливается сверлом соответствующего диаметра и удаляется без повреждения отверстия, после чего гильза заклепки выбивается выколоткой;</w:t>
      </w:r>
    </w:p>
    <w:p w14:paraId="7B831071" w14:textId="77777777" w:rsidR="00F03375" w:rsidRPr="00F8278D" w:rsidRDefault="00F03375">
      <w:pPr>
        <w:pStyle w:val="FORMATTEXT"/>
        <w:ind w:firstLine="568"/>
        <w:jc w:val="both"/>
        <w:rPr>
          <w:rFonts w:ascii="Times New Roman" w:hAnsi="Times New Roman" w:cs="Times New Roman"/>
        </w:rPr>
      </w:pPr>
    </w:p>
    <w:p w14:paraId="6E1AC09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при необходимости коррекции отверстия рассверливанием, заклепка должна быть заменена на заклепку большего диаметра с учетом обеспечения краевого расстояния.</w:t>
      </w:r>
    </w:p>
    <w:p w14:paraId="135BB009" w14:textId="77777777" w:rsidR="00F03375" w:rsidRPr="00F8278D" w:rsidRDefault="00F03375">
      <w:pPr>
        <w:pStyle w:val="FORMATTEXT"/>
        <w:ind w:firstLine="568"/>
        <w:jc w:val="both"/>
        <w:rPr>
          <w:rFonts w:ascii="Times New Roman" w:hAnsi="Times New Roman" w:cs="Times New Roman"/>
        </w:rPr>
      </w:pPr>
    </w:p>
    <w:p w14:paraId="3F7D05E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Контроль качества установки крепежа, дополнительные требования</w:t>
      </w:r>
    </w:p>
    <w:p w14:paraId="3A57AD48" w14:textId="77777777" w:rsidR="00F03375" w:rsidRPr="00F8278D" w:rsidRDefault="00F03375">
      <w:pPr>
        <w:pStyle w:val="FORMATTEXT"/>
        <w:ind w:firstLine="568"/>
        <w:jc w:val="both"/>
        <w:rPr>
          <w:rFonts w:ascii="Times New Roman" w:hAnsi="Times New Roman" w:cs="Times New Roman"/>
        </w:rPr>
      </w:pPr>
    </w:p>
    <w:p w14:paraId="509F788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4.23.21 В процессе сборки и монтажа ЛСТК необходимо осуществлять следующие виды контроля качества:</w:t>
      </w:r>
    </w:p>
    <w:p w14:paraId="10DE9C12" w14:textId="77777777" w:rsidR="00F03375" w:rsidRPr="00F8278D" w:rsidRDefault="00F03375">
      <w:pPr>
        <w:pStyle w:val="FORMATTEXT"/>
        <w:ind w:firstLine="568"/>
        <w:jc w:val="both"/>
        <w:rPr>
          <w:rFonts w:ascii="Times New Roman" w:hAnsi="Times New Roman" w:cs="Times New Roman"/>
        </w:rPr>
      </w:pPr>
    </w:p>
    <w:p w14:paraId="471622A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 входной контроль включает:</w:t>
      </w:r>
    </w:p>
    <w:p w14:paraId="373C186A" w14:textId="77777777" w:rsidR="00F03375" w:rsidRPr="00F8278D" w:rsidRDefault="00F03375">
      <w:pPr>
        <w:pStyle w:val="FORMATTEXT"/>
        <w:ind w:firstLine="568"/>
        <w:jc w:val="both"/>
        <w:rPr>
          <w:rFonts w:ascii="Times New Roman" w:hAnsi="Times New Roman" w:cs="Times New Roman"/>
        </w:rPr>
      </w:pPr>
    </w:p>
    <w:p w14:paraId="178179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проверку паспорта, документа о качестве на крепежные изделия и их соответствие требованиям чертежей КМ, КМД;</w:t>
      </w:r>
    </w:p>
    <w:p w14:paraId="5D2842B1" w14:textId="77777777" w:rsidR="00F03375" w:rsidRPr="00F8278D" w:rsidRDefault="00F03375">
      <w:pPr>
        <w:pStyle w:val="FORMATTEXT"/>
        <w:ind w:firstLine="568"/>
        <w:jc w:val="both"/>
        <w:rPr>
          <w:rFonts w:ascii="Times New Roman" w:hAnsi="Times New Roman" w:cs="Times New Roman"/>
        </w:rPr>
      </w:pPr>
    </w:p>
    <w:p w14:paraId="6C9363E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определение требований к разметке мест установки самосверлящих и самонарезающих винтов и заклепок;</w:t>
      </w:r>
    </w:p>
    <w:p w14:paraId="6D6B97EF" w14:textId="77777777" w:rsidR="00F03375" w:rsidRPr="00F8278D" w:rsidRDefault="00F03375">
      <w:pPr>
        <w:pStyle w:val="FORMATTEXT"/>
        <w:ind w:firstLine="568"/>
        <w:jc w:val="both"/>
        <w:rPr>
          <w:rFonts w:ascii="Times New Roman" w:hAnsi="Times New Roman" w:cs="Times New Roman"/>
        </w:rPr>
      </w:pPr>
    </w:p>
    <w:p w14:paraId="53B0AC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определение ответственных узлов и конструкций.</w:t>
      </w:r>
    </w:p>
    <w:p w14:paraId="3BE6D8BD" w14:textId="77777777" w:rsidR="00F03375" w:rsidRPr="00F8278D" w:rsidRDefault="00F03375">
      <w:pPr>
        <w:pStyle w:val="FORMATTEXT"/>
        <w:ind w:firstLine="568"/>
        <w:jc w:val="both"/>
        <w:rPr>
          <w:rFonts w:ascii="Times New Roman" w:hAnsi="Times New Roman" w:cs="Times New Roman"/>
        </w:rPr>
      </w:pPr>
    </w:p>
    <w:p w14:paraId="22159FE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 контроль в процессе сборки включает:</w:t>
      </w:r>
    </w:p>
    <w:p w14:paraId="32A53C10" w14:textId="77777777" w:rsidR="00F03375" w:rsidRPr="00F8278D" w:rsidRDefault="00F03375">
      <w:pPr>
        <w:pStyle w:val="FORMATTEXT"/>
        <w:ind w:firstLine="568"/>
        <w:jc w:val="both"/>
        <w:rPr>
          <w:rFonts w:ascii="Times New Roman" w:hAnsi="Times New Roman" w:cs="Times New Roman"/>
        </w:rPr>
      </w:pPr>
    </w:p>
    <w:p w14:paraId="07FDFA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проверку количества установленного крепежа, шт.;</w:t>
      </w:r>
    </w:p>
    <w:p w14:paraId="356E55BB" w14:textId="77777777" w:rsidR="00F03375" w:rsidRPr="00F8278D" w:rsidRDefault="00F03375">
      <w:pPr>
        <w:pStyle w:val="FORMATTEXT"/>
        <w:ind w:firstLine="568"/>
        <w:jc w:val="both"/>
        <w:rPr>
          <w:rFonts w:ascii="Times New Roman" w:hAnsi="Times New Roman" w:cs="Times New Roman"/>
        </w:rPr>
      </w:pPr>
    </w:p>
    <w:p w14:paraId="64DBC9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подбор вращающего момента на инструменте для правильной установки самосверлящих и самонарезающих винтов и болтов;</w:t>
      </w:r>
    </w:p>
    <w:p w14:paraId="5ED54E36" w14:textId="77777777" w:rsidR="00F03375" w:rsidRPr="00F8278D" w:rsidRDefault="00F03375">
      <w:pPr>
        <w:pStyle w:val="FORMATTEXT"/>
        <w:ind w:firstLine="568"/>
        <w:jc w:val="both"/>
        <w:rPr>
          <w:rFonts w:ascii="Times New Roman" w:hAnsi="Times New Roman" w:cs="Times New Roman"/>
        </w:rPr>
      </w:pPr>
    </w:p>
    <w:p w14:paraId="38264F5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визуальный контроль соединений для выявления брака при установке крепежа;</w:t>
      </w:r>
    </w:p>
    <w:p w14:paraId="30BDF799" w14:textId="77777777" w:rsidR="00F03375" w:rsidRPr="00F8278D" w:rsidRDefault="00F03375">
      <w:pPr>
        <w:pStyle w:val="FORMATTEXT"/>
        <w:ind w:firstLine="568"/>
        <w:jc w:val="both"/>
        <w:rPr>
          <w:rFonts w:ascii="Times New Roman" w:hAnsi="Times New Roman" w:cs="Times New Roman"/>
        </w:rPr>
      </w:pPr>
    </w:p>
    <w:p w14:paraId="02D077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разметку мест расположения самонарезающих винтов и заклепок в соответствии с чертежами КМ, КМД;</w:t>
      </w:r>
    </w:p>
    <w:p w14:paraId="127BEE2E" w14:textId="77777777" w:rsidR="00F03375" w:rsidRPr="00F8278D" w:rsidRDefault="00F03375">
      <w:pPr>
        <w:pStyle w:val="FORMATTEXT"/>
        <w:ind w:firstLine="568"/>
        <w:jc w:val="both"/>
        <w:rPr>
          <w:rFonts w:ascii="Times New Roman" w:hAnsi="Times New Roman" w:cs="Times New Roman"/>
        </w:rPr>
      </w:pPr>
    </w:p>
    <w:p w14:paraId="376D0DF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приемочный контроль включает:</w:t>
      </w:r>
    </w:p>
    <w:p w14:paraId="6DBD907F" w14:textId="77777777" w:rsidR="00F03375" w:rsidRPr="00F8278D" w:rsidRDefault="00F03375">
      <w:pPr>
        <w:pStyle w:val="FORMATTEXT"/>
        <w:ind w:firstLine="568"/>
        <w:jc w:val="both"/>
        <w:rPr>
          <w:rFonts w:ascii="Times New Roman" w:hAnsi="Times New Roman" w:cs="Times New Roman"/>
        </w:rPr>
      </w:pPr>
    </w:p>
    <w:p w14:paraId="1C5D5B3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визуальный контроль соответствия конструкции чертежам КМ, КМД;</w:t>
      </w:r>
    </w:p>
    <w:p w14:paraId="44800E70" w14:textId="77777777" w:rsidR="00F03375" w:rsidRPr="00F8278D" w:rsidRDefault="00F03375">
      <w:pPr>
        <w:pStyle w:val="FORMATTEXT"/>
        <w:ind w:firstLine="568"/>
        <w:jc w:val="both"/>
        <w:rPr>
          <w:rFonts w:ascii="Times New Roman" w:hAnsi="Times New Roman" w:cs="Times New Roman"/>
        </w:rPr>
      </w:pPr>
    </w:p>
    <w:p w14:paraId="7FB6BBE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контроль количества и качества установки крепежных элементов в каждом расчетном соединении;</w:t>
      </w:r>
    </w:p>
    <w:p w14:paraId="20533EE6" w14:textId="77777777" w:rsidR="00F03375" w:rsidRPr="00F8278D" w:rsidRDefault="00F03375">
      <w:pPr>
        <w:pStyle w:val="FORMATTEXT"/>
        <w:ind w:firstLine="568"/>
        <w:jc w:val="both"/>
        <w:rPr>
          <w:rFonts w:ascii="Times New Roman" w:hAnsi="Times New Roman" w:cs="Times New Roman"/>
        </w:rPr>
      </w:pPr>
    </w:p>
    <w:p w14:paraId="34A0B70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выборочный контроль затяжки болтов и завинчивания самонарезающих винтов ручным тарированным инструментом;</w:t>
      </w:r>
    </w:p>
    <w:p w14:paraId="149A473C" w14:textId="77777777" w:rsidR="00F03375" w:rsidRPr="00F8278D" w:rsidRDefault="00F03375">
      <w:pPr>
        <w:pStyle w:val="FORMATTEXT"/>
        <w:ind w:firstLine="568"/>
        <w:jc w:val="both"/>
        <w:rPr>
          <w:rFonts w:ascii="Times New Roman" w:hAnsi="Times New Roman" w:cs="Times New Roman"/>
        </w:rPr>
      </w:pPr>
    </w:p>
    <w:p w14:paraId="7DAB8B6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контроль линейных и угловых размеров конструкций;</w:t>
      </w:r>
    </w:p>
    <w:p w14:paraId="391000FA" w14:textId="77777777" w:rsidR="00F03375" w:rsidRPr="00F8278D" w:rsidRDefault="00F03375">
      <w:pPr>
        <w:pStyle w:val="FORMATTEXT"/>
        <w:ind w:firstLine="568"/>
        <w:jc w:val="both"/>
        <w:rPr>
          <w:rFonts w:ascii="Times New Roman" w:hAnsi="Times New Roman" w:cs="Times New Roman"/>
        </w:rPr>
      </w:pPr>
    </w:p>
    <w:p w14:paraId="36025BC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оформление акта приемки ответственных узлов и конструкций.</w:t>
      </w:r>
    </w:p>
    <w:p w14:paraId="1386A1EE" w14:textId="77777777" w:rsidR="00F03375" w:rsidRPr="00F8278D" w:rsidRDefault="00F03375">
      <w:pPr>
        <w:pStyle w:val="FORMATTEXT"/>
        <w:ind w:firstLine="568"/>
        <w:jc w:val="both"/>
        <w:rPr>
          <w:rFonts w:ascii="Times New Roman" w:hAnsi="Times New Roman" w:cs="Times New Roman"/>
        </w:rPr>
      </w:pPr>
    </w:p>
    <w:p w14:paraId="2EFEDE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Требования к составу проектной и технической документации</w:t>
      </w:r>
    </w:p>
    <w:p w14:paraId="02A634EA" w14:textId="77777777" w:rsidR="00F03375" w:rsidRPr="00F8278D" w:rsidRDefault="00F03375">
      <w:pPr>
        <w:pStyle w:val="FORMATTEXT"/>
        <w:ind w:firstLine="568"/>
        <w:jc w:val="both"/>
        <w:rPr>
          <w:rFonts w:ascii="Times New Roman" w:hAnsi="Times New Roman" w:cs="Times New Roman"/>
        </w:rPr>
      </w:pPr>
    </w:p>
    <w:p w14:paraId="3D48AA4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4.23.22 Работы по укрупнению сборочных единиц и монтажу каркаса ЛСТК следует выполнять в соответствии с проектной документацией марок: АР, АС (архитектурно-строительные чертежи), КМ, КМД, ППР и технической документацией: технологические карты, инструкции по сборке, альбом узлов и т.п.</w:t>
      </w:r>
    </w:p>
    <w:p w14:paraId="27B96B9E" w14:textId="77777777" w:rsidR="00F03375" w:rsidRPr="00F8278D" w:rsidRDefault="00F03375">
      <w:pPr>
        <w:pStyle w:val="FORMATTEXT"/>
        <w:ind w:firstLine="568"/>
        <w:jc w:val="both"/>
        <w:rPr>
          <w:rFonts w:ascii="Times New Roman" w:hAnsi="Times New Roman" w:cs="Times New Roman"/>
        </w:rPr>
      </w:pPr>
    </w:p>
    <w:p w14:paraId="0F62669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4.23.23 Основные и обязательные для применения при сборке и монтаже ЛСТК - чертежи марок КМ и КМД, должны учитывать особенности конструктивной схемы и технических решений здания в зависимости от его назначения, размеров, этажности, условий эксплуатации.</w:t>
      </w:r>
    </w:p>
    <w:p w14:paraId="4D07632F" w14:textId="77777777" w:rsidR="00F03375" w:rsidRPr="00F8278D" w:rsidRDefault="00F03375">
      <w:pPr>
        <w:pStyle w:val="FORMATTEXT"/>
        <w:ind w:firstLine="568"/>
        <w:jc w:val="both"/>
        <w:rPr>
          <w:rFonts w:ascii="Times New Roman" w:hAnsi="Times New Roman" w:cs="Times New Roman"/>
        </w:rPr>
      </w:pPr>
    </w:p>
    <w:p w14:paraId="2F74ED3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4.23.24 Техническая документация должна учитывать схемы и правила сборки узлов с применением типов крепежных изделий (болты, заклепки, самосверлящие и самонарезающие винты, комбинированные методы соединений).</w:t>
      </w:r>
    </w:p>
    <w:p w14:paraId="33BD73CE" w14:textId="77777777" w:rsidR="00F03375" w:rsidRPr="00F8278D" w:rsidRDefault="00F03375">
      <w:pPr>
        <w:pStyle w:val="FORMATTEXT"/>
        <w:ind w:firstLine="568"/>
        <w:jc w:val="both"/>
        <w:rPr>
          <w:rFonts w:ascii="Times New Roman" w:hAnsi="Times New Roman" w:cs="Times New Roman"/>
        </w:rPr>
      </w:pPr>
    </w:p>
    <w:p w14:paraId="0610865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4.23.25 Техническая и проектная документация наряду с общими требованиями должна задавать последовательность и методику сборки, монтажа укрупненных единиц и связевых блоков, содержать указания по обеспечению собираемости и требуемой точности установки элементов и деталей, геометрической неизменяемости и устойчивости конструкции на весь период времени до полного завершения монтажных работ.</w:t>
      </w:r>
    </w:p>
    <w:p w14:paraId="42FEB602" w14:textId="77777777" w:rsidR="00F03375" w:rsidRPr="00F8278D" w:rsidRDefault="00F03375">
      <w:pPr>
        <w:pStyle w:val="FORMATTEXT"/>
        <w:ind w:firstLine="568"/>
        <w:jc w:val="both"/>
        <w:rPr>
          <w:rFonts w:ascii="Times New Roman" w:hAnsi="Times New Roman" w:cs="Times New Roman"/>
        </w:rPr>
      </w:pPr>
    </w:p>
    <w:p w14:paraId="409954F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i/>
          <w:iCs/>
        </w:rPr>
        <w:t>Требования к качеству сборки при приемке конструкций</w:t>
      </w:r>
    </w:p>
    <w:p w14:paraId="555DC406" w14:textId="77777777" w:rsidR="00F03375" w:rsidRPr="00F8278D" w:rsidRDefault="00F03375">
      <w:pPr>
        <w:pStyle w:val="FORMATTEXT"/>
        <w:ind w:firstLine="568"/>
        <w:jc w:val="both"/>
        <w:rPr>
          <w:rFonts w:ascii="Times New Roman" w:hAnsi="Times New Roman" w:cs="Times New Roman"/>
        </w:rPr>
      </w:pPr>
    </w:p>
    <w:p w14:paraId="093605C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4.23.26 При приемке смонтированных каркасов из элементов ЛСТК должны быть предъявлены документы, согласно 3.23, состав и объем которых может быть откорректирован с учетом конструктивных решений ЛСТК, их сборки и монтажа.</w:t>
      </w:r>
    </w:p>
    <w:p w14:paraId="788876D6" w14:textId="77777777" w:rsidR="00F03375" w:rsidRPr="00F8278D" w:rsidRDefault="00F03375">
      <w:pPr>
        <w:pStyle w:val="FORMATTEXT"/>
        <w:ind w:firstLine="568"/>
        <w:jc w:val="both"/>
        <w:rPr>
          <w:rFonts w:ascii="Times New Roman" w:hAnsi="Times New Roman" w:cs="Times New Roman"/>
        </w:rPr>
      </w:pPr>
    </w:p>
    <w:p w14:paraId="2643DDE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4.23.27 Предельные отклонения фактического положения смонтированных элементов ЛСТК при приемке не должны превышать значений, указанных в таблице 4.9. Места, подлежащие обязательному контролю, должны быть указаны в чертежах марок КМ, КМД.</w:t>
      </w:r>
    </w:p>
    <w:p w14:paraId="14A427E8" w14:textId="77777777" w:rsidR="00F03375" w:rsidRPr="00F8278D" w:rsidRDefault="00F03375">
      <w:pPr>
        <w:pStyle w:val="FORMATTEXT"/>
        <w:ind w:firstLine="568"/>
        <w:jc w:val="both"/>
        <w:rPr>
          <w:rFonts w:ascii="Times New Roman" w:hAnsi="Times New Roman" w:cs="Times New Roman"/>
        </w:rPr>
      </w:pPr>
    </w:p>
    <w:p w14:paraId="789BABF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Подраздел 4.23 (Введен дополнительно, Изм. N 4).</w:t>
      </w:r>
    </w:p>
    <w:p w14:paraId="07214E3F" w14:textId="77777777" w:rsidR="00F03375" w:rsidRPr="00F8278D" w:rsidRDefault="00F03375">
      <w:pPr>
        <w:pStyle w:val="FORMATTEXT"/>
        <w:ind w:firstLine="568"/>
        <w:jc w:val="both"/>
        <w:rPr>
          <w:rFonts w:ascii="Times New Roman" w:hAnsi="Times New Roman" w:cs="Times New Roman"/>
        </w:rPr>
      </w:pPr>
    </w:p>
    <w:p w14:paraId="23C371D3" w14:textId="77777777" w:rsidR="00F03375" w:rsidRPr="00F8278D" w:rsidRDefault="00F03375">
      <w:pPr>
        <w:pStyle w:val="FORMATTEXT"/>
        <w:ind w:firstLine="568"/>
        <w:jc w:val="both"/>
        <w:rPr>
          <w:rFonts w:ascii="Times New Roman" w:hAnsi="Times New Roman" w:cs="Times New Roman"/>
        </w:rPr>
      </w:pPr>
    </w:p>
    <w:p w14:paraId="1BF26234"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25 Бетонные работы</w:instrText>
      </w:r>
      <w:r w:rsidRPr="00F8278D">
        <w:rPr>
          <w:rFonts w:ascii="Times New Roman" w:hAnsi="Times New Roman" w:cs="Times New Roman"/>
        </w:rPr>
        <w:instrText>"</w:instrText>
      </w:r>
      <w:r>
        <w:rPr>
          <w:rFonts w:ascii="Times New Roman" w:hAnsi="Times New Roman" w:cs="Times New Roman"/>
        </w:rPr>
        <w:fldChar w:fldCharType="end"/>
      </w:r>
    </w:p>
    <w:p w14:paraId="3CAE215C" w14:textId="77777777" w:rsidR="00F03375" w:rsidRPr="00F8278D" w:rsidRDefault="00F03375">
      <w:pPr>
        <w:pStyle w:val="HEADERTEXT"/>
        <w:rPr>
          <w:rFonts w:ascii="Times New Roman" w:hAnsi="Times New Roman" w:cs="Times New Roman"/>
          <w:b/>
          <w:bCs/>
          <w:color w:val="auto"/>
        </w:rPr>
      </w:pPr>
    </w:p>
    <w:p w14:paraId="7F42904C"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5 Бетонные работы</w:t>
      </w:r>
    </w:p>
    <w:p w14:paraId="37A6B78F" w14:textId="77777777" w:rsidR="00F03375" w:rsidRPr="00F8278D" w:rsidRDefault="000A4A22">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8278D">
        <w:rPr>
          <w:rFonts w:ascii="Times New Roman" w:hAnsi="Times New Roman" w:cs="Times New Roman"/>
          <w:b/>
          <w:bCs/>
          <w:color w:val="auto"/>
        </w:rPr>
        <w:instrText xml:space="preserve">tc </w:instrText>
      </w:r>
      <w:r w:rsidR="00F03375" w:rsidRPr="00F8278D">
        <w:rPr>
          <w:rFonts w:ascii="Times New Roman" w:hAnsi="Times New Roman" w:cs="Times New Roman"/>
          <w:b/>
          <w:bCs/>
          <w:color w:val="auto"/>
        </w:rPr>
        <w:instrText xml:space="preserve"> \l 0 </w:instrText>
      </w:r>
      <w:r w:rsidRPr="00F8278D">
        <w:rPr>
          <w:rFonts w:ascii="Times New Roman" w:hAnsi="Times New Roman" w:cs="Times New Roman"/>
          <w:b/>
          <w:bCs/>
          <w:color w:val="auto"/>
        </w:rPr>
        <w:instrText>"</w:instrText>
      </w:r>
      <w:r w:rsidR="00F03375" w:rsidRPr="00F8278D">
        <w:rPr>
          <w:rFonts w:ascii="Times New Roman" w:hAnsi="Times New Roman" w:cs="Times New Roman"/>
          <w:b/>
          <w:bCs/>
          <w:color w:val="auto"/>
        </w:rPr>
        <w:instrText>35.1 Материалы для тяжелых и мелкозернистых бетонов</w:instrText>
      </w:r>
      <w:r w:rsidRPr="00F8278D">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11DCBDD9" w14:textId="77777777" w:rsidR="00F03375" w:rsidRPr="00F8278D" w:rsidRDefault="00F03375">
      <w:pPr>
        <w:pStyle w:val="HEADERTEXT"/>
        <w:rPr>
          <w:rFonts w:ascii="Times New Roman" w:hAnsi="Times New Roman" w:cs="Times New Roman"/>
          <w:b/>
          <w:bCs/>
          <w:color w:val="auto"/>
        </w:rPr>
      </w:pPr>
    </w:p>
    <w:p w14:paraId="5C6BD997"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5.1 Материалы для тяжелых и мелкозернистых бетонов </w:t>
      </w:r>
    </w:p>
    <w:p w14:paraId="308752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5.1.1 Для приготовления бетонных смесей следует применять цементы по ГОСТ 31108 и ГОСТ 31108, сульфатостойкие цементы - по ГОСТ 22266 и другие цементы по стандартам и техническим условиям в соответствии с областями их применения для конструкций конкретных видов (приложение Л). Применение пуццоланового портландцемента </w:t>
      </w:r>
      <w:r w:rsidRPr="00F8278D">
        <w:rPr>
          <w:rFonts w:ascii="Times New Roman" w:hAnsi="Times New Roman" w:cs="Times New Roman"/>
        </w:rPr>
        <w:lastRenderedPageBreak/>
        <w:t>допускается только в случае специального указания в проекте.</w:t>
      </w:r>
    </w:p>
    <w:p w14:paraId="527C2C29" w14:textId="77777777" w:rsidR="00F03375" w:rsidRPr="00F8278D" w:rsidRDefault="00F03375">
      <w:pPr>
        <w:pStyle w:val="FORMATTEXT"/>
        <w:ind w:firstLine="568"/>
        <w:jc w:val="both"/>
        <w:rPr>
          <w:rFonts w:ascii="Times New Roman" w:hAnsi="Times New Roman" w:cs="Times New Roman"/>
        </w:rPr>
      </w:pPr>
    </w:p>
    <w:p w14:paraId="00B715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0AB76231" w14:textId="77777777" w:rsidR="00F03375" w:rsidRPr="00F8278D" w:rsidRDefault="00F03375">
      <w:pPr>
        <w:pStyle w:val="FORMATTEXT"/>
        <w:ind w:firstLine="568"/>
        <w:jc w:val="both"/>
        <w:rPr>
          <w:rFonts w:ascii="Times New Roman" w:hAnsi="Times New Roman" w:cs="Times New Roman"/>
        </w:rPr>
      </w:pPr>
    </w:p>
    <w:p w14:paraId="383EA3C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5.1.2 Для бетона дорожных и аэродромных покрытий, дымовых и вентиляционных труб, железобетонных шпал, вентиляционных и башенных градирен, опор высоковольтных линий, мостовых конструкций, железобетонных напорных и безнапорных труб, стоек опор, свай для вечномерзлых грунтов должен применяться портландцемент на основе клинкера с нормированным минералогическим составом по ГОСТ 31108.</w:t>
      </w:r>
    </w:p>
    <w:p w14:paraId="561DF48D" w14:textId="77777777" w:rsidR="00F03375" w:rsidRPr="00F8278D" w:rsidRDefault="00F03375">
      <w:pPr>
        <w:pStyle w:val="FORMATTEXT"/>
        <w:ind w:firstLine="568"/>
        <w:jc w:val="both"/>
        <w:rPr>
          <w:rFonts w:ascii="Times New Roman" w:hAnsi="Times New Roman" w:cs="Times New Roman"/>
        </w:rPr>
      </w:pPr>
    </w:p>
    <w:p w14:paraId="563BB2E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4B4BB836" w14:textId="77777777" w:rsidR="00F03375" w:rsidRPr="00F8278D" w:rsidRDefault="00F03375">
      <w:pPr>
        <w:pStyle w:val="FORMATTEXT"/>
        <w:ind w:firstLine="568"/>
        <w:jc w:val="both"/>
        <w:rPr>
          <w:rFonts w:ascii="Times New Roman" w:hAnsi="Times New Roman" w:cs="Times New Roman"/>
        </w:rPr>
      </w:pPr>
    </w:p>
    <w:p w14:paraId="32E6DD7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 Заполнители для тяжелых и мелкозернистых бетонов должны удовлетворять требованиям ГОСТ 26633, а также требованиям на конкретные виды заполнителей: ГОСТ 8267, ГОСТ 8736, ГОСТ 5578, ГОСТ 26644, ГОСТ 25592, ГОСТ 25818, ГОСТ 32495 и ГОСТ Р 55224, приложение М.</w:t>
      </w:r>
    </w:p>
    <w:p w14:paraId="5DCADCA5" w14:textId="77777777" w:rsidR="00F03375" w:rsidRPr="00F8278D" w:rsidRDefault="00F03375">
      <w:pPr>
        <w:pStyle w:val="FORMATTEXT"/>
        <w:ind w:firstLine="568"/>
        <w:jc w:val="both"/>
        <w:rPr>
          <w:rFonts w:ascii="Times New Roman" w:hAnsi="Times New Roman" w:cs="Times New Roman"/>
        </w:rPr>
      </w:pPr>
    </w:p>
    <w:p w14:paraId="4A7F8B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 6).</w:t>
      </w:r>
    </w:p>
    <w:p w14:paraId="1A193907" w14:textId="77777777" w:rsidR="00F03375" w:rsidRPr="00F8278D" w:rsidRDefault="00F03375">
      <w:pPr>
        <w:pStyle w:val="FORMATTEXT"/>
        <w:ind w:firstLine="568"/>
        <w:jc w:val="both"/>
        <w:rPr>
          <w:rFonts w:ascii="Times New Roman" w:hAnsi="Times New Roman" w:cs="Times New Roman"/>
        </w:rPr>
      </w:pPr>
    </w:p>
    <w:p w14:paraId="54AD79B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5.1.4 В качестве модификаторов свойств бетонных смесей, тяжелых и мелкозернистых бетонов следует применять добавки, удовлетворяющие требованиям ГОСТ 24211, ГОСТ Р 56178 и техническим условиям на конкретный вид добавки (приложение Н).</w:t>
      </w:r>
    </w:p>
    <w:p w14:paraId="1E242A58" w14:textId="77777777" w:rsidR="00F03375" w:rsidRPr="00F8278D" w:rsidRDefault="00F03375">
      <w:pPr>
        <w:pStyle w:val="FORMATTEXT"/>
        <w:ind w:firstLine="568"/>
        <w:jc w:val="both"/>
        <w:rPr>
          <w:rFonts w:ascii="Times New Roman" w:hAnsi="Times New Roman" w:cs="Times New Roman"/>
        </w:rPr>
      </w:pPr>
    </w:p>
    <w:p w14:paraId="6C792D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(Измененная редакция, Изм. N 1, 3, 4). </w:t>
      </w:r>
    </w:p>
    <w:p w14:paraId="7FE3297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48BADB1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5.1.5 Вода затворения бетонной смеси и приготовления растворов химических добавок должна соответствовать требованиям ГОСТ 23732.</w:t>
      </w:r>
    </w:p>
    <w:p w14:paraId="43744DAF" w14:textId="77777777" w:rsidR="00F03375" w:rsidRPr="00F8278D" w:rsidRDefault="00F03375">
      <w:pPr>
        <w:pStyle w:val="FORMATTEXT"/>
        <w:ind w:firstLine="568"/>
        <w:jc w:val="both"/>
        <w:rPr>
          <w:rFonts w:ascii="Times New Roman" w:hAnsi="Times New Roman" w:cs="Times New Roman"/>
        </w:rPr>
      </w:pPr>
    </w:p>
    <w:p w14:paraId="5FD51939" w14:textId="77777777" w:rsidR="00F03375" w:rsidRPr="00F8278D" w:rsidRDefault="00F03375">
      <w:pPr>
        <w:pStyle w:val="FORMATTEXT"/>
        <w:ind w:firstLine="568"/>
        <w:jc w:val="both"/>
        <w:rPr>
          <w:rFonts w:ascii="Times New Roman" w:hAnsi="Times New Roman" w:cs="Times New Roman"/>
        </w:rPr>
      </w:pPr>
    </w:p>
    <w:p w14:paraId="0D359A11"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35.2 Бетонные смеси</w:instrText>
      </w:r>
      <w:r w:rsidRPr="00F8278D">
        <w:rPr>
          <w:rFonts w:ascii="Times New Roman" w:hAnsi="Times New Roman" w:cs="Times New Roman"/>
        </w:rPr>
        <w:instrText>"</w:instrText>
      </w:r>
      <w:r>
        <w:rPr>
          <w:rFonts w:ascii="Times New Roman" w:hAnsi="Times New Roman" w:cs="Times New Roman"/>
        </w:rPr>
        <w:fldChar w:fldCharType="end"/>
      </w:r>
    </w:p>
    <w:p w14:paraId="5C644967" w14:textId="77777777" w:rsidR="00F03375" w:rsidRPr="00F8278D" w:rsidRDefault="00F03375">
      <w:pPr>
        <w:pStyle w:val="HEADERTEXT"/>
        <w:rPr>
          <w:rFonts w:ascii="Times New Roman" w:hAnsi="Times New Roman" w:cs="Times New Roman"/>
          <w:b/>
          <w:bCs/>
          <w:color w:val="auto"/>
        </w:rPr>
      </w:pPr>
    </w:p>
    <w:p w14:paraId="0E60DC59"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5.2 Бетонные смеси </w:t>
      </w:r>
    </w:p>
    <w:p w14:paraId="34F1F35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5.2.1 При возведении монолитных и сборно-монолитных конструкций и сооружений бетонные смеси на строительную площадку поставляются в готовом виде или приготовляются на стройплощадке.</w:t>
      </w:r>
    </w:p>
    <w:p w14:paraId="4110FC24" w14:textId="77777777" w:rsidR="00F03375" w:rsidRPr="00F8278D" w:rsidRDefault="00F03375">
      <w:pPr>
        <w:pStyle w:val="FORMATTEXT"/>
        <w:ind w:firstLine="568"/>
        <w:jc w:val="both"/>
        <w:rPr>
          <w:rFonts w:ascii="Times New Roman" w:hAnsi="Times New Roman" w:cs="Times New Roman"/>
        </w:rPr>
      </w:pPr>
    </w:p>
    <w:p w14:paraId="43A5B90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5.2.2 Бетонные смеси, готовые к употреблению, приготавливают, транспортируют и хранят в соответствии с требованиями ГОСТ 7473.</w:t>
      </w:r>
    </w:p>
    <w:p w14:paraId="47B769F4" w14:textId="77777777" w:rsidR="00F03375" w:rsidRPr="00F8278D" w:rsidRDefault="00F03375">
      <w:pPr>
        <w:pStyle w:val="FORMATTEXT"/>
        <w:ind w:firstLine="568"/>
        <w:jc w:val="both"/>
        <w:rPr>
          <w:rFonts w:ascii="Times New Roman" w:hAnsi="Times New Roman" w:cs="Times New Roman"/>
        </w:rPr>
      </w:pPr>
    </w:p>
    <w:p w14:paraId="626882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Приготовление бетонной смеси на строительной площадке должно осуществляться на стационарных или передвижных бетоносмесительных установках в соответствии с требованиями ГОСТ 7473 по специально разработанному технологическому регламенту.</w:t>
      </w:r>
    </w:p>
    <w:p w14:paraId="5E63E9BA" w14:textId="77777777" w:rsidR="00F03375" w:rsidRPr="00F8278D" w:rsidRDefault="00F03375">
      <w:pPr>
        <w:pStyle w:val="FORMATTEXT"/>
        <w:ind w:firstLine="568"/>
        <w:jc w:val="both"/>
        <w:rPr>
          <w:rFonts w:ascii="Times New Roman" w:hAnsi="Times New Roman" w:cs="Times New Roman"/>
        </w:rPr>
      </w:pPr>
    </w:p>
    <w:p w14:paraId="3A0A745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5.2.3 Подбор состава бетонной смеси производят с целью получения в конструкциях бетонов с заданными показателями качества (бетонные смеси заданного качества) либо иметь заданный состав (бетонные смеси заданного состава).</w:t>
      </w:r>
    </w:p>
    <w:p w14:paraId="3E1EEDED" w14:textId="77777777" w:rsidR="00F03375" w:rsidRPr="00F8278D" w:rsidRDefault="00F03375">
      <w:pPr>
        <w:pStyle w:val="FORMATTEXT"/>
        <w:ind w:firstLine="568"/>
        <w:jc w:val="both"/>
        <w:rPr>
          <w:rFonts w:ascii="Times New Roman" w:hAnsi="Times New Roman" w:cs="Times New Roman"/>
        </w:rPr>
      </w:pPr>
    </w:p>
    <w:p w14:paraId="439A644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 основу при подборе состава бетона следует принимать определяющий для данного вида бетона и назначения конструкции показатель бетона. При этом должны быть обеспечены и другие установленные проектом показатели качества бетона.</w:t>
      </w:r>
    </w:p>
    <w:p w14:paraId="1505E710" w14:textId="77777777" w:rsidR="00F03375" w:rsidRPr="00F8278D" w:rsidRDefault="00F03375">
      <w:pPr>
        <w:pStyle w:val="FORMATTEXT"/>
        <w:ind w:firstLine="568"/>
        <w:jc w:val="both"/>
        <w:rPr>
          <w:rFonts w:ascii="Times New Roman" w:hAnsi="Times New Roman" w:cs="Times New Roman"/>
        </w:rPr>
      </w:pPr>
    </w:p>
    <w:p w14:paraId="1E7E208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Состав бетонной смеси заданного качества подбирают по ГОСТ 27006 с учетом требований, предъявляемых к классам эксплуатации бетонов по ГОСТ 31384.</w:t>
      </w:r>
    </w:p>
    <w:p w14:paraId="67B30BCC" w14:textId="77777777" w:rsidR="00F03375" w:rsidRPr="00F8278D" w:rsidRDefault="00F03375">
      <w:pPr>
        <w:pStyle w:val="FORMATTEXT"/>
        <w:ind w:firstLine="568"/>
        <w:jc w:val="both"/>
        <w:rPr>
          <w:rFonts w:ascii="Times New Roman" w:hAnsi="Times New Roman" w:cs="Times New Roman"/>
        </w:rPr>
      </w:pPr>
    </w:p>
    <w:p w14:paraId="5AD87DC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Свойства подобранной бетонной смеси должны соответствовать технологии производства бетонных работ, включающей сроки и условия твердения бетона, способы, режимы приготовления и транспортирования бетонной смеси и другие особенности процесса (ГОСТ 7473, ГОСТ 10181, ГОСТ Р 59095, ГОСТ Р 59096, ГОСТ Р 59097).</w:t>
      </w:r>
    </w:p>
    <w:p w14:paraId="3E5D3D7D" w14:textId="77777777" w:rsidR="00F03375" w:rsidRPr="00F8278D" w:rsidRDefault="00F03375">
      <w:pPr>
        <w:pStyle w:val="FORMATTEXT"/>
        <w:ind w:firstLine="568"/>
        <w:jc w:val="both"/>
        <w:rPr>
          <w:rFonts w:ascii="Times New Roman" w:hAnsi="Times New Roman" w:cs="Times New Roman"/>
        </w:rPr>
      </w:pPr>
    </w:p>
    <w:p w14:paraId="1A0CBF3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7610CD3D" w14:textId="77777777" w:rsidR="00F03375" w:rsidRPr="00F8278D" w:rsidRDefault="00F03375">
      <w:pPr>
        <w:pStyle w:val="FORMATTEXT"/>
        <w:ind w:firstLine="568"/>
        <w:jc w:val="both"/>
        <w:rPr>
          <w:rFonts w:ascii="Times New Roman" w:hAnsi="Times New Roman" w:cs="Times New Roman"/>
        </w:rPr>
      </w:pPr>
    </w:p>
    <w:p w14:paraId="7D9E8DB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5.2.4 Бетонные смеси должны соответствовать показателям качества по удобоукладываемости, расслаиваемости, пористости, температуре, сохраняемости свойств во времени, объему вовлеченного воздуха, коэффициенту уплотнения.</w:t>
      </w:r>
    </w:p>
    <w:p w14:paraId="46AF05A3" w14:textId="77777777" w:rsidR="00F03375" w:rsidRPr="00F8278D" w:rsidRDefault="00F03375">
      <w:pPr>
        <w:pStyle w:val="FORMATTEXT"/>
        <w:ind w:firstLine="568"/>
        <w:jc w:val="both"/>
        <w:rPr>
          <w:rFonts w:ascii="Times New Roman" w:hAnsi="Times New Roman" w:cs="Times New Roman"/>
        </w:rPr>
      </w:pPr>
    </w:p>
    <w:p w14:paraId="437810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5.2.5 Транспортирование и подачу бетонных смесей следует осуществлять специализированными средствами, обеспечивающими сохранение заданных свойств бетонной смеси.</w:t>
      </w:r>
    </w:p>
    <w:p w14:paraId="70202FB0" w14:textId="77777777" w:rsidR="00F03375" w:rsidRPr="00F8278D" w:rsidRDefault="00F03375">
      <w:pPr>
        <w:pStyle w:val="FORMATTEXT"/>
        <w:ind w:firstLine="568"/>
        <w:jc w:val="both"/>
        <w:rPr>
          <w:rFonts w:ascii="Times New Roman" w:hAnsi="Times New Roman" w:cs="Times New Roman"/>
        </w:rPr>
      </w:pPr>
    </w:p>
    <w:p w14:paraId="1DD268C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Восстановление подвижности бетонной смеси на месте укладки допускается только с помощью добавок пластификаторов в оговоренных в технологических регламентах случаях под контролем строительных лабораторий.</w:t>
      </w:r>
    </w:p>
    <w:p w14:paraId="2C0B4FAC" w14:textId="77777777" w:rsidR="00F03375" w:rsidRPr="00F8278D" w:rsidRDefault="00F03375">
      <w:pPr>
        <w:pStyle w:val="FORMATTEXT"/>
        <w:ind w:firstLine="568"/>
        <w:jc w:val="both"/>
        <w:rPr>
          <w:rFonts w:ascii="Times New Roman" w:hAnsi="Times New Roman" w:cs="Times New Roman"/>
        </w:rPr>
      </w:pPr>
    </w:p>
    <w:p w14:paraId="48FC531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5.2.6 Требования к составу, приготовлению и транспортированию бетонных смесей приведены в таблице 5.1.</w:t>
      </w:r>
    </w:p>
    <w:p w14:paraId="130CC937" w14:textId="77777777" w:rsidR="00F03375" w:rsidRPr="00F8278D" w:rsidRDefault="00F03375">
      <w:pPr>
        <w:pStyle w:val="FORMATTEXT"/>
        <w:ind w:firstLine="568"/>
        <w:jc w:val="both"/>
        <w:rPr>
          <w:rFonts w:ascii="Times New Roman" w:hAnsi="Times New Roman" w:cs="Times New Roman"/>
        </w:rPr>
      </w:pPr>
    </w:p>
    <w:p w14:paraId="6C90025E" w14:textId="77777777" w:rsidR="00F03375" w:rsidRPr="00F8278D" w:rsidRDefault="00F03375">
      <w:pPr>
        <w:pStyle w:val="FORMATTEXT"/>
        <w:jc w:val="both"/>
        <w:rPr>
          <w:rFonts w:ascii="Times New Roman" w:hAnsi="Times New Roman" w:cs="Times New Roman"/>
        </w:rPr>
      </w:pPr>
    </w:p>
    <w:p w14:paraId="6BB7C39C" w14:textId="77777777" w:rsidR="00F03375" w:rsidRPr="00F8278D" w:rsidRDefault="00F03375">
      <w:pPr>
        <w:pStyle w:val="FORMATTEXT"/>
        <w:jc w:val="both"/>
        <w:rPr>
          <w:rFonts w:ascii="Times New Roman" w:hAnsi="Times New Roman" w:cs="Times New Roman"/>
        </w:rPr>
      </w:pPr>
    </w:p>
    <w:p w14:paraId="03D8346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5.1</w:t>
      </w:r>
    </w:p>
    <w:p w14:paraId="1860241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750"/>
        <w:gridCol w:w="2550"/>
        <w:gridCol w:w="3000"/>
      </w:tblGrid>
      <w:tr w:rsidR="00F8278D" w:rsidRPr="00F8278D" w14:paraId="1411010E" w14:textId="77777777">
        <w:tblPrEx>
          <w:tblCellMar>
            <w:top w:w="0" w:type="dxa"/>
            <w:bottom w:w="0" w:type="dxa"/>
          </w:tblCellMar>
        </w:tblPrEx>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4A4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3D53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Величина параметра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BAA9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64999300" w14:textId="77777777">
        <w:tblPrEx>
          <w:tblCellMar>
            <w:top w:w="0" w:type="dxa"/>
            <w:bottom w:w="0" w:type="dxa"/>
          </w:tblCellMar>
        </w:tblPrEx>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6238E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Число фракций крупного заполнителя при крупности зерен, мм:</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2E9BFA"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2286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8269.0 </w:t>
            </w:r>
          </w:p>
        </w:tc>
      </w:tr>
      <w:tr w:rsidR="00F8278D" w:rsidRPr="00F8278D" w14:paraId="20E91B87" w14:textId="77777777">
        <w:tblPrEx>
          <w:tblCellMar>
            <w:top w:w="0" w:type="dxa"/>
            <w:bottom w:w="0" w:type="dxa"/>
          </w:tblCellMar>
        </w:tblPrEx>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72A959D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40</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65E95E9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менее двух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4DE582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5C8746F" w14:textId="77777777">
        <w:tblPrEx>
          <w:tblCellMar>
            <w:top w:w="0" w:type="dxa"/>
            <w:bottom w:w="0" w:type="dxa"/>
          </w:tblCellMar>
        </w:tblPrEx>
        <w:tc>
          <w:tcPr>
            <w:tcW w:w="3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D1BC7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40</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382AC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менее трех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CEC0D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03276F8" w14:textId="77777777">
        <w:tblPrEx>
          <w:tblCellMar>
            <w:top w:w="0" w:type="dxa"/>
            <w:bottom w:w="0" w:type="dxa"/>
          </w:tblCellMar>
        </w:tblPrEx>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27A40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Наибольшая крупность заполнителя для:</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CDB635"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D3D22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8269.0 </w:t>
            </w:r>
          </w:p>
        </w:tc>
      </w:tr>
      <w:tr w:rsidR="00F8278D" w:rsidRPr="00F8278D" w14:paraId="15F44E06" w14:textId="77777777">
        <w:tblPrEx>
          <w:tblCellMar>
            <w:top w:w="0" w:type="dxa"/>
            <w:bottom w:w="0" w:type="dxa"/>
          </w:tblCellMar>
        </w:tblPrEx>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2B0AB62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железобетонных конструкций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54FBAB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более 2/3 наименьшего расстояния между стержнями арматуры</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5DCE2C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CFD29F6" w14:textId="77777777">
        <w:tblPrEx>
          <w:tblCellMar>
            <w:top w:w="0" w:type="dxa"/>
            <w:bottom w:w="0" w:type="dxa"/>
          </w:tblCellMar>
        </w:tblPrEx>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5862075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тонкостенных конструкций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43C028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более 1/2 толщины конструкции</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DEB753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64721E3" w14:textId="77777777">
        <w:tblPrEx>
          <w:tblCellMar>
            <w:top w:w="0" w:type="dxa"/>
            <w:bottom w:w="0" w:type="dxa"/>
          </w:tblCellMar>
        </w:tblPrEx>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673F677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перекачивании бетононасосом</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0670C9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более 1/3 внутреннего диаметра трубопровода</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0012076"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FC0CEE4" w14:textId="77777777">
        <w:tblPrEx>
          <w:tblCellMar>
            <w:top w:w="0" w:type="dxa"/>
            <w:bottom w:w="0" w:type="dxa"/>
          </w:tblCellMar>
        </w:tblPrEx>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61EBE53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в том числе зерен наибольшего размера лещадной и игловатой форм</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31C47F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35% массы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A6CECAF"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40B66BC" w14:textId="77777777">
        <w:tblPrEx>
          <w:tblCellMar>
            <w:top w:w="0" w:type="dxa"/>
            <w:bottom w:w="0" w:type="dxa"/>
          </w:tblCellMar>
        </w:tblPrEx>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42CDC81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перекачивании по бетоноводам содержание песка крупностью менее, мм:</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6B81C3DD"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C43E74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8735 </w:t>
            </w:r>
          </w:p>
        </w:tc>
      </w:tr>
      <w:tr w:rsidR="00F8278D" w:rsidRPr="00F8278D" w14:paraId="668B8513" w14:textId="77777777">
        <w:tblPrEx>
          <w:tblCellMar>
            <w:top w:w="0" w:type="dxa"/>
            <w:bottom w:w="0" w:type="dxa"/>
          </w:tblCellMar>
        </w:tblPrEx>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4470DDB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0,14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38F772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5-7%</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7E7E6BD"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A793B1B" w14:textId="77777777">
        <w:tblPrEx>
          <w:tblCellMar>
            <w:top w:w="0" w:type="dxa"/>
            <w:bottom w:w="0" w:type="dxa"/>
          </w:tblCellMar>
        </w:tblPrEx>
        <w:tc>
          <w:tcPr>
            <w:tcW w:w="3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7D0E6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0,3 </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9D8F5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15-20%</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907F88" w14:textId="77777777" w:rsidR="00F03375" w:rsidRPr="00F8278D" w:rsidRDefault="00F03375">
            <w:pPr>
              <w:pStyle w:val="FORMATTEXT"/>
              <w:jc w:val="center"/>
              <w:rPr>
                <w:rFonts w:ascii="Times New Roman" w:hAnsi="Times New Roman" w:cs="Times New Roman"/>
                <w:sz w:val="18"/>
                <w:szCs w:val="18"/>
              </w:rPr>
            </w:pPr>
          </w:p>
        </w:tc>
      </w:tr>
    </w:tbl>
    <w:p w14:paraId="07DD4537"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EB5109E" w14:textId="77777777" w:rsidR="00F03375" w:rsidRPr="00F8278D" w:rsidRDefault="00F03375">
      <w:pPr>
        <w:pStyle w:val="FORMATTEXT"/>
        <w:jc w:val="both"/>
        <w:rPr>
          <w:rFonts w:ascii="Times New Roman" w:hAnsi="Times New Roman" w:cs="Times New Roman"/>
        </w:rPr>
      </w:pPr>
    </w:p>
    <w:p w14:paraId="134B5BBC" w14:textId="77777777" w:rsidR="00F03375" w:rsidRPr="00F8278D" w:rsidRDefault="000A4A22">
      <w:pPr>
        <w:pStyle w:val="FORMATTEXT"/>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35.3 Подготовка основания и укладка бетонной смеси</w:instrText>
      </w:r>
      <w:r w:rsidRPr="00F8278D">
        <w:rPr>
          <w:rFonts w:ascii="Times New Roman" w:hAnsi="Times New Roman" w:cs="Times New Roman"/>
        </w:rPr>
        <w:instrText>"</w:instrText>
      </w:r>
      <w:r>
        <w:rPr>
          <w:rFonts w:ascii="Times New Roman" w:hAnsi="Times New Roman" w:cs="Times New Roman"/>
        </w:rPr>
        <w:fldChar w:fldCharType="end"/>
      </w:r>
    </w:p>
    <w:p w14:paraId="4D0B0912" w14:textId="77777777" w:rsidR="00F03375" w:rsidRPr="00F8278D" w:rsidRDefault="00F03375">
      <w:pPr>
        <w:pStyle w:val="HEADERTEXT"/>
        <w:rPr>
          <w:rFonts w:ascii="Times New Roman" w:hAnsi="Times New Roman" w:cs="Times New Roman"/>
          <w:b/>
          <w:bCs/>
          <w:color w:val="auto"/>
        </w:rPr>
      </w:pPr>
    </w:p>
    <w:p w14:paraId="3B67E635"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5.3 Подготовка основания и укладка бетонной смеси </w:t>
      </w:r>
    </w:p>
    <w:p w14:paraId="1BF763F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5.3.1 Для обеспечения прочного и плотного сцепления бетонного основания со свежеуложенным бетоном требуется:</w:t>
      </w:r>
    </w:p>
    <w:p w14:paraId="7CC28CA3" w14:textId="77777777" w:rsidR="00F03375" w:rsidRPr="00F8278D" w:rsidRDefault="00F03375">
      <w:pPr>
        <w:pStyle w:val="FORMATTEXT"/>
        <w:ind w:firstLine="568"/>
        <w:jc w:val="both"/>
        <w:rPr>
          <w:rFonts w:ascii="Times New Roman" w:hAnsi="Times New Roman" w:cs="Times New Roman"/>
        </w:rPr>
      </w:pPr>
    </w:p>
    <w:p w14:paraId="4E9A32D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удалить поверхностную цементную пленку со всей площади бетонирования;</w:t>
      </w:r>
    </w:p>
    <w:p w14:paraId="0C9E26A0" w14:textId="77777777" w:rsidR="00F03375" w:rsidRPr="00F8278D" w:rsidRDefault="00F03375">
      <w:pPr>
        <w:pStyle w:val="FORMATTEXT"/>
        <w:ind w:firstLine="568"/>
        <w:jc w:val="both"/>
        <w:rPr>
          <w:rFonts w:ascii="Times New Roman" w:hAnsi="Times New Roman" w:cs="Times New Roman"/>
        </w:rPr>
      </w:pPr>
    </w:p>
    <w:p w14:paraId="2A3C6F8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срубить наплывы бетона и участки нарушенной структуры;</w:t>
      </w:r>
    </w:p>
    <w:p w14:paraId="6B8FC970" w14:textId="77777777" w:rsidR="00F03375" w:rsidRPr="00F8278D" w:rsidRDefault="00F03375">
      <w:pPr>
        <w:pStyle w:val="FORMATTEXT"/>
        <w:ind w:firstLine="568"/>
        <w:jc w:val="both"/>
        <w:rPr>
          <w:rFonts w:ascii="Times New Roman" w:hAnsi="Times New Roman" w:cs="Times New Roman"/>
        </w:rPr>
      </w:pPr>
    </w:p>
    <w:p w14:paraId="062FB2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удалить опалубку штраб, пробки и другие ненужные закладные части;</w:t>
      </w:r>
    </w:p>
    <w:p w14:paraId="6EDB84F6" w14:textId="77777777" w:rsidR="00F03375" w:rsidRPr="00F8278D" w:rsidRDefault="00F03375">
      <w:pPr>
        <w:pStyle w:val="FORMATTEXT"/>
        <w:ind w:firstLine="568"/>
        <w:jc w:val="both"/>
        <w:rPr>
          <w:rFonts w:ascii="Times New Roman" w:hAnsi="Times New Roman" w:cs="Times New Roman"/>
        </w:rPr>
      </w:pPr>
    </w:p>
    <w:p w14:paraId="7688BB0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очистить поверхность бетона от мусора и пыли, а перед началом бетонирования поверхность старого бетона продуть струей сжатого воздуха.</w:t>
      </w:r>
    </w:p>
    <w:p w14:paraId="767B66C9" w14:textId="77777777" w:rsidR="00F03375" w:rsidRPr="00F8278D" w:rsidRDefault="00F03375">
      <w:pPr>
        <w:pStyle w:val="FORMATTEXT"/>
        <w:ind w:firstLine="568"/>
        <w:jc w:val="both"/>
        <w:rPr>
          <w:rFonts w:ascii="Times New Roman" w:hAnsi="Times New Roman" w:cs="Times New Roman"/>
        </w:rPr>
      </w:pPr>
    </w:p>
    <w:p w14:paraId="7723213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5.3.2 Прочность бетонного основания при очистке от цементной пленки должна составлять не менее:</w:t>
      </w:r>
    </w:p>
    <w:p w14:paraId="19BECA26" w14:textId="77777777" w:rsidR="00F03375" w:rsidRPr="00F8278D" w:rsidRDefault="00F03375">
      <w:pPr>
        <w:pStyle w:val="FORMATTEXT"/>
        <w:ind w:firstLine="568"/>
        <w:jc w:val="both"/>
        <w:rPr>
          <w:rFonts w:ascii="Times New Roman" w:hAnsi="Times New Roman" w:cs="Times New Roman"/>
        </w:rPr>
      </w:pPr>
    </w:p>
    <w:p w14:paraId="475DD51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0,3 МПа - при очистке водной или воздушной струей;</w:t>
      </w:r>
    </w:p>
    <w:p w14:paraId="75C3CF07" w14:textId="77777777" w:rsidR="00F03375" w:rsidRPr="00F8278D" w:rsidRDefault="00F03375">
      <w:pPr>
        <w:pStyle w:val="FORMATTEXT"/>
        <w:ind w:firstLine="568"/>
        <w:jc w:val="both"/>
        <w:rPr>
          <w:rFonts w:ascii="Times New Roman" w:hAnsi="Times New Roman" w:cs="Times New Roman"/>
        </w:rPr>
      </w:pPr>
    </w:p>
    <w:p w14:paraId="73EA484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1,5 МПа - при очистке механической металлической щеткой;</w:t>
      </w:r>
    </w:p>
    <w:p w14:paraId="7DE40563" w14:textId="77777777" w:rsidR="00F03375" w:rsidRPr="00F8278D" w:rsidRDefault="00F03375">
      <w:pPr>
        <w:pStyle w:val="FORMATTEXT"/>
        <w:ind w:firstLine="568"/>
        <w:jc w:val="both"/>
        <w:rPr>
          <w:rFonts w:ascii="Times New Roman" w:hAnsi="Times New Roman" w:cs="Times New Roman"/>
        </w:rPr>
      </w:pPr>
    </w:p>
    <w:p w14:paraId="2FAFA45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5,0 МПа - при очистке гидропескоструйной или механической фрезой.</w:t>
      </w:r>
    </w:p>
    <w:p w14:paraId="003FB349" w14:textId="77777777" w:rsidR="00F03375" w:rsidRPr="00F8278D" w:rsidRDefault="00F03375">
      <w:pPr>
        <w:pStyle w:val="FORMATTEXT"/>
        <w:ind w:firstLine="568"/>
        <w:jc w:val="both"/>
        <w:rPr>
          <w:rFonts w:ascii="Times New Roman" w:hAnsi="Times New Roman" w:cs="Times New Roman"/>
        </w:rPr>
      </w:pPr>
    </w:p>
    <w:p w14:paraId="26CDB4A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Примечание - прочность бетона основания определяется по ГОСТ 22690.</w:t>
      </w:r>
    </w:p>
    <w:p w14:paraId="3C9899A1" w14:textId="77777777" w:rsidR="00F03375" w:rsidRPr="00F8278D" w:rsidRDefault="00F03375">
      <w:pPr>
        <w:pStyle w:val="FORMATTEXT"/>
        <w:ind w:firstLine="568"/>
        <w:jc w:val="both"/>
        <w:rPr>
          <w:rFonts w:ascii="Times New Roman" w:hAnsi="Times New Roman" w:cs="Times New Roman"/>
        </w:rPr>
      </w:pPr>
    </w:p>
    <w:p w14:paraId="454A7C5F" w14:textId="6A27448A"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5.3.3 В зимнее время при укладке бетонных смесей без противоморозных добавок необходимо обеспечить температуру основания не менее 5°С. При температуре воздуха ниже минус 10°С бетонирование густоармированных конструкций (при расходе арматуры более 70 кг/м</w:t>
      </w:r>
      <w:r w:rsidR="00BB5544" w:rsidRPr="00F8278D">
        <w:rPr>
          <w:rFonts w:ascii="Times New Roman" w:hAnsi="Times New Roman" w:cs="Times New Roman"/>
          <w:noProof/>
          <w:position w:val="-10"/>
        </w:rPr>
        <w:drawing>
          <wp:inline distT="0" distB="0" distL="0" distR="0" wp14:anchorId="4CF5D6EA" wp14:editId="7CA89349">
            <wp:extent cx="102235" cy="21844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xml:space="preserve"> или расстоянии между параллельными стержнями в свету менее 6</w:t>
      </w:r>
      <w:r w:rsidR="00BB5544" w:rsidRPr="00F8278D">
        <w:rPr>
          <w:rFonts w:ascii="Times New Roman" w:hAnsi="Times New Roman" w:cs="Times New Roman"/>
          <w:noProof/>
          <w:position w:val="-11"/>
        </w:rPr>
        <w:drawing>
          <wp:inline distT="0" distB="0" distL="0" distR="0" wp14:anchorId="0E42A900" wp14:editId="34E07BB1">
            <wp:extent cx="340995" cy="2317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F8278D">
        <w:rPr>
          <w:rFonts w:ascii="Times New Roman" w:hAnsi="Times New Roman" w:cs="Times New Roman"/>
        </w:rPr>
        <w:t>) с арматурой диаметром более 24 мм, арматурой из жестких прокатных профилей по ГОСТ 27772 или с крупными металлическими закладными частями следует выполнять с предварительным отогревом металла до положительной температуры, за исключением случаев укладки предварительно разогретых бетонных смесей (при температуре смеси выше 45°С).</w:t>
      </w:r>
    </w:p>
    <w:p w14:paraId="55921BE8" w14:textId="77777777" w:rsidR="00F03375" w:rsidRPr="00F8278D" w:rsidRDefault="00F03375">
      <w:pPr>
        <w:pStyle w:val="FORMATTEXT"/>
        <w:ind w:firstLine="568"/>
        <w:jc w:val="both"/>
        <w:rPr>
          <w:rFonts w:ascii="Times New Roman" w:hAnsi="Times New Roman" w:cs="Times New Roman"/>
        </w:rPr>
      </w:pPr>
    </w:p>
    <w:p w14:paraId="6145737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5.3.4 Все конструкции и их элементы, закрываемые в процессе последующего производства работ (подготовленные основания конструкций, арматура, закладные изделия и др.), а также правильность установки и закрепления опалубки и поддерживающих ее элементов должны быть приняты производителем работ в соответствии с СП 48.13330.</w:t>
      </w:r>
    </w:p>
    <w:p w14:paraId="406C64F1" w14:textId="77777777" w:rsidR="00F03375" w:rsidRPr="00F8278D" w:rsidRDefault="00F03375">
      <w:pPr>
        <w:pStyle w:val="FORMATTEXT"/>
        <w:ind w:firstLine="568"/>
        <w:jc w:val="both"/>
        <w:rPr>
          <w:rFonts w:ascii="Times New Roman" w:hAnsi="Times New Roman" w:cs="Times New Roman"/>
        </w:rPr>
      </w:pPr>
    </w:p>
    <w:p w14:paraId="196945E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5.3.5 В железобетонных и армированных конструкциях отдельных сооружений состояние ранее установленной арматуры должно быть перед бетонированием проверено на соответствие рабочим чертежам. При этом следует обращать внимание во всех случаях на выпуски арматуры, закладные части и элементы уплотнения, которые должны быть очищены от ржавчины и следов бетона.</w:t>
      </w:r>
    </w:p>
    <w:p w14:paraId="76AC3670" w14:textId="77777777" w:rsidR="00F03375" w:rsidRPr="00F8278D" w:rsidRDefault="00F03375">
      <w:pPr>
        <w:pStyle w:val="FORMATTEXT"/>
        <w:ind w:firstLine="568"/>
        <w:jc w:val="both"/>
        <w:rPr>
          <w:rFonts w:ascii="Times New Roman" w:hAnsi="Times New Roman" w:cs="Times New Roman"/>
        </w:rPr>
      </w:pPr>
    </w:p>
    <w:p w14:paraId="47B160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5.3.6 Укладку и уплотнение бетона следует выполнять по ППР таким образом, чтобы обеспечить заданную плотность и однородность бетона, отвечающих требованиям качества бетона, предусмотренных для рассматриваемой конструкции настоящим сводом правил, ГОСТ 18105, ГОСТ 26633 и проекту.</w:t>
      </w:r>
    </w:p>
    <w:p w14:paraId="7ACAF5C0" w14:textId="77777777" w:rsidR="00F03375" w:rsidRPr="00F8278D" w:rsidRDefault="00F03375">
      <w:pPr>
        <w:pStyle w:val="FORMATTEXT"/>
        <w:ind w:firstLine="568"/>
        <w:jc w:val="both"/>
        <w:rPr>
          <w:rFonts w:ascii="Times New Roman" w:hAnsi="Times New Roman" w:cs="Times New Roman"/>
        </w:rPr>
      </w:pPr>
    </w:p>
    <w:p w14:paraId="5742AD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Порядок бетонирования следует устанавливать, предусматривая расположение швов бетонирования с учетом технологии возведения здания и сооружения и его конструктивных особенностей. При этом должна быть обеспечена необходимая прочность контакта поверхностей бетона в шве бетонирования, а также прочность конструкции с учетом наличия швов бетонирования.</w:t>
      </w:r>
    </w:p>
    <w:p w14:paraId="34031C90" w14:textId="77777777" w:rsidR="00F03375" w:rsidRPr="00F8278D" w:rsidRDefault="00F03375">
      <w:pPr>
        <w:pStyle w:val="FORMATTEXT"/>
        <w:ind w:firstLine="568"/>
        <w:jc w:val="both"/>
        <w:rPr>
          <w:rFonts w:ascii="Times New Roman" w:hAnsi="Times New Roman" w:cs="Times New Roman"/>
        </w:rPr>
      </w:pPr>
    </w:p>
    <w:p w14:paraId="766B997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При бетонировании массивных конструкций самоуплотняющимися бетонными смесями возможен вариант укладки одновременно по всей площадке конструкции с взаимно перекрывающимися зонами растекания смеси. </w:t>
      </w:r>
    </w:p>
    <w:p w14:paraId="18EBBD0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6BEA78E" w14:textId="30A4AB96"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5.3.7 Бетонную смесь укладывают бетононасосами или пневмонагнетателями при интенсивности бетонирования не менее 6 м</w:t>
      </w:r>
      <w:r w:rsidR="00BB5544" w:rsidRPr="00F8278D">
        <w:rPr>
          <w:rFonts w:ascii="Times New Roman" w:hAnsi="Times New Roman" w:cs="Times New Roman"/>
          <w:noProof/>
          <w:position w:val="-10"/>
        </w:rPr>
        <w:drawing>
          <wp:inline distT="0" distB="0" distL="0" distR="0" wp14:anchorId="2E5A1E3F" wp14:editId="2662A019">
            <wp:extent cx="102235" cy="21844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/ч, а также в стесненных условиях и в местах, не доступных для других средств механизации.</w:t>
      </w:r>
    </w:p>
    <w:p w14:paraId="7B2EC468" w14:textId="77777777" w:rsidR="00F03375" w:rsidRPr="00F8278D" w:rsidRDefault="00F03375">
      <w:pPr>
        <w:pStyle w:val="FORMATTEXT"/>
        <w:ind w:firstLine="568"/>
        <w:jc w:val="both"/>
        <w:rPr>
          <w:rFonts w:ascii="Times New Roman" w:hAnsi="Times New Roman" w:cs="Times New Roman"/>
        </w:rPr>
      </w:pPr>
    </w:p>
    <w:p w14:paraId="4C31B11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5.3.8 Перед началом уплотнения каждого укладываемого слоя бетонную смесь следует равномерно распределить по всей площади бетонируемой конструкции. Высота отдельных выступов над общим уровнем поверхности бетонной смеси перед уплотнением не должна превышать 10 см. Запрещается использовать вибраторы для перераспределения и разравнивания укладываемого слоя бетонной смеси. Уплотнять бетонную смесь в уложенном слое следует только после окончания распределения и разравнивания ее на бетонируемой площади.</w:t>
      </w:r>
    </w:p>
    <w:p w14:paraId="2964453B" w14:textId="77777777" w:rsidR="00F03375" w:rsidRPr="00F8278D" w:rsidRDefault="00F03375">
      <w:pPr>
        <w:pStyle w:val="FORMATTEXT"/>
        <w:ind w:firstLine="568"/>
        <w:jc w:val="both"/>
        <w:rPr>
          <w:rFonts w:ascii="Times New Roman" w:hAnsi="Times New Roman" w:cs="Times New Roman"/>
        </w:rPr>
      </w:pPr>
    </w:p>
    <w:p w14:paraId="06C0BBE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5.3.9 Укладка следующего слоя бетонной смеси допускается до начала схватывания бетона предыдущего слоя. Продолжительность перерыва между укладкой смежных слоев бетонной смеси без образования рабочего шва устанавливается строительной лабораторией. Верхний уровень уложенной бетонной смеси должен быть на 50-70 мм ниже верха щитов опалубки.</w:t>
      </w:r>
    </w:p>
    <w:p w14:paraId="2AF57419" w14:textId="77777777" w:rsidR="00F03375" w:rsidRPr="00F8278D" w:rsidRDefault="00F03375">
      <w:pPr>
        <w:pStyle w:val="FORMATTEXT"/>
        <w:ind w:firstLine="568"/>
        <w:jc w:val="both"/>
        <w:rPr>
          <w:rFonts w:ascii="Times New Roman" w:hAnsi="Times New Roman" w:cs="Times New Roman"/>
        </w:rPr>
      </w:pPr>
    </w:p>
    <w:p w14:paraId="25739B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5.3.10 При уплотнении бетонной смеси не допускается опирание вибраторов на арматуру и закладные изделия, тяжи и другие элементы крепления опалубки. Глубина погружения глубинного вибратора в бетонную смесь должна обеспечивать углубление его в ранее уложенный слой на 5-10 см. Шаг перестановки глубинных вибраторов не должен превышать полуторного радиуса их действия, поверхностных вибраторов - должен обеспечивать перекрытие на 100 мм площадкой вибратора границы уже провибрированного участка.</w:t>
      </w:r>
    </w:p>
    <w:p w14:paraId="5F1315BB" w14:textId="77777777" w:rsidR="00F03375" w:rsidRPr="00F8278D" w:rsidRDefault="00F03375">
      <w:pPr>
        <w:pStyle w:val="FORMATTEXT"/>
        <w:ind w:firstLine="568"/>
        <w:jc w:val="both"/>
        <w:rPr>
          <w:rFonts w:ascii="Times New Roman" w:hAnsi="Times New Roman" w:cs="Times New Roman"/>
        </w:rPr>
      </w:pPr>
    </w:p>
    <w:p w14:paraId="7A3591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Бетонную смесь в каждом уложенном слое или на каждой позиции перестановки наконечника вибратора уплотняют до прекращения оседания и появления на поверхности и в местах соприкосновения с опалубкой блеска цементного теста и прекращение выхода пузырьков воздуха.</w:t>
      </w:r>
    </w:p>
    <w:p w14:paraId="741B00C2" w14:textId="77777777" w:rsidR="00F03375" w:rsidRPr="00F8278D" w:rsidRDefault="00F03375">
      <w:pPr>
        <w:pStyle w:val="FORMATTEXT"/>
        <w:ind w:firstLine="568"/>
        <w:jc w:val="both"/>
        <w:rPr>
          <w:rFonts w:ascii="Times New Roman" w:hAnsi="Times New Roman" w:cs="Times New Roman"/>
        </w:rPr>
      </w:pPr>
    </w:p>
    <w:p w14:paraId="4AF9140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5.3.11 Виброрейки, вибробрусья или площадочные вибраторы могут быть использованы для уплотнения только бетонных конструкций; толщина каждого укладываемого и уплотняемого слоя бетонной смеси не должна превышать 25 см.</w:t>
      </w:r>
    </w:p>
    <w:p w14:paraId="50822CA1" w14:textId="77777777" w:rsidR="00F03375" w:rsidRPr="00F8278D" w:rsidRDefault="00F03375">
      <w:pPr>
        <w:pStyle w:val="FORMATTEXT"/>
        <w:ind w:firstLine="568"/>
        <w:jc w:val="both"/>
        <w:rPr>
          <w:rFonts w:ascii="Times New Roman" w:hAnsi="Times New Roman" w:cs="Times New Roman"/>
        </w:rPr>
      </w:pPr>
    </w:p>
    <w:p w14:paraId="2CF6FF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бетонировании железобетонных конструкций поверхностное вибрирование может быть применено для уплотнения верхнего слоя бетона и отделки поверхности.</w:t>
      </w:r>
    </w:p>
    <w:p w14:paraId="1AB0968B" w14:textId="77777777" w:rsidR="00F03375" w:rsidRPr="00F8278D" w:rsidRDefault="00F03375">
      <w:pPr>
        <w:pStyle w:val="FORMATTEXT"/>
        <w:ind w:firstLine="568"/>
        <w:jc w:val="both"/>
        <w:rPr>
          <w:rFonts w:ascii="Times New Roman" w:hAnsi="Times New Roman" w:cs="Times New Roman"/>
        </w:rPr>
      </w:pPr>
    </w:p>
    <w:p w14:paraId="038C059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5.3.12 Поверхность рабочих швов, устраиваемых при укладке бетонной смеси с перерывами, должна быть перпендикулярна оси бетонируемых колонн и балок, поверхности плит и стен. Возобновление бетонирования допускается производить по достижении бетоном прочности не менее 1,5 МПа. Рабочие швы по согласованию с проектной организацией допускается устраивать при бетонировании:</w:t>
      </w:r>
    </w:p>
    <w:p w14:paraId="2DBF93C7" w14:textId="77777777" w:rsidR="00F03375" w:rsidRPr="00F8278D" w:rsidRDefault="00F03375">
      <w:pPr>
        <w:pStyle w:val="FORMATTEXT"/>
        <w:ind w:firstLine="568"/>
        <w:jc w:val="both"/>
        <w:rPr>
          <w:rFonts w:ascii="Times New Roman" w:hAnsi="Times New Roman" w:cs="Times New Roman"/>
        </w:rPr>
      </w:pPr>
    </w:p>
    <w:p w14:paraId="299500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колонн и пилонов - на отметке верха фундамента, низа порогов, балок и подкрановых консолей, верха подкрановых балок, низа капителей колонн;</w:t>
      </w:r>
    </w:p>
    <w:p w14:paraId="54515073" w14:textId="77777777" w:rsidR="00F03375" w:rsidRPr="00F8278D" w:rsidRDefault="00F03375">
      <w:pPr>
        <w:pStyle w:val="FORMATTEXT"/>
        <w:ind w:firstLine="568"/>
        <w:jc w:val="both"/>
        <w:rPr>
          <w:rFonts w:ascii="Times New Roman" w:hAnsi="Times New Roman" w:cs="Times New Roman"/>
        </w:rPr>
      </w:pPr>
    </w:p>
    <w:p w14:paraId="4E88292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балок больших размеров, монолитно соединенных с плитами - на 20-30 мм ниже отметки нижней поверхности плиты, а при наличии в плите капителей - на отметке низа капителей плиты;</w:t>
      </w:r>
    </w:p>
    <w:p w14:paraId="589F09FE" w14:textId="77777777" w:rsidR="00F03375" w:rsidRPr="00F8278D" w:rsidRDefault="00F03375">
      <w:pPr>
        <w:pStyle w:val="FORMATTEXT"/>
        <w:ind w:firstLine="568"/>
        <w:jc w:val="both"/>
        <w:rPr>
          <w:rFonts w:ascii="Times New Roman" w:hAnsi="Times New Roman" w:cs="Times New Roman"/>
        </w:rPr>
      </w:pPr>
    </w:p>
    <w:p w14:paraId="684F2C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плоских плит - в любом месте параллельно меньшей стороне плиты;</w:t>
      </w:r>
    </w:p>
    <w:p w14:paraId="40762137" w14:textId="77777777" w:rsidR="00F03375" w:rsidRPr="00F8278D" w:rsidRDefault="00F03375">
      <w:pPr>
        <w:pStyle w:val="FORMATTEXT"/>
        <w:ind w:firstLine="568"/>
        <w:jc w:val="both"/>
        <w:rPr>
          <w:rFonts w:ascii="Times New Roman" w:hAnsi="Times New Roman" w:cs="Times New Roman"/>
        </w:rPr>
      </w:pPr>
    </w:p>
    <w:p w14:paraId="0EE5210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ребристых покрытий - в направлении, параллельном второстепенным балкам; </w:t>
      </w:r>
    </w:p>
    <w:p w14:paraId="073118E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01945BF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отдельных балок - в пределах средней трети пролета балок, в направлении, параллельном главным балкам (прогонам) в пределах двух средних четвертей пролета прогонов и плит;</w:t>
      </w:r>
    </w:p>
    <w:p w14:paraId="3397C4C1" w14:textId="77777777" w:rsidR="00F03375" w:rsidRPr="00F8278D" w:rsidRDefault="00F03375">
      <w:pPr>
        <w:pStyle w:val="FORMATTEXT"/>
        <w:ind w:firstLine="568"/>
        <w:jc w:val="both"/>
        <w:rPr>
          <w:rFonts w:ascii="Times New Roman" w:hAnsi="Times New Roman" w:cs="Times New Roman"/>
        </w:rPr>
      </w:pPr>
    </w:p>
    <w:p w14:paraId="6063ED4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массивов, арок, сводов, резервуаров, бункеров, гидротехнических сооружений, мостов и других сложных инженерных сооружений и конструкций - в местах, указанных в проекте.</w:t>
      </w:r>
    </w:p>
    <w:p w14:paraId="749318AB" w14:textId="77777777" w:rsidR="00F03375" w:rsidRPr="00F8278D" w:rsidRDefault="00F03375">
      <w:pPr>
        <w:pStyle w:val="FORMATTEXT"/>
        <w:ind w:firstLine="568"/>
        <w:jc w:val="both"/>
        <w:rPr>
          <w:rFonts w:ascii="Times New Roman" w:hAnsi="Times New Roman" w:cs="Times New Roman"/>
        </w:rPr>
      </w:pPr>
    </w:p>
    <w:p w14:paraId="4A26461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395CB940" w14:textId="77777777" w:rsidR="00F03375" w:rsidRPr="00F8278D" w:rsidRDefault="00F03375">
      <w:pPr>
        <w:pStyle w:val="FORMATTEXT"/>
        <w:ind w:firstLine="568"/>
        <w:jc w:val="both"/>
        <w:rPr>
          <w:rFonts w:ascii="Times New Roman" w:hAnsi="Times New Roman" w:cs="Times New Roman"/>
        </w:rPr>
      </w:pPr>
    </w:p>
    <w:p w14:paraId="353BA99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5.3.13 Требования к укладке и уплотнению бетонных смесей приведены в таблице 5.2.</w:t>
      </w:r>
    </w:p>
    <w:p w14:paraId="4CE6ABF3" w14:textId="77777777" w:rsidR="00F03375" w:rsidRPr="00F8278D" w:rsidRDefault="00F03375">
      <w:pPr>
        <w:pStyle w:val="FORMATTEXT"/>
        <w:ind w:firstLine="568"/>
        <w:jc w:val="both"/>
        <w:rPr>
          <w:rFonts w:ascii="Times New Roman" w:hAnsi="Times New Roman" w:cs="Times New Roman"/>
        </w:rPr>
      </w:pPr>
    </w:p>
    <w:p w14:paraId="485F60C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5.3.14 В процессе укладки бетонной смеси необходимо постоянно следить за состоянием форм, опалубки и поддерживающих подмостей.</w:t>
      </w:r>
    </w:p>
    <w:p w14:paraId="0E112B95" w14:textId="77777777" w:rsidR="00F03375" w:rsidRPr="00F8278D" w:rsidRDefault="00F03375">
      <w:pPr>
        <w:pStyle w:val="FORMATTEXT"/>
        <w:ind w:firstLine="568"/>
        <w:jc w:val="both"/>
        <w:rPr>
          <w:rFonts w:ascii="Times New Roman" w:hAnsi="Times New Roman" w:cs="Times New Roman"/>
        </w:rPr>
      </w:pPr>
    </w:p>
    <w:p w14:paraId="43C1B2D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обнаружении деформаций или смещений отдельных элементов опалубки, подмостей или креплений следует приостановить работы на этом участке и принять немедленные меры к их устранению.</w:t>
      </w:r>
    </w:p>
    <w:p w14:paraId="78F5E4E6" w14:textId="77777777" w:rsidR="00F03375" w:rsidRPr="00F8278D" w:rsidRDefault="00F03375">
      <w:pPr>
        <w:pStyle w:val="FORMATTEXT"/>
        <w:ind w:firstLine="568"/>
        <w:jc w:val="both"/>
        <w:rPr>
          <w:rFonts w:ascii="Times New Roman" w:hAnsi="Times New Roman" w:cs="Times New Roman"/>
        </w:rPr>
      </w:pPr>
    </w:p>
    <w:p w14:paraId="0C5B37C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5.2</w:t>
      </w:r>
    </w:p>
    <w:p w14:paraId="2276A5A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00"/>
        <w:gridCol w:w="2850"/>
        <w:gridCol w:w="2550"/>
      </w:tblGrid>
      <w:tr w:rsidR="00F8278D" w:rsidRPr="00F8278D" w14:paraId="16B7C797"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BED1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73A0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D796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5DA0AEC4"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70A4F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Прочность поверхностей бетонных оснований при очистке от цементной пленки:</w:t>
            </w:r>
          </w:p>
          <w:p w14:paraId="3374E7D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EF6D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менее, МПа: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453F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17624, ГОСТ 22690, журнал бетонных работ </w:t>
            </w:r>
          </w:p>
        </w:tc>
      </w:tr>
      <w:tr w:rsidR="00F8278D" w:rsidRPr="00F8278D" w14:paraId="111303B9"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785D7CA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водной и воздушной струей</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3584F3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0,3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4870239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4839E50"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218280D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механической щеткой</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695672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4CA36C6E"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A7450C3"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5D418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гидропескоструйной или механической фрезой</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A873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668E7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6510DD3"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4B010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Высота свободного сбрасывания бетонной смеси в опалубку конструкций в случаях, когда это не оговорено в технических регламентах ППР, может быть принята следующей:</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7398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м: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BF84A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2 раза в смену, журнал бетонных работ </w:t>
            </w:r>
          </w:p>
        </w:tc>
      </w:tr>
      <w:tr w:rsidR="00F8278D" w:rsidRPr="00F8278D" w14:paraId="7DB5B02F"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E8C4DF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колонн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797CF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3,5</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15F89D4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D9BA4E3"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E34F8A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перекрытий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113408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1449C873"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D2F0EED"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071192C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стен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83794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1735FCC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B281B81"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615C492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неармированных конструкций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C6F39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420594BE"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A58ECDF"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7CB425E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слабоармированных подземных конструкций в сухих и связных грунтах</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6204E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4074C29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A4687CA"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8409B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густоармированных</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74AD9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34F92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1413A37"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D3FC3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Толщина укладываемых слоев бетонной смеси:</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7FADC9" w14:textId="77777777" w:rsidR="00F03375" w:rsidRPr="00F8278D" w:rsidRDefault="00F03375">
            <w:pPr>
              <w:pStyle w:val="FORMATTEXT"/>
              <w:jc w:val="center"/>
              <w:rPr>
                <w:rFonts w:ascii="Times New Roman" w:hAnsi="Times New Roman" w:cs="Times New Roman"/>
                <w:sz w:val="18"/>
                <w:szCs w:val="18"/>
              </w:rPr>
            </w:pP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3ACF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06DF1CB5"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2E6329D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уплотнении смеси тяжелыми подвесными вертикально расположенными вибраторами</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D482E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 5-10 см меньше длины рабочей части вибратора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453E6CC2" w14:textId="77777777" w:rsidR="00F03375" w:rsidRPr="00F8278D" w:rsidRDefault="00F03375">
            <w:pPr>
              <w:pStyle w:val="FORMATTEXT"/>
              <w:rPr>
                <w:rFonts w:ascii="Times New Roman" w:hAnsi="Times New Roman" w:cs="Times New Roman"/>
                <w:sz w:val="18"/>
                <w:szCs w:val="18"/>
              </w:rPr>
            </w:pPr>
          </w:p>
        </w:tc>
      </w:tr>
      <w:tr w:rsidR="00F8278D" w:rsidRPr="00F8278D" w14:paraId="4CFA69A2"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85CF12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уплотнении смеси подвесными вибраторами, расположенными под углом к вертикали (до 30°)</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09BE46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вертикальной проекции длины рабочей части вибратора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5796BDC1" w14:textId="77777777" w:rsidR="00F03375" w:rsidRPr="00F8278D" w:rsidRDefault="00F03375">
            <w:pPr>
              <w:pStyle w:val="FORMATTEXT"/>
              <w:rPr>
                <w:rFonts w:ascii="Times New Roman" w:hAnsi="Times New Roman" w:cs="Times New Roman"/>
                <w:sz w:val="18"/>
                <w:szCs w:val="18"/>
              </w:rPr>
            </w:pPr>
          </w:p>
        </w:tc>
      </w:tr>
      <w:tr w:rsidR="00F8278D" w:rsidRPr="00F8278D" w14:paraId="1D5154B4"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DB3417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уплотнении смеси ручными глубинными вибраторами</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0E4703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1,25 длины рабочей части вибратора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76B1C7F7" w14:textId="77777777" w:rsidR="00F03375" w:rsidRPr="00F8278D" w:rsidRDefault="00F03375">
            <w:pPr>
              <w:pStyle w:val="FORMATTEXT"/>
              <w:rPr>
                <w:rFonts w:ascii="Times New Roman" w:hAnsi="Times New Roman" w:cs="Times New Roman"/>
                <w:sz w:val="18"/>
                <w:szCs w:val="18"/>
              </w:rPr>
            </w:pPr>
          </w:p>
        </w:tc>
      </w:tr>
      <w:tr w:rsidR="00F8278D" w:rsidRPr="00F8278D" w14:paraId="0238B03C"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542B4E8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уплотнении смеси поверхностными вибраторами в конструкциях:</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1C70D31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см: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2F5F9DE2" w14:textId="77777777" w:rsidR="00F03375" w:rsidRPr="00F8278D" w:rsidRDefault="00F03375">
            <w:pPr>
              <w:pStyle w:val="FORMATTEXT"/>
              <w:rPr>
                <w:rFonts w:ascii="Times New Roman" w:hAnsi="Times New Roman" w:cs="Times New Roman"/>
                <w:sz w:val="18"/>
                <w:szCs w:val="18"/>
              </w:rPr>
            </w:pPr>
          </w:p>
        </w:tc>
      </w:tr>
      <w:tr w:rsidR="00F8278D" w:rsidRPr="00F8278D" w14:paraId="3241A777"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53CDAC1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неармированных</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144EB9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2B2E8218" w14:textId="77777777" w:rsidR="00F03375" w:rsidRPr="00F8278D" w:rsidRDefault="00F03375">
            <w:pPr>
              <w:pStyle w:val="FORMATTEXT"/>
              <w:rPr>
                <w:rFonts w:ascii="Times New Roman" w:hAnsi="Times New Roman" w:cs="Times New Roman"/>
                <w:sz w:val="18"/>
                <w:szCs w:val="18"/>
              </w:rPr>
            </w:pPr>
          </w:p>
        </w:tc>
      </w:tr>
      <w:tr w:rsidR="00F8278D" w:rsidRPr="00F8278D" w14:paraId="1306835B"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1BC2446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 одиночной арматурой</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06C77B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2DDD049B" w14:textId="77777777" w:rsidR="00F03375" w:rsidRPr="00F8278D" w:rsidRDefault="00F03375">
            <w:pPr>
              <w:pStyle w:val="FORMATTEXT"/>
              <w:rPr>
                <w:rFonts w:ascii="Times New Roman" w:hAnsi="Times New Roman" w:cs="Times New Roman"/>
                <w:sz w:val="18"/>
                <w:szCs w:val="18"/>
              </w:rPr>
            </w:pPr>
          </w:p>
        </w:tc>
      </w:tr>
      <w:tr w:rsidR="00F8278D" w:rsidRPr="00F8278D" w14:paraId="48FDC7FA"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7BE9F3C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 двойной арматурой</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593907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7BE98770" w14:textId="77777777" w:rsidR="00F03375" w:rsidRPr="00F8278D" w:rsidRDefault="00F03375">
            <w:pPr>
              <w:pStyle w:val="FORMATTEXT"/>
              <w:rPr>
                <w:rFonts w:ascii="Times New Roman" w:hAnsi="Times New Roman" w:cs="Times New Roman"/>
                <w:sz w:val="18"/>
                <w:szCs w:val="18"/>
              </w:rPr>
            </w:pPr>
          </w:p>
        </w:tc>
      </w:tr>
      <w:tr w:rsidR="00F8278D" w:rsidRPr="00F8278D" w14:paraId="496900F5"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ED9810"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с композитной полимерной арматурой </w:t>
            </w:r>
          </w:p>
          <w:p w14:paraId="17EF7A47" w14:textId="77777777" w:rsidR="00F03375" w:rsidRPr="00F8278D" w:rsidRDefault="00F03375">
            <w:pPr>
              <w:pStyle w:val="FORMATTEXT"/>
              <w:rPr>
                <w:rFonts w:ascii="Times New Roman" w:hAnsi="Times New Roman" w:cs="Times New Roman"/>
                <w:sz w:val="18"/>
                <w:szCs w:val="18"/>
              </w:rPr>
            </w:pP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32AE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69442C" w14:textId="77777777" w:rsidR="00F03375" w:rsidRPr="00F8278D" w:rsidRDefault="00F03375">
            <w:pPr>
              <w:pStyle w:val="FORMATTEXT"/>
              <w:rPr>
                <w:rFonts w:ascii="Times New Roman" w:hAnsi="Times New Roman" w:cs="Times New Roman"/>
                <w:sz w:val="18"/>
                <w:szCs w:val="18"/>
              </w:rPr>
            </w:pPr>
          </w:p>
        </w:tc>
      </w:tr>
    </w:tbl>
    <w:p w14:paraId="5C56A0F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269845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(Измененная редакция, Изм. N 4).</w:t>
      </w:r>
    </w:p>
    <w:p w14:paraId="2506ACF6" w14:textId="77777777" w:rsidR="00F03375" w:rsidRPr="00F8278D" w:rsidRDefault="00F03375">
      <w:pPr>
        <w:pStyle w:val="FORMATTEXT"/>
        <w:ind w:firstLine="568"/>
        <w:jc w:val="both"/>
        <w:rPr>
          <w:rFonts w:ascii="Times New Roman" w:hAnsi="Times New Roman" w:cs="Times New Roman"/>
        </w:rPr>
      </w:pPr>
    </w:p>
    <w:p w14:paraId="0C262B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5.3.15 При укладке бетонной смеси при пониженных положительных и отрицательных или повышенных положительных температурах должны быть предусмотрены специальные мероприятия, обеспечивающие требуемое качество бетона.</w:t>
      </w:r>
    </w:p>
    <w:p w14:paraId="2F5C6E61" w14:textId="77777777" w:rsidR="00F03375" w:rsidRPr="00F8278D" w:rsidRDefault="00F03375">
      <w:pPr>
        <w:pStyle w:val="FORMATTEXT"/>
        <w:ind w:firstLine="568"/>
        <w:jc w:val="both"/>
        <w:rPr>
          <w:rFonts w:ascii="Times New Roman" w:hAnsi="Times New Roman" w:cs="Times New Roman"/>
        </w:rPr>
      </w:pPr>
    </w:p>
    <w:p w14:paraId="0803562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5.3.16 Укладку бетонной смеси с применением технологии аддитивного строительного производства (строительная 3D-печать) осуществляют без применения опалубки и последующего уплотнения.</w:t>
      </w:r>
    </w:p>
    <w:p w14:paraId="030D0AFC" w14:textId="77777777" w:rsidR="00F03375" w:rsidRPr="00F8278D" w:rsidRDefault="00F03375">
      <w:pPr>
        <w:pStyle w:val="FORMATTEXT"/>
        <w:ind w:firstLine="568"/>
        <w:jc w:val="both"/>
        <w:rPr>
          <w:rFonts w:ascii="Times New Roman" w:hAnsi="Times New Roman" w:cs="Times New Roman"/>
        </w:rPr>
      </w:pPr>
    </w:p>
    <w:p w14:paraId="266B1FD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(Введен дополнительно, Изм. N 6).</w:t>
      </w:r>
    </w:p>
    <w:p w14:paraId="76B16115" w14:textId="77777777" w:rsidR="00F03375" w:rsidRPr="00F8278D" w:rsidRDefault="00F03375">
      <w:pPr>
        <w:pStyle w:val="FORMATTEXT"/>
        <w:ind w:firstLine="568"/>
        <w:jc w:val="both"/>
        <w:rPr>
          <w:rFonts w:ascii="Times New Roman" w:hAnsi="Times New Roman" w:cs="Times New Roman"/>
        </w:rPr>
      </w:pPr>
    </w:p>
    <w:p w14:paraId="0DE65BA4" w14:textId="77777777" w:rsidR="00F03375" w:rsidRPr="00F8278D" w:rsidRDefault="00F03375">
      <w:pPr>
        <w:pStyle w:val="FORMATTEXT"/>
        <w:ind w:firstLine="568"/>
        <w:jc w:val="both"/>
        <w:rPr>
          <w:rFonts w:ascii="Times New Roman" w:hAnsi="Times New Roman" w:cs="Times New Roman"/>
        </w:rPr>
      </w:pPr>
    </w:p>
    <w:p w14:paraId="5956638A"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35.4 Выдерживание и уход за бетоном</w:instrText>
      </w:r>
      <w:r w:rsidRPr="00F8278D">
        <w:rPr>
          <w:rFonts w:ascii="Times New Roman" w:hAnsi="Times New Roman" w:cs="Times New Roman"/>
        </w:rPr>
        <w:instrText>"</w:instrText>
      </w:r>
      <w:r>
        <w:rPr>
          <w:rFonts w:ascii="Times New Roman" w:hAnsi="Times New Roman" w:cs="Times New Roman"/>
        </w:rPr>
        <w:fldChar w:fldCharType="end"/>
      </w:r>
    </w:p>
    <w:p w14:paraId="6235917A" w14:textId="77777777" w:rsidR="00F03375" w:rsidRPr="00F8278D" w:rsidRDefault="00F03375">
      <w:pPr>
        <w:pStyle w:val="HEADERTEXT"/>
        <w:rPr>
          <w:rFonts w:ascii="Times New Roman" w:hAnsi="Times New Roman" w:cs="Times New Roman"/>
          <w:b/>
          <w:bCs/>
          <w:color w:val="auto"/>
        </w:rPr>
      </w:pPr>
    </w:p>
    <w:p w14:paraId="3C1AE83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5.4 Выдерживание и уход за бетоном </w:t>
      </w:r>
    </w:p>
    <w:p w14:paraId="6F4A3E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5.4.1 Открытые поверхности свежеуложенного бетона немедленно после окончания бетонирования (в том числе и при перерывах в укладке) следует надежно предохранять от испарения воды. Свежеуложенный бетон должен быть также защищен от попадания атмосферных осадков. Защита открытых поверхностей бетона должна быть обеспечена в течение срока, обеспечивающего приобретение бетоном прочности не менее 70%, в последующем поддерживать температурно-влажностный режим с созданием условий, обеспечивающих нарастание его прочности.</w:t>
      </w:r>
    </w:p>
    <w:p w14:paraId="0E47A08D" w14:textId="77777777" w:rsidR="00F03375" w:rsidRPr="00F8278D" w:rsidRDefault="00F03375">
      <w:pPr>
        <w:pStyle w:val="FORMATTEXT"/>
        <w:ind w:firstLine="568"/>
        <w:jc w:val="both"/>
        <w:rPr>
          <w:rFonts w:ascii="Times New Roman" w:hAnsi="Times New Roman" w:cs="Times New Roman"/>
        </w:rPr>
      </w:pPr>
    </w:p>
    <w:p w14:paraId="6CE6F33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5.4.2 В бетоне в процессе твердения следует поддерживать расчетный температурно-влажностный режим. При необходимости для создания условий, обеспечивающих нарастание прочности бетона и снижение усадочных деформаций, следует применять специальные защитные мероприятия.</w:t>
      </w:r>
    </w:p>
    <w:p w14:paraId="730CCB48" w14:textId="77777777" w:rsidR="00F03375" w:rsidRPr="00F8278D" w:rsidRDefault="00F03375">
      <w:pPr>
        <w:pStyle w:val="FORMATTEXT"/>
        <w:ind w:firstLine="568"/>
        <w:jc w:val="both"/>
        <w:rPr>
          <w:rFonts w:ascii="Times New Roman" w:hAnsi="Times New Roman" w:cs="Times New Roman"/>
        </w:rPr>
      </w:pPr>
    </w:p>
    <w:p w14:paraId="4CDF8EC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Мероприятия по уходу за бетоном (порядок, сроки и контроль), порядок и сроки распалубки конструкций должны устанавливаться в разрабатываемых для конкретного здания и сооружения технологических регламентах и ППР.</w:t>
      </w:r>
    </w:p>
    <w:p w14:paraId="377456DC" w14:textId="77777777" w:rsidR="00F03375" w:rsidRPr="00F8278D" w:rsidRDefault="00F03375">
      <w:pPr>
        <w:pStyle w:val="FORMATTEXT"/>
        <w:ind w:firstLine="568"/>
        <w:jc w:val="both"/>
        <w:rPr>
          <w:rFonts w:ascii="Times New Roman" w:hAnsi="Times New Roman" w:cs="Times New Roman"/>
        </w:rPr>
      </w:pPr>
    </w:p>
    <w:p w14:paraId="0534FA1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технологическом процессе прогрева бетона в монолитных конструкциях должны быть приняты меры по снижению температурных перепадов и взаимных перемещений между опалубочной формой и бетоном.</w:t>
      </w:r>
    </w:p>
    <w:p w14:paraId="5C6BC2E3" w14:textId="77777777" w:rsidR="00F03375" w:rsidRPr="00F8278D" w:rsidRDefault="00F03375">
      <w:pPr>
        <w:pStyle w:val="FORMATTEXT"/>
        <w:ind w:firstLine="568"/>
        <w:jc w:val="both"/>
        <w:rPr>
          <w:rFonts w:ascii="Times New Roman" w:hAnsi="Times New Roman" w:cs="Times New Roman"/>
        </w:rPr>
      </w:pPr>
    </w:p>
    <w:p w14:paraId="2D20599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массивных монолитных конструкциях следует предусматривать мероприятия по уменьшению влияния температурно-влажностных полей напряжений, связанных с экзотермией при твердении бетона, на работу конструкций.</w:t>
      </w:r>
    </w:p>
    <w:p w14:paraId="4D1957CF" w14:textId="77777777" w:rsidR="00F03375" w:rsidRPr="00F8278D" w:rsidRDefault="00F03375">
      <w:pPr>
        <w:pStyle w:val="FORMATTEXT"/>
        <w:ind w:firstLine="568"/>
        <w:jc w:val="both"/>
        <w:rPr>
          <w:rFonts w:ascii="Times New Roman" w:hAnsi="Times New Roman" w:cs="Times New Roman"/>
        </w:rPr>
      </w:pPr>
    </w:p>
    <w:p w14:paraId="604A804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5.4.3 Движение людей по забетонированным конструкциям и установка опалубки вышележащих конструкций допускаются после достижения бетоном прочности не менее 2,5 МПа.</w:t>
      </w:r>
    </w:p>
    <w:p w14:paraId="25273893" w14:textId="77777777" w:rsidR="00F03375" w:rsidRPr="00F8278D" w:rsidRDefault="00F03375">
      <w:pPr>
        <w:pStyle w:val="FORMATTEXT"/>
        <w:ind w:firstLine="568"/>
        <w:jc w:val="both"/>
        <w:rPr>
          <w:rFonts w:ascii="Times New Roman" w:hAnsi="Times New Roman" w:cs="Times New Roman"/>
        </w:rPr>
      </w:pPr>
    </w:p>
    <w:p w14:paraId="6CB215A6" w14:textId="77777777" w:rsidR="00F03375" w:rsidRPr="00F8278D" w:rsidRDefault="00F03375">
      <w:pPr>
        <w:pStyle w:val="FORMATTEXT"/>
        <w:ind w:firstLine="568"/>
        <w:jc w:val="both"/>
        <w:rPr>
          <w:rFonts w:ascii="Times New Roman" w:hAnsi="Times New Roman" w:cs="Times New Roman"/>
        </w:rPr>
      </w:pPr>
    </w:p>
    <w:p w14:paraId="06F56EA1"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35.5 Контроль качества бетона в конструкциях</w:instrText>
      </w:r>
      <w:r w:rsidRPr="00F8278D">
        <w:rPr>
          <w:rFonts w:ascii="Times New Roman" w:hAnsi="Times New Roman" w:cs="Times New Roman"/>
        </w:rPr>
        <w:instrText>"</w:instrText>
      </w:r>
      <w:r>
        <w:rPr>
          <w:rFonts w:ascii="Times New Roman" w:hAnsi="Times New Roman" w:cs="Times New Roman"/>
        </w:rPr>
        <w:fldChar w:fldCharType="end"/>
      </w:r>
    </w:p>
    <w:p w14:paraId="10A1CA91" w14:textId="77777777" w:rsidR="00F03375" w:rsidRPr="00F8278D" w:rsidRDefault="00F03375">
      <w:pPr>
        <w:pStyle w:val="HEADERTEXT"/>
        <w:rPr>
          <w:rFonts w:ascii="Times New Roman" w:hAnsi="Times New Roman" w:cs="Times New Roman"/>
          <w:b/>
          <w:bCs/>
          <w:color w:val="auto"/>
        </w:rPr>
      </w:pPr>
    </w:p>
    <w:p w14:paraId="29E4D95F"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5.5 Контроль качества бетона в конструкциях </w:t>
      </w:r>
    </w:p>
    <w:p w14:paraId="4B73C9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5.5.1 Для обеспечения требований, предъявляемых к бетонным, бетонным с композитной полимерной арматурой и железобетонным конструкциям, следует производить контроль качества бетона, включающий в себя входной, операционный и приемочный.</w:t>
      </w:r>
    </w:p>
    <w:p w14:paraId="3416A70C" w14:textId="77777777" w:rsidR="00F03375" w:rsidRPr="00F8278D" w:rsidRDefault="00F03375">
      <w:pPr>
        <w:pStyle w:val="FORMATTEXT"/>
        <w:ind w:firstLine="568"/>
        <w:jc w:val="both"/>
        <w:rPr>
          <w:rFonts w:ascii="Times New Roman" w:hAnsi="Times New Roman" w:cs="Times New Roman"/>
        </w:rPr>
      </w:pPr>
    </w:p>
    <w:p w14:paraId="64134D4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(Измененная редакция, Изм. N 4).</w:t>
      </w:r>
    </w:p>
    <w:p w14:paraId="538969EC" w14:textId="77777777" w:rsidR="00F03375" w:rsidRPr="00F8278D" w:rsidRDefault="00F03375">
      <w:pPr>
        <w:pStyle w:val="FORMATTEXT"/>
        <w:ind w:firstLine="568"/>
        <w:jc w:val="both"/>
        <w:rPr>
          <w:rFonts w:ascii="Times New Roman" w:hAnsi="Times New Roman" w:cs="Times New Roman"/>
        </w:rPr>
      </w:pPr>
    </w:p>
    <w:p w14:paraId="59B1729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5.5.2 При входном контроле по документам о качестве бетонных смесей устанавливают ее соответствие условиям договора, а также в соответствии с требованиями ППР и Технологического регламента проводят испытания по определению нормируемых технологических показателей качества бетонных смесей.</w:t>
      </w:r>
    </w:p>
    <w:p w14:paraId="07865F0E" w14:textId="77777777" w:rsidR="00F03375" w:rsidRPr="00F8278D" w:rsidRDefault="00F03375">
      <w:pPr>
        <w:pStyle w:val="FORMATTEXT"/>
        <w:ind w:firstLine="568"/>
        <w:jc w:val="both"/>
        <w:rPr>
          <w:rFonts w:ascii="Times New Roman" w:hAnsi="Times New Roman" w:cs="Times New Roman"/>
        </w:rPr>
      </w:pPr>
    </w:p>
    <w:p w14:paraId="48F95F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5.5.3 При операционном контроле устанавливают соответствие фактических способов и режимов бетонирования конструкций и условий твердения бетона предусмотренным в ППР и Технологическом регламенте.</w:t>
      </w:r>
    </w:p>
    <w:p w14:paraId="21C3FE16" w14:textId="77777777" w:rsidR="00F03375" w:rsidRPr="00F8278D" w:rsidRDefault="00F03375">
      <w:pPr>
        <w:pStyle w:val="FORMATTEXT"/>
        <w:ind w:firstLine="568"/>
        <w:jc w:val="both"/>
        <w:rPr>
          <w:rFonts w:ascii="Times New Roman" w:hAnsi="Times New Roman" w:cs="Times New Roman"/>
        </w:rPr>
      </w:pPr>
    </w:p>
    <w:p w14:paraId="76F75E3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5.5.4 При приемочном контроле устанавливают соответствие фактических показателей качества бетона конструкций всем нормируемым проектным показателям качества бетона.</w:t>
      </w:r>
    </w:p>
    <w:p w14:paraId="0AE57397" w14:textId="77777777" w:rsidR="00F03375" w:rsidRPr="00F8278D" w:rsidRDefault="00F03375">
      <w:pPr>
        <w:pStyle w:val="FORMATTEXT"/>
        <w:ind w:firstLine="568"/>
        <w:jc w:val="both"/>
        <w:rPr>
          <w:rFonts w:ascii="Times New Roman" w:hAnsi="Times New Roman" w:cs="Times New Roman"/>
        </w:rPr>
      </w:pPr>
    </w:p>
    <w:p w14:paraId="1F9030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5.5.5 Контроль прочности бетона монолитных конструкций в промежуточном и проектном возрасте следует проводить статистическими методами по ГОСТ 18105, ГОСТ 31914, применяя неразрушающие методы определения прочности бетона по ГОСТ 17624 и ГОСТ 22690 или разрушающий метод по ГОСТ 28570 при сплошном контроле прочности (каждой конструкции).</w:t>
      </w:r>
    </w:p>
    <w:p w14:paraId="798EB9DB" w14:textId="77777777" w:rsidR="00F03375" w:rsidRPr="00F8278D" w:rsidRDefault="00F03375">
      <w:pPr>
        <w:pStyle w:val="FORMATTEXT"/>
        <w:ind w:firstLine="568"/>
        <w:jc w:val="both"/>
        <w:rPr>
          <w:rFonts w:ascii="Times New Roman" w:hAnsi="Times New Roman" w:cs="Times New Roman"/>
        </w:rPr>
      </w:pPr>
    </w:p>
    <w:p w14:paraId="737CED6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Примечание - Применение нестатистических методов контроля, а также методов определения прочности бетона по контрольным образцам, изготовленным у места бетонирования конструкций, допускается только в исключительных случаях, предусмотренных в ГОСТ 18105 и ГОСТ 31914.</w:t>
      </w:r>
    </w:p>
    <w:p w14:paraId="1AADA44D" w14:textId="77777777" w:rsidR="00F03375" w:rsidRPr="00F8278D" w:rsidRDefault="00F03375">
      <w:pPr>
        <w:pStyle w:val="FORMATTEXT"/>
        <w:ind w:firstLine="568"/>
        <w:jc w:val="both"/>
        <w:rPr>
          <w:rFonts w:ascii="Times New Roman" w:hAnsi="Times New Roman" w:cs="Times New Roman"/>
        </w:rPr>
      </w:pPr>
    </w:p>
    <w:p w14:paraId="1284E3E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0F271AA3" w14:textId="77777777" w:rsidR="00F03375" w:rsidRPr="00F8278D" w:rsidRDefault="00F03375">
      <w:pPr>
        <w:pStyle w:val="FORMATTEXT"/>
        <w:ind w:firstLine="568"/>
        <w:jc w:val="both"/>
        <w:rPr>
          <w:rFonts w:ascii="Times New Roman" w:hAnsi="Times New Roman" w:cs="Times New Roman"/>
        </w:rPr>
      </w:pPr>
    </w:p>
    <w:p w14:paraId="6A35A84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5.5.6 Контроль морозостойкости бетона конструкций проводят по результатам определения морозостойкости бетона, которые должен представить поставщик бетонной смеси.</w:t>
      </w:r>
    </w:p>
    <w:p w14:paraId="27853CBB" w14:textId="77777777" w:rsidR="00F03375" w:rsidRPr="00F8278D" w:rsidRDefault="00F03375">
      <w:pPr>
        <w:pStyle w:val="FORMATTEXT"/>
        <w:ind w:firstLine="568"/>
        <w:jc w:val="both"/>
        <w:rPr>
          <w:rFonts w:ascii="Times New Roman" w:hAnsi="Times New Roman" w:cs="Times New Roman"/>
        </w:rPr>
      </w:pPr>
    </w:p>
    <w:p w14:paraId="3D7787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необходимости контроля морозостойкости бетона в конструкциях, определение морозостойкости бетона проводят по ГОСТ 10060, используя контрольные образцы, отобранные из конструкций, по ГОСТ 28570.</w:t>
      </w:r>
    </w:p>
    <w:p w14:paraId="2D909B75" w14:textId="77777777" w:rsidR="00F03375" w:rsidRPr="00F8278D" w:rsidRDefault="00F03375">
      <w:pPr>
        <w:pStyle w:val="FORMATTEXT"/>
        <w:ind w:firstLine="568"/>
        <w:jc w:val="both"/>
        <w:rPr>
          <w:rFonts w:ascii="Times New Roman" w:hAnsi="Times New Roman" w:cs="Times New Roman"/>
        </w:rPr>
      </w:pPr>
    </w:p>
    <w:p w14:paraId="1FA892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5.5.7 Контроль водонепроницаемости бетона конструкций проводят по результатам определения водонепроницаемости бетона, которые должен представить поставщик бетонной смеси.</w:t>
      </w:r>
    </w:p>
    <w:p w14:paraId="210803ED" w14:textId="77777777" w:rsidR="00F03375" w:rsidRPr="00F8278D" w:rsidRDefault="00F03375">
      <w:pPr>
        <w:pStyle w:val="FORMATTEXT"/>
        <w:ind w:firstLine="568"/>
        <w:jc w:val="both"/>
        <w:rPr>
          <w:rFonts w:ascii="Times New Roman" w:hAnsi="Times New Roman" w:cs="Times New Roman"/>
        </w:rPr>
      </w:pPr>
    </w:p>
    <w:p w14:paraId="4B8B58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необходимости контроль водонепроницаемости бетона конструкций, определение водонепроницаемости бетона проводят по ГОСТ 12730.5 - ускоренным методом по воздухопроницаемости бетона.</w:t>
      </w:r>
    </w:p>
    <w:p w14:paraId="3BBC5EC8" w14:textId="77777777" w:rsidR="00F03375" w:rsidRPr="00F8278D" w:rsidRDefault="00F03375">
      <w:pPr>
        <w:pStyle w:val="FORMATTEXT"/>
        <w:ind w:firstLine="568"/>
        <w:jc w:val="both"/>
        <w:rPr>
          <w:rFonts w:ascii="Times New Roman" w:hAnsi="Times New Roman" w:cs="Times New Roman"/>
        </w:rPr>
      </w:pPr>
    </w:p>
    <w:p w14:paraId="448CE3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5.5.8 Контроль истираемости бетона конструкций проводят по ГОСТ 13087, используя контрольные образцы, отобранные из конструкций, по ГОСТ 28570.</w:t>
      </w:r>
    </w:p>
    <w:p w14:paraId="6C011604" w14:textId="77777777" w:rsidR="00F03375" w:rsidRPr="00F8278D" w:rsidRDefault="00F03375">
      <w:pPr>
        <w:pStyle w:val="FORMATTEXT"/>
        <w:ind w:firstLine="568"/>
        <w:jc w:val="both"/>
        <w:rPr>
          <w:rFonts w:ascii="Times New Roman" w:hAnsi="Times New Roman" w:cs="Times New Roman"/>
        </w:rPr>
      </w:pPr>
    </w:p>
    <w:p w14:paraId="00B69A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5.5.9 Контроль других нормируемых показателей качества бетона проводят по действующим стандартам на методы испытаний этих показателей качества.</w:t>
      </w:r>
    </w:p>
    <w:p w14:paraId="78469561" w14:textId="77777777" w:rsidR="00F03375" w:rsidRPr="00F8278D" w:rsidRDefault="00F03375">
      <w:pPr>
        <w:pStyle w:val="FORMATTEXT"/>
        <w:ind w:firstLine="568"/>
        <w:jc w:val="both"/>
        <w:rPr>
          <w:rFonts w:ascii="Times New Roman" w:hAnsi="Times New Roman" w:cs="Times New Roman"/>
        </w:rPr>
      </w:pPr>
    </w:p>
    <w:p w14:paraId="46DD97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5.5.10 Контроль свободного расширения и самонапряжения напрягающего бетона производится по ГОСТ 32803 и ГОСТ Р 56593.</w:t>
      </w:r>
    </w:p>
    <w:p w14:paraId="3E1A8E35" w14:textId="77777777" w:rsidR="00F03375" w:rsidRPr="00F8278D" w:rsidRDefault="00F03375">
      <w:pPr>
        <w:pStyle w:val="FORMATTEXT"/>
        <w:ind w:firstLine="568"/>
        <w:jc w:val="both"/>
        <w:rPr>
          <w:rFonts w:ascii="Times New Roman" w:hAnsi="Times New Roman" w:cs="Times New Roman"/>
        </w:rPr>
      </w:pPr>
    </w:p>
    <w:p w14:paraId="1BCE4D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(Введен дополнительно, Изм. N 3).</w:t>
      </w:r>
    </w:p>
    <w:p w14:paraId="548728E3" w14:textId="77777777" w:rsidR="00F03375" w:rsidRPr="00F8278D" w:rsidRDefault="00F03375">
      <w:pPr>
        <w:pStyle w:val="FORMATTEXT"/>
        <w:ind w:firstLine="568"/>
        <w:jc w:val="both"/>
        <w:rPr>
          <w:rFonts w:ascii="Times New Roman" w:hAnsi="Times New Roman" w:cs="Times New Roman"/>
        </w:rPr>
      </w:pPr>
    </w:p>
    <w:p w14:paraId="60385F09" w14:textId="77777777" w:rsidR="00F03375" w:rsidRPr="00F8278D" w:rsidRDefault="00F03375">
      <w:pPr>
        <w:pStyle w:val="FORMATTEXT"/>
        <w:ind w:firstLine="568"/>
        <w:jc w:val="both"/>
        <w:rPr>
          <w:rFonts w:ascii="Times New Roman" w:hAnsi="Times New Roman" w:cs="Times New Roman"/>
        </w:rPr>
      </w:pPr>
    </w:p>
    <w:p w14:paraId="6DA2BC8D"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35.6 Бетоны на пористых заполнителях</w:instrText>
      </w:r>
      <w:r w:rsidRPr="00F8278D">
        <w:rPr>
          <w:rFonts w:ascii="Times New Roman" w:hAnsi="Times New Roman" w:cs="Times New Roman"/>
        </w:rPr>
        <w:instrText>"</w:instrText>
      </w:r>
      <w:r>
        <w:rPr>
          <w:rFonts w:ascii="Times New Roman" w:hAnsi="Times New Roman" w:cs="Times New Roman"/>
        </w:rPr>
        <w:fldChar w:fldCharType="end"/>
      </w:r>
    </w:p>
    <w:p w14:paraId="172856B9" w14:textId="77777777" w:rsidR="00F03375" w:rsidRPr="00F8278D" w:rsidRDefault="00F03375">
      <w:pPr>
        <w:pStyle w:val="HEADERTEXT"/>
        <w:rPr>
          <w:rFonts w:ascii="Times New Roman" w:hAnsi="Times New Roman" w:cs="Times New Roman"/>
          <w:b/>
          <w:bCs/>
          <w:color w:val="auto"/>
        </w:rPr>
      </w:pPr>
    </w:p>
    <w:p w14:paraId="0193C776"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5.6 Бетоны на пористых заполнителях </w:t>
      </w:r>
    </w:p>
    <w:p w14:paraId="1D579B9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5.6.1 Бетоны легкие должны удовлетворять требованиям ГОСТ 25820.</w:t>
      </w:r>
    </w:p>
    <w:p w14:paraId="44F8994B" w14:textId="77777777" w:rsidR="00F03375" w:rsidRPr="00F8278D" w:rsidRDefault="00F03375">
      <w:pPr>
        <w:pStyle w:val="FORMATTEXT"/>
        <w:ind w:firstLine="568"/>
        <w:jc w:val="both"/>
        <w:rPr>
          <w:rFonts w:ascii="Times New Roman" w:hAnsi="Times New Roman" w:cs="Times New Roman"/>
        </w:rPr>
      </w:pPr>
    </w:p>
    <w:p w14:paraId="101DA26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5.6.2 Материалы для легких бетонов следует выбирать в соответствии с рекомендациями приложений Л, М и Н.</w:t>
      </w:r>
    </w:p>
    <w:p w14:paraId="5BEB5A5F" w14:textId="77777777" w:rsidR="00F03375" w:rsidRPr="00F8278D" w:rsidRDefault="00F03375">
      <w:pPr>
        <w:pStyle w:val="FORMATTEXT"/>
        <w:ind w:firstLine="568"/>
        <w:jc w:val="both"/>
        <w:rPr>
          <w:rFonts w:ascii="Times New Roman" w:hAnsi="Times New Roman" w:cs="Times New Roman"/>
        </w:rPr>
      </w:pPr>
    </w:p>
    <w:p w14:paraId="6EF6E7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5.6.3 Подбор состава легкого бетона следует производить по ГОСТ 27006.</w:t>
      </w:r>
    </w:p>
    <w:p w14:paraId="111700D4" w14:textId="77777777" w:rsidR="00F03375" w:rsidRPr="00F8278D" w:rsidRDefault="00F03375">
      <w:pPr>
        <w:pStyle w:val="FORMATTEXT"/>
        <w:ind w:firstLine="568"/>
        <w:jc w:val="both"/>
        <w:rPr>
          <w:rFonts w:ascii="Times New Roman" w:hAnsi="Times New Roman" w:cs="Times New Roman"/>
        </w:rPr>
      </w:pPr>
    </w:p>
    <w:p w14:paraId="3A878C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5.6.4 Легкобетонные смеси должны отвечать требованиям ГОСТ 7473.</w:t>
      </w:r>
    </w:p>
    <w:p w14:paraId="7D1D294D" w14:textId="77777777" w:rsidR="00F03375" w:rsidRPr="00F8278D" w:rsidRDefault="00F03375">
      <w:pPr>
        <w:pStyle w:val="FORMATTEXT"/>
        <w:ind w:firstLine="568"/>
        <w:jc w:val="both"/>
        <w:rPr>
          <w:rFonts w:ascii="Times New Roman" w:hAnsi="Times New Roman" w:cs="Times New Roman"/>
        </w:rPr>
      </w:pPr>
    </w:p>
    <w:p w14:paraId="62C660F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5.6.5 Основные показатели качества пористых заполнителей, легкобетонной смеси и легкого бетона должны контролироваться в соответствии с таблицей 5.3.</w:t>
      </w:r>
    </w:p>
    <w:p w14:paraId="6F81BBAA" w14:textId="77777777" w:rsidR="00F03375" w:rsidRPr="00F8278D" w:rsidRDefault="00F03375">
      <w:pPr>
        <w:pStyle w:val="FORMATTEXT"/>
        <w:ind w:firstLine="568"/>
        <w:jc w:val="both"/>
        <w:rPr>
          <w:rFonts w:ascii="Times New Roman" w:hAnsi="Times New Roman" w:cs="Times New Roman"/>
        </w:rPr>
      </w:pPr>
    </w:p>
    <w:p w14:paraId="5F0958D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5.3</w:t>
      </w:r>
    </w:p>
    <w:p w14:paraId="04A272D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2250"/>
        <w:gridCol w:w="3600"/>
      </w:tblGrid>
      <w:tr w:rsidR="00F8278D" w:rsidRPr="00F8278D" w14:paraId="417897DD"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1CA5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071C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919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0F81EA95"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66C70F" w14:textId="7289F38A"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Насыпная плотность пористых заполнителей, кг/м</w:t>
            </w:r>
            <w:r w:rsidR="00BB5544" w:rsidRPr="00F8278D">
              <w:rPr>
                <w:rFonts w:ascii="Times New Roman" w:hAnsi="Times New Roman" w:cs="Times New Roman"/>
                <w:noProof/>
                <w:position w:val="-10"/>
                <w:sz w:val="18"/>
                <w:szCs w:val="18"/>
              </w:rPr>
              <w:drawing>
                <wp:inline distT="0" distB="0" distL="0" distR="0" wp14:anchorId="52472809" wp14:editId="77E04A29">
                  <wp:extent cx="102235" cy="21844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EF79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стандартам на пористые заполнители </w:t>
            </w:r>
          </w:p>
        </w:tc>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0658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9758, журнал бетонных работ </w:t>
            </w:r>
          </w:p>
        </w:tc>
      </w:tr>
      <w:tr w:rsidR="00F8278D" w:rsidRPr="00F8278D" w14:paraId="2DF6EE9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611197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Средняя плотность легкого бетона (марка по плотности)</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90BB5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ГОСТ 25820 и проекту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314137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27005, журнал бетонных работ </w:t>
            </w:r>
          </w:p>
        </w:tc>
      </w:tr>
      <w:tr w:rsidR="00F8278D" w:rsidRPr="00F8278D" w14:paraId="64CDBF8F"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52CDD7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Удобоукладываемость, пористость и сохраняемость свойств легкобетонной смеси во времени</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53915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ГОСТ 7473 и ППР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0A0109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10181, журнал бетонных работ </w:t>
            </w:r>
          </w:p>
        </w:tc>
      </w:tr>
      <w:tr w:rsidR="00F8278D" w:rsidRPr="00F8278D" w14:paraId="1E8365D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43AB7D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Нормируемая прочность (распалубочная, в промежуточном и проектном возрасте)</w:t>
            </w:r>
          </w:p>
          <w:p w14:paraId="1BAB028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A8DC07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проекту и ППР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7B1CE4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по ГОСТ 10180, ГОСТ 17624, ГОСТ 18105, ГОСТ 22690, ГОСТ 28570, журнал бетонных работ</w:t>
            </w:r>
          </w:p>
        </w:tc>
      </w:tr>
      <w:tr w:rsidR="00F8278D" w:rsidRPr="00F8278D" w14:paraId="3FB51E7D"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1E5E3C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5 Морозостойкость (марка по морозостойкости)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B6150B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3F6278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по ГОСТ 10060, акт испытаний</w:t>
            </w:r>
          </w:p>
        </w:tc>
      </w:tr>
      <w:tr w:rsidR="00F8278D" w:rsidRPr="00F8278D" w14:paraId="36AD444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25F7B6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6 Водонепроницаемость (марка по водонепроницаемости)</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440DD7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621765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12730.5, акт испытаний </w:t>
            </w:r>
          </w:p>
        </w:tc>
      </w:tr>
      <w:tr w:rsidR="00F8278D" w:rsidRPr="00F8278D" w14:paraId="18ED6381"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205CB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7 Теплопроводность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90951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B391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по ГОСТ 7076 и другим стандартам, акт испытаний</w:t>
            </w:r>
          </w:p>
        </w:tc>
      </w:tr>
    </w:tbl>
    <w:p w14:paraId="660F134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B631BE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35.7 Кислотостойкие и щелочестойкие бетоны</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54314A19" w14:textId="77777777" w:rsidR="00F03375" w:rsidRPr="00F8278D" w:rsidRDefault="00F03375">
      <w:pPr>
        <w:pStyle w:val="HEADERTEXT"/>
        <w:rPr>
          <w:rFonts w:ascii="Times New Roman" w:hAnsi="Times New Roman" w:cs="Times New Roman"/>
          <w:b/>
          <w:bCs/>
          <w:color w:val="auto"/>
        </w:rPr>
      </w:pPr>
    </w:p>
    <w:p w14:paraId="01F4865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5.7 Кислотостойкие и щелочестойкие бетоны </w:t>
      </w:r>
    </w:p>
    <w:p w14:paraId="1CD16DC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5.7.1 Кислотостойкие и щелочестойкие бетоны должны соответствовать требованиям ГОСТ Р 58895. Составы кислотостойких бетонов и требования к материалам приведены в таблице 5.4.</w:t>
      </w:r>
    </w:p>
    <w:p w14:paraId="296C2B8E" w14:textId="77777777" w:rsidR="00F03375" w:rsidRPr="00F8278D" w:rsidRDefault="00F03375">
      <w:pPr>
        <w:pStyle w:val="FORMATTEXT"/>
        <w:ind w:firstLine="568"/>
        <w:jc w:val="both"/>
        <w:rPr>
          <w:rFonts w:ascii="Times New Roman" w:hAnsi="Times New Roman" w:cs="Times New Roman"/>
        </w:rPr>
      </w:pPr>
    </w:p>
    <w:p w14:paraId="35CFB80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5.4</w:t>
      </w:r>
    </w:p>
    <w:p w14:paraId="7CD3F5C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2850"/>
        <w:gridCol w:w="3450"/>
      </w:tblGrid>
      <w:tr w:rsidR="00F8278D" w:rsidRPr="00F8278D" w14:paraId="78A04A48"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87C7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Материал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050F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Количество</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0E93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Требования к материалам </w:t>
            </w:r>
          </w:p>
        </w:tc>
      </w:tr>
      <w:tr w:rsidR="00F8278D" w:rsidRPr="00F8278D" w14:paraId="51B72096"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4EA1C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Вяжущее - жидкое стекло: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A1C97B" w14:textId="0249850E"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менее 280 кг/м</w:t>
            </w:r>
            <w:r w:rsidR="00BB5544" w:rsidRPr="00F8278D">
              <w:rPr>
                <w:rFonts w:ascii="Times New Roman" w:hAnsi="Times New Roman" w:cs="Times New Roman"/>
                <w:noProof/>
                <w:position w:val="-10"/>
                <w:sz w:val="18"/>
                <w:szCs w:val="18"/>
              </w:rPr>
              <w:drawing>
                <wp:inline distT="0" distB="0" distL="0" distR="0" wp14:anchorId="0ED7B03F" wp14:editId="3A524C65">
                  <wp:extent cx="102235" cy="21844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(9-11% массы)</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BB3A4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81ED70D"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96A0B2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натриевое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43BEB1A" w14:textId="77777777" w:rsidR="00F03375" w:rsidRPr="00F8278D" w:rsidRDefault="00F03375">
            <w:pPr>
              <w:pStyle w:val="FORMATTEXT"/>
              <w:jc w:val="center"/>
              <w:rPr>
                <w:rFonts w:ascii="Times New Roman" w:hAnsi="Times New Roman" w:cs="Times New Roman"/>
                <w:sz w:val="18"/>
                <w:szCs w:val="18"/>
              </w:rPr>
            </w:pP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39B74D57" w14:textId="3852E4AD"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Плотность раствора, кг/м</w:t>
            </w:r>
            <w:r w:rsidR="00BB5544" w:rsidRPr="00F8278D">
              <w:rPr>
                <w:rFonts w:ascii="Times New Roman" w:hAnsi="Times New Roman" w:cs="Times New Roman"/>
                <w:noProof/>
                <w:position w:val="-10"/>
                <w:sz w:val="18"/>
                <w:szCs w:val="18"/>
              </w:rPr>
              <w:drawing>
                <wp:inline distT="0" distB="0" distL="0" distR="0" wp14:anchorId="0391259A" wp14:editId="0D8166D6">
                  <wp:extent cx="102235" cy="21844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1,38-1,42; кремнеземистый модуль 2,5-2,8</w:t>
            </w:r>
          </w:p>
        </w:tc>
      </w:tr>
      <w:tr w:rsidR="00F8278D" w:rsidRPr="00F8278D" w14:paraId="063B9334"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2CDC6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калиевое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100440" w14:textId="77777777" w:rsidR="00F03375" w:rsidRPr="00F8278D" w:rsidRDefault="00F03375">
            <w:pPr>
              <w:pStyle w:val="FORMATTEXT"/>
              <w:jc w:val="center"/>
              <w:rPr>
                <w:rFonts w:ascii="Times New Roman" w:hAnsi="Times New Roman" w:cs="Times New Roman"/>
                <w:sz w:val="18"/>
                <w:szCs w:val="18"/>
              </w:rPr>
            </w:pP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800B39" w14:textId="3E7E15CB"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Плотность раствора, кг/м</w:t>
            </w:r>
            <w:r w:rsidR="00BB5544" w:rsidRPr="00F8278D">
              <w:rPr>
                <w:rFonts w:ascii="Times New Roman" w:hAnsi="Times New Roman" w:cs="Times New Roman"/>
                <w:noProof/>
                <w:position w:val="-10"/>
                <w:sz w:val="18"/>
                <w:szCs w:val="18"/>
              </w:rPr>
              <w:drawing>
                <wp:inline distT="0" distB="0" distL="0" distR="0" wp14:anchorId="725C27B6" wp14:editId="3FE7E662">
                  <wp:extent cx="102235" cy="21844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1,26-1,36; кремнеземистый модуль 2,5-3,5</w:t>
            </w:r>
          </w:p>
        </w:tc>
      </w:tr>
      <w:tr w:rsidR="00F8278D" w:rsidRPr="00F8278D" w14:paraId="6E4146E0"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8AF15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Инициатор твердения - кремнефтористый натрий: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5A0422" w14:textId="4A1DF5D8"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От 25 до 40 кг/м</w:t>
            </w:r>
            <w:r w:rsidR="00BB5544" w:rsidRPr="00F8278D">
              <w:rPr>
                <w:rFonts w:ascii="Times New Roman" w:hAnsi="Times New Roman" w:cs="Times New Roman"/>
                <w:noProof/>
                <w:position w:val="-10"/>
                <w:sz w:val="18"/>
                <w:szCs w:val="18"/>
              </w:rPr>
              <w:drawing>
                <wp:inline distT="0" distB="0" distL="0" distR="0" wp14:anchorId="546C55BF" wp14:editId="41C8A991">
                  <wp:extent cx="102235" cy="2184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xml:space="preserve"> (1,3-2% массы)</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5D38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Содержание чистого вещества не менее 93%, влажность не более 2%, тонкость помола, соответствующая остатку на сите 008, не более 5% </w:t>
            </w:r>
          </w:p>
        </w:tc>
      </w:tr>
      <w:tr w:rsidR="00F8278D" w:rsidRPr="00F8278D" w14:paraId="49F64466"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948FD7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том числе для бетона: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0312622" w14:textId="77777777" w:rsidR="00F03375" w:rsidRPr="00F8278D" w:rsidRDefault="00F03375">
            <w:pPr>
              <w:pStyle w:val="FORMATTEXT"/>
              <w:jc w:val="center"/>
              <w:rPr>
                <w:rFonts w:ascii="Times New Roman" w:hAnsi="Times New Roman" w:cs="Times New Roman"/>
                <w:sz w:val="18"/>
                <w:szCs w:val="18"/>
              </w:rPr>
            </w:pPr>
          </w:p>
          <w:p w14:paraId="5890C702" w14:textId="77777777" w:rsidR="00F03375" w:rsidRPr="00F8278D" w:rsidRDefault="00F03375">
            <w:pPr>
              <w:pStyle w:val="FORMATTEXT"/>
              <w:jc w:val="center"/>
              <w:rPr>
                <w:rFonts w:ascii="Times New Roman" w:hAnsi="Times New Roman" w:cs="Times New Roman"/>
                <w:sz w:val="18"/>
                <w:szCs w:val="18"/>
              </w:rPr>
            </w:pP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452F7DB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3F2EB1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7AAC70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кислотостойкого (КБ)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3DA17C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8-10% массы натриевого жидкого стекла</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7729A6D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9C9457F"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931886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кислотоводостойкого (КВБ)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4BAA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18-20% массы натриевого жидкого стекла или 15% массы калиевого жидкого стекла</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DE5F3DD"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D6E3A30"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BD54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3 Тонкомолотые наполнители - андезитовая, диабазовая или базальтовая мука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B2E5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 1,3-1,5 раза больше расхода жидкого стекла (12-16%)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318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Кислотостойкость не ниже 96%, тонкость помола, соответствующая остатку на сите 0315, не более 10%, влажность не более 2%</w:t>
            </w:r>
          </w:p>
        </w:tc>
      </w:tr>
      <w:tr w:rsidR="00F8278D" w:rsidRPr="00F8278D" w14:paraId="20A62F73"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BB1CA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4 Мелкий заполнитель - кварцевый песок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480D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 2 раза больше расхода жидкого стекла (24-26%)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498C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Кислотостойкость не ниже 96%, влажность не более 1%. Прочность пород, из которых получается песок и щебень, должна быть не ниже 60 МПа. Запрещается применение заполнителей из карбонатных пород </w:t>
            </w:r>
            <w:r w:rsidRPr="00F8278D">
              <w:rPr>
                <w:rFonts w:ascii="Times New Roman" w:hAnsi="Times New Roman" w:cs="Times New Roman"/>
                <w:sz w:val="18"/>
                <w:szCs w:val="18"/>
              </w:rPr>
              <w:lastRenderedPageBreak/>
              <w:t>(известняков, доломитов), заполнители не должны содержать металлических включений</w:t>
            </w:r>
          </w:p>
        </w:tc>
      </w:tr>
      <w:tr w:rsidR="00F8278D" w:rsidRPr="00F8278D" w14:paraId="645575E0"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77128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5 Крупный заполнитель - щебень из андезита, бештаунита, кварца, кварцита, фельзита, гранита, кислотостойкой керамики</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0E1B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 4 раза больше расхода жидкого стекла (48-50%)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45F8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bl>
    <w:p w14:paraId="3D9802C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BAF04B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54552025" w14:textId="77777777" w:rsidR="00F03375" w:rsidRPr="00F8278D" w:rsidRDefault="00F03375">
      <w:pPr>
        <w:pStyle w:val="FORMATTEXT"/>
        <w:ind w:firstLine="568"/>
        <w:jc w:val="both"/>
        <w:rPr>
          <w:rFonts w:ascii="Times New Roman" w:hAnsi="Times New Roman" w:cs="Times New Roman"/>
        </w:rPr>
      </w:pPr>
    </w:p>
    <w:p w14:paraId="60BF1DB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5.7.2 Приготовление бетонных смесей на жидком стекле следует осуществлять в следующем порядке. Предварительно в закрытом смесителе в сухом виде перемешивают просеянные через сито N 03 инициатор твердения, наполнитель и другие порошкообразные компоненты. Жидкое стекло перемешивают с модифицирующими добавками. Вначале в смеситель загружают щебень всех фракций и песок, затем - смесь порошкообразных материалов и перемешивают в течение 1 мин, затем добавляют жидкое стекло и перемешивают 1-2 мин. В гравитационных смесителях время перемешивания сухих материалов увеличивают до 2 мин, а после загрузки всех компонентов - до 3 мин. Добавление в готовую смесь жидкого стекла или воды не допускается. Жизнеспособность бетонной смеси - не более 50 мин при 20°С, с повышением температуры она уменьшается. Требования к подвижности бетонных смесей приведены в таблице 5.5.</w:t>
      </w:r>
    </w:p>
    <w:p w14:paraId="1EE382AC" w14:textId="77777777" w:rsidR="00F03375" w:rsidRPr="00F8278D" w:rsidRDefault="00F03375">
      <w:pPr>
        <w:pStyle w:val="FORMATTEXT"/>
        <w:ind w:firstLine="568"/>
        <w:jc w:val="both"/>
        <w:rPr>
          <w:rFonts w:ascii="Times New Roman" w:hAnsi="Times New Roman" w:cs="Times New Roman"/>
        </w:rPr>
      </w:pPr>
    </w:p>
    <w:p w14:paraId="1918B2C4" w14:textId="77777777" w:rsidR="00F03375" w:rsidRPr="00F8278D" w:rsidRDefault="00F03375">
      <w:pPr>
        <w:pStyle w:val="FORMATTEXT"/>
        <w:jc w:val="both"/>
        <w:rPr>
          <w:rFonts w:ascii="Times New Roman" w:hAnsi="Times New Roman" w:cs="Times New Roman"/>
        </w:rPr>
      </w:pPr>
    </w:p>
    <w:p w14:paraId="638EB81B" w14:textId="77777777" w:rsidR="00F03375" w:rsidRPr="00F8278D" w:rsidRDefault="00F03375">
      <w:pPr>
        <w:pStyle w:val="FORMATTEXT"/>
        <w:jc w:val="both"/>
        <w:rPr>
          <w:rFonts w:ascii="Times New Roman" w:hAnsi="Times New Roman" w:cs="Times New Roman"/>
        </w:rPr>
      </w:pPr>
    </w:p>
    <w:p w14:paraId="7539D8C5"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5.5</w:t>
      </w:r>
    </w:p>
    <w:p w14:paraId="473DEC2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950"/>
        <w:gridCol w:w="1350"/>
        <w:gridCol w:w="3000"/>
      </w:tblGrid>
      <w:tr w:rsidR="00F8278D" w:rsidRPr="00F8278D" w14:paraId="38850BE4" w14:textId="77777777">
        <w:tblPrEx>
          <w:tblCellMar>
            <w:top w:w="0" w:type="dxa"/>
            <w:bottom w:w="0" w:type="dxa"/>
          </w:tblCellMar>
        </w:tblPrEx>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99BE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3309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Величина параметра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F678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47FC7A33" w14:textId="77777777">
        <w:tblPrEx>
          <w:tblCellMar>
            <w:top w:w="0" w:type="dxa"/>
            <w:bottom w:w="0" w:type="dxa"/>
          </w:tblCellMar>
        </w:tblPrEx>
        <w:tc>
          <w:tcPr>
            <w:tcW w:w="4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2605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Марка по удобоукладываемости бетонных смесей в зависимости от области применения кислотостойкого бетона для:</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A3E614" w14:textId="77777777" w:rsidR="00F03375" w:rsidRPr="00F8278D" w:rsidRDefault="00F03375">
            <w:pPr>
              <w:pStyle w:val="FORMATTEXT"/>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BE5CD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10181, журнал бетонных работ </w:t>
            </w:r>
          </w:p>
        </w:tc>
      </w:tr>
      <w:tr w:rsidR="00F8278D" w:rsidRPr="00F8278D" w14:paraId="17F96EF9" w14:textId="77777777">
        <w:tblPrEx>
          <w:tblCellMar>
            <w:top w:w="0" w:type="dxa"/>
            <w:bottom w:w="0" w:type="dxa"/>
          </w:tblCellMar>
        </w:tblPrEx>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3BE8C50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полов, неармированных конструкций, футеровки емкостей, аппаратов</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BDC6B5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Ж 2, Ж 3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20F1731" w14:textId="77777777" w:rsidR="00F03375" w:rsidRPr="00F8278D" w:rsidRDefault="00F03375">
            <w:pPr>
              <w:pStyle w:val="FORMATTEXT"/>
              <w:rPr>
                <w:rFonts w:ascii="Times New Roman" w:hAnsi="Times New Roman" w:cs="Times New Roman"/>
                <w:sz w:val="18"/>
                <w:szCs w:val="18"/>
              </w:rPr>
            </w:pPr>
          </w:p>
        </w:tc>
      </w:tr>
      <w:tr w:rsidR="00F8278D" w:rsidRPr="00F8278D" w14:paraId="5EC9F2F9" w14:textId="77777777">
        <w:tblPrEx>
          <w:tblCellMar>
            <w:top w:w="0" w:type="dxa"/>
            <w:bottom w:w="0" w:type="dxa"/>
          </w:tblCellMar>
        </w:tblPrEx>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5722F47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конструкций с редким армированием толщиной свыше 10 мм</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30957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Ж 1, П 1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87F82CE" w14:textId="77777777" w:rsidR="00F03375" w:rsidRPr="00F8278D" w:rsidRDefault="00F03375">
            <w:pPr>
              <w:pStyle w:val="FORMATTEXT"/>
              <w:rPr>
                <w:rFonts w:ascii="Times New Roman" w:hAnsi="Times New Roman" w:cs="Times New Roman"/>
                <w:sz w:val="18"/>
                <w:szCs w:val="18"/>
              </w:rPr>
            </w:pPr>
          </w:p>
        </w:tc>
      </w:tr>
      <w:tr w:rsidR="00F8278D" w:rsidRPr="00F8278D" w14:paraId="427A666A" w14:textId="77777777">
        <w:tblPrEx>
          <w:tblCellMar>
            <w:top w:w="0" w:type="dxa"/>
            <w:bottom w:w="0" w:type="dxa"/>
          </w:tblCellMar>
        </w:tblPrEx>
        <w:tc>
          <w:tcPr>
            <w:tcW w:w="4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7B280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густоармированных тонкостенных конструкций</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BA77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1, П 2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7E61CB" w14:textId="77777777" w:rsidR="00F03375" w:rsidRPr="00F8278D" w:rsidRDefault="00F03375">
            <w:pPr>
              <w:pStyle w:val="FORMATTEXT"/>
              <w:rPr>
                <w:rFonts w:ascii="Times New Roman" w:hAnsi="Times New Roman" w:cs="Times New Roman"/>
                <w:sz w:val="18"/>
                <w:szCs w:val="18"/>
              </w:rPr>
            </w:pPr>
          </w:p>
        </w:tc>
      </w:tr>
    </w:tbl>
    <w:p w14:paraId="6CB7B6C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EEC4BC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5.7.3 Транспортирование, укладку и уплотнение бетонной смеси следует производить при температуре воздуха не ниже 10°С в сроки, не превышающие ее жизнеспособности. Укладку надлежит вести непрерывно. При устройстве рабочего шва поверхность затвердевшего кислотоупорного бетона насекается, обеспыливается и грунтуется жидким стеклом.</w:t>
      </w:r>
    </w:p>
    <w:p w14:paraId="2A232C5E" w14:textId="77777777" w:rsidR="00F03375" w:rsidRPr="00F8278D" w:rsidRDefault="00F03375">
      <w:pPr>
        <w:pStyle w:val="FORMATTEXT"/>
        <w:ind w:firstLine="568"/>
        <w:jc w:val="both"/>
        <w:rPr>
          <w:rFonts w:ascii="Times New Roman" w:hAnsi="Times New Roman" w:cs="Times New Roman"/>
        </w:rPr>
      </w:pPr>
    </w:p>
    <w:p w14:paraId="2269D24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5.7.4 Влажность поверхности бетона или кирпича, защищаемых кислотоупорным бетоном, должна быть не более 5% массы, на глубине до 10 мм.</w:t>
      </w:r>
    </w:p>
    <w:p w14:paraId="50B526F1" w14:textId="77777777" w:rsidR="00F03375" w:rsidRPr="00F8278D" w:rsidRDefault="00F03375">
      <w:pPr>
        <w:pStyle w:val="FORMATTEXT"/>
        <w:ind w:firstLine="568"/>
        <w:jc w:val="both"/>
        <w:rPr>
          <w:rFonts w:ascii="Times New Roman" w:hAnsi="Times New Roman" w:cs="Times New Roman"/>
        </w:rPr>
      </w:pPr>
    </w:p>
    <w:p w14:paraId="50A3BF0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5.7.5 Поверхность железобетонных конструкций из бетона на портландцементе перед укладкой на них кислотостойкого бетона должна быть подготовлена в соответствии с указаниями проекта или обработана горячим раствором кремнефтористого магния (3-5%-ный раствор с температурой 60°С), или щавелевой кислоты (5-10%-ный раствор), или прогрунтована полиизоцианатом, или 50%-ным раствором полиизоцианата в ацетоне.</w:t>
      </w:r>
    </w:p>
    <w:p w14:paraId="34E409FE" w14:textId="77777777" w:rsidR="00F03375" w:rsidRPr="00F8278D" w:rsidRDefault="00F03375">
      <w:pPr>
        <w:pStyle w:val="FORMATTEXT"/>
        <w:ind w:firstLine="568"/>
        <w:jc w:val="both"/>
        <w:rPr>
          <w:rFonts w:ascii="Times New Roman" w:hAnsi="Times New Roman" w:cs="Times New Roman"/>
        </w:rPr>
      </w:pPr>
    </w:p>
    <w:p w14:paraId="2B6033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5.7.6 Бетонную смесь на жидком стекле следует уплотнять вибрированием каждого слоя толщиной не более 200 мм в течение 1-2 мин.</w:t>
      </w:r>
    </w:p>
    <w:p w14:paraId="24AB9552" w14:textId="77777777" w:rsidR="00F03375" w:rsidRPr="00F8278D" w:rsidRDefault="00F03375">
      <w:pPr>
        <w:pStyle w:val="FORMATTEXT"/>
        <w:ind w:firstLine="568"/>
        <w:jc w:val="both"/>
        <w:rPr>
          <w:rFonts w:ascii="Times New Roman" w:hAnsi="Times New Roman" w:cs="Times New Roman"/>
        </w:rPr>
      </w:pPr>
    </w:p>
    <w:p w14:paraId="658C2EF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5.7.7 Твердение бетона в течение 28 сут должно происходить при температуре не ниже 15°С. Допускается просушивание с помощью воздушных калориферов при температуре 60-80°С в течение суток. Скорость подъема температуры - не более 20-30°С/ч.</w:t>
      </w:r>
    </w:p>
    <w:p w14:paraId="4DF2EB89" w14:textId="77777777" w:rsidR="00F03375" w:rsidRPr="00F8278D" w:rsidRDefault="00F03375">
      <w:pPr>
        <w:pStyle w:val="FORMATTEXT"/>
        <w:ind w:firstLine="568"/>
        <w:jc w:val="both"/>
        <w:rPr>
          <w:rFonts w:ascii="Times New Roman" w:hAnsi="Times New Roman" w:cs="Times New Roman"/>
        </w:rPr>
      </w:pPr>
    </w:p>
    <w:p w14:paraId="7B42C1E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5.7.8 Кислотонепроницаемость кислотостойкого бетона обеспечивается введением в состав бетона полимерных добавок: фурилового спирта, фурфурола, фуритола, ацетоноформальдегидной смолы АЦФ-3М, тетрафурфурилового эфира ортокремневой кислоты ТФС, компаунда из фурилового спирта с фенолформальдегидной смолой ФРВ-1 или ФРВ-4 в количестве 3-5% массы жидкого стекла.</w:t>
      </w:r>
    </w:p>
    <w:p w14:paraId="4B14D025" w14:textId="77777777" w:rsidR="00F03375" w:rsidRPr="00F8278D" w:rsidRDefault="00F03375">
      <w:pPr>
        <w:pStyle w:val="FORMATTEXT"/>
        <w:ind w:firstLine="568"/>
        <w:jc w:val="both"/>
        <w:rPr>
          <w:rFonts w:ascii="Times New Roman" w:hAnsi="Times New Roman" w:cs="Times New Roman"/>
        </w:rPr>
      </w:pPr>
    </w:p>
    <w:p w14:paraId="7881FB9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5.7.9 Водостойкость кислотостойкого бетона обеспечивается введением в состав бетона тонкомолотых добавок, содержащих активный кремнезем (диатомит, трепел, аэросил, кремень, халцедон и др.), 5-10% массы жидкого стекла или полимерных добавок до 10-12% массы жидкого стекла: полиизоцианата, карбамидной смолы КФЖ или КФМТ, кремнийорганической гидрофобизирующей жидкости ГКЖ-10 или ГКЖ-11, эмульсии парафина.</w:t>
      </w:r>
    </w:p>
    <w:p w14:paraId="2D9D11F7" w14:textId="77777777" w:rsidR="00F03375" w:rsidRPr="00F8278D" w:rsidRDefault="00F03375">
      <w:pPr>
        <w:pStyle w:val="FORMATTEXT"/>
        <w:ind w:firstLine="568"/>
        <w:jc w:val="both"/>
        <w:rPr>
          <w:rFonts w:ascii="Times New Roman" w:hAnsi="Times New Roman" w:cs="Times New Roman"/>
        </w:rPr>
      </w:pPr>
    </w:p>
    <w:p w14:paraId="7DC709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5.7.10 Защитные свойства кислотостойкого бетона по отношению к стальной арматуре обеспечиваются введением в состав бетона ингибиторов коррозии, 0,1-0,3% массы жидкого стекла: окись свинца, комплексная добавка катапина и сульфонола, фенилантранилата натрия.</w:t>
      </w:r>
    </w:p>
    <w:p w14:paraId="57BF56C7" w14:textId="77777777" w:rsidR="00F03375" w:rsidRPr="00F8278D" w:rsidRDefault="00F03375">
      <w:pPr>
        <w:pStyle w:val="FORMATTEXT"/>
        <w:ind w:firstLine="568"/>
        <w:jc w:val="both"/>
        <w:rPr>
          <w:rFonts w:ascii="Times New Roman" w:hAnsi="Times New Roman" w:cs="Times New Roman"/>
        </w:rPr>
      </w:pPr>
    </w:p>
    <w:p w14:paraId="627105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5.7.11 Распалубка конструкций и последующая обработка бетона допускаются при достижении бетоном 70% проектной прочности.</w:t>
      </w:r>
    </w:p>
    <w:p w14:paraId="24E93CF3" w14:textId="77777777" w:rsidR="00F03375" w:rsidRPr="00F8278D" w:rsidRDefault="00F03375">
      <w:pPr>
        <w:pStyle w:val="FORMATTEXT"/>
        <w:ind w:firstLine="568"/>
        <w:jc w:val="both"/>
        <w:rPr>
          <w:rFonts w:ascii="Times New Roman" w:hAnsi="Times New Roman" w:cs="Times New Roman"/>
        </w:rPr>
      </w:pPr>
    </w:p>
    <w:p w14:paraId="22D40BC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5.7.12 Повышение химической стойкости конструкций из кислотостойкого бетона обеспечивается двукратной обработкой поверхности раствором серной кислоты 25-40%-ной концентрации.</w:t>
      </w:r>
    </w:p>
    <w:p w14:paraId="3BD46812" w14:textId="77777777" w:rsidR="00F03375" w:rsidRPr="00F8278D" w:rsidRDefault="00F03375">
      <w:pPr>
        <w:pStyle w:val="FORMATTEXT"/>
        <w:ind w:firstLine="568"/>
        <w:jc w:val="both"/>
        <w:rPr>
          <w:rFonts w:ascii="Times New Roman" w:hAnsi="Times New Roman" w:cs="Times New Roman"/>
        </w:rPr>
      </w:pPr>
    </w:p>
    <w:p w14:paraId="5EA95CC5" w14:textId="4AE4840F"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5.7.13 Цементы для щелочестойких бетонов, контактирующих с растворами щелочей при температуре до 50°С, должны удовлетворять требованиям ГОСТ 31108. Не допускается применение цементов с активными минеральными добавками, за исключением гранулированного шлака. Содержание гранулированного шлака должно быть не более 20%. Содержание минерала </w:t>
      </w:r>
      <w:r w:rsidR="00BB5544" w:rsidRPr="00F8278D">
        <w:rPr>
          <w:rFonts w:ascii="Times New Roman" w:hAnsi="Times New Roman" w:cs="Times New Roman"/>
          <w:noProof/>
          <w:position w:val="-11"/>
        </w:rPr>
        <w:drawing>
          <wp:inline distT="0" distB="0" distL="0" distR="0" wp14:anchorId="5B225820" wp14:editId="53DFC710">
            <wp:extent cx="334645" cy="2317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F8278D">
        <w:rPr>
          <w:rFonts w:ascii="Times New Roman" w:hAnsi="Times New Roman" w:cs="Times New Roman"/>
        </w:rPr>
        <w:t>в портландцементе не должно превышать 8%. Применение глиноземистого вяжущего запрещено.</w:t>
      </w:r>
    </w:p>
    <w:p w14:paraId="2258D06E" w14:textId="77777777" w:rsidR="00F03375" w:rsidRPr="00F8278D" w:rsidRDefault="00F03375">
      <w:pPr>
        <w:pStyle w:val="FORMATTEXT"/>
        <w:ind w:firstLine="568"/>
        <w:jc w:val="both"/>
        <w:rPr>
          <w:rFonts w:ascii="Times New Roman" w:hAnsi="Times New Roman" w:cs="Times New Roman"/>
        </w:rPr>
      </w:pPr>
    </w:p>
    <w:p w14:paraId="4440BD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02BDC035" w14:textId="77777777" w:rsidR="00F03375" w:rsidRPr="00F8278D" w:rsidRDefault="00F03375">
      <w:pPr>
        <w:pStyle w:val="FORMATTEXT"/>
        <w:ind w:firstLine="568"/>
        <w:jc w:val="both"/>
        <w:rPr>
          <w:rFonts w:ascii="Times New Roman" w:hAnsi="Times New Roman" w:cs="Times New Roman"/>
        </w:rPr>
      </w:pPr>
    </w:p>
    <w:p w14:paraId="4483723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5.7.14 Мелкий заполнитель (песок) для щелочестойкого бетона, эксплуатируемого при температуре до 30°С, следует применять в соответствии с требованиями ГОСТ 8267, выше 30°С - следует применять дробленый песок из щелочестойких пород - известняка, доломита, магнезита и т.п.</w:t>
      </w:r>
    </w:p>
    <w:p w14:paraId="01C19455" w14:textId="77777777" w:rsidR="00F03375" w:rsidRPr="00F8278D" w:rsidRDefault="00F03375">
      <w:pPr>
        <w:pStyle w:val="FORMATTEXT"/>
        <w:ind w:firstLine="568"/>
        <w:jc w:val="both"/>
        <w:rPr>
          <w:rFonts w:ascii="Times New Roman" w:hAnsi="Times New Roman" w:cs="Times New Roman"/>
        </w:rPr>
      </w:pPr>
    </w:p>
    <w:p w14:paraId="7A643E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5.7.15 Крупный заполнитель (щебень) для щелочестойких бетонов, эксплуатируемых при температуре до 30°С, следует применять из плотных изверженных пород - гранита, диабаза, базальта и др. Щебень для щелочестойких бетонов, эксплуатируемых при температуре выше 30°С, следует применять из плотных карбонатных осадочных или метаморфических пород - известняка, доломита, магнезита и т.п. Водонасыщение щебня должно быть не более 5% массы.</w:t>
      </w:r>
    </w:p>
    <w:p w14:paraId="72AC280C" w14:textId="77777777" w:rsidR="00F03375" w:rsidRPr="00F8278D" w:rsidRDefault="00F03375">
      <w:pPr>
        <w:pStyle w:val="FORMATTEXT"/>
        <w:ind w:firstLine="568"/>
        <w:jc w:val="both"/>
        <w:rPr>
          <w:rFonts w:ascii="Times New Roman" w:hAnsi="Times New Roman" w:cs="Times New Roman"/>
        </w:rPr>
      </w:pPr>
    </w:p>
    <w:p w14:paraId="51894A39" w14:textId="77777777" w:rsidR="00F03375" w:rsidRPr="00F8278D" w:rsidRDefault="00F03375">
      <w:pPr>
        <w:pStyle w:val="FORMATTEXT"/>
        <w:ind w:firstLine="568"/>
        <w:jc w:val="both"/>
        <w:rPr>
          <w:rFonts w:ascii="Times New Roman" w:hAnsi="Times New Roman" w:cs="Times New Roman"/>
        </w:rPr>
      </w:pPr>
    </w:p>
    <w:p w14:paraId="1AF13BE9"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35.8 Бетоны напрягающие</w:instrText>
      </w:r>
      <w:r w:rsidRPr="00F8278D">
        <w:rPr>
          <w:rFonts w:ascii="Times New Roman" w:hAnsi="Times New Roman" w:cs="Times New Roman"/>
        </w:rPr>
        <w:instrText>"</w:instrText>
      </w:r>
      <w:r>
        <w:rPr>
          <w:rFonts w:ascii="Times New Roman" w:hAnsi="Times New Roman" w:cs="Times New Roman"/>
        </w:rPr>
        <w:fldChar w:fldCharType="end"/>
      </w:r>
    </w:p>
    <w:p w14:paraId="33940CE6" w14:textId="77777777" w:rsidR="00F03375" w:rsidRPr="00F8278D" w:rsidRDefault="00F03375">
      <w:pPr>
        <w:pStyle w:val="HEADERTEXT"/>
        <w:rPr>
          <w:rFonts w:ascii="Times New Roman" w:hAnsi="Times New Roman" w:cs="Times New Roman"/>
          <w:b/>
          <w:bCs/>
          <w:color w:val="auto"/>
        </w:rPr>
      </w:pPr>
    </w:p>
    <w:p w14:paraId="51BF9052"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5.8 Бетоны напрягающие </w:t>
      </w:r>
    </w:p>
    <w:p w14:paraId="3D107F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5.8.1 Напрягающие бетоны предназначены для компенсации усадочных деформаций, создания предварительного напряжения (самонапряжения) в конструкциях и сооружениях; повышения трещиностойкости, водонепроницаемости до W 20 (с полной отменой гидроизоляции) и долговечности конструкций.</w:t>
      </w:r>
    </w:p>
    <w:p w14:paraId="3CF9C499" w14:textId="77777777" w:rsidR="00F03375" w:rsidRPr="00F8278D" w:rsidRDefault="00F03375">
      <w:pPr>
        <w:pStyle w:val="FORMATTEXT"/>
        <w:ind w:firstLine="568"/>
        <w:jc w:val="both"/>
        <w:rPr>
          <w:rFonts w:ascii="Times New Roman" w:hAnsi="Times New Roman" w:cs="Times New Roman"/>
        </w:rPr>
      </w:pPr>
    </w:p>
    <w:p w14:paraId="54F7F7E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5.8.2 Напрягающие бетоны должны соответствовать требованиям ГОСТ 32803.     </w:t>
      </w:r>
    </w:p>
    <w:p w14:paraId="47EE15FC" w14:textId="77777777" w:rsidR="00F03375" w:rsidRPr="00F8278D" w:rsidRDefault="00F03375">
      <w:pPr>
        <w:pStyle w:val="FORMATTEXT"/>
        <w:ind w:firstLine="568"/>
        <w:jc w:val="both"/>
        <w:rPr>
          <w:rFonts w:ascii="Times New Roman" w:hAnsi="Times New Roman" w:cs="Times New Roman"/>
        </w:rPr>
      </w:pPr>
    </w:p>
    <w:p w14:paraId="13CE3FD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6A72CB2D" w14:textId="77777777" w:rsidR="00F03375" w:rsidRPr="00F8278D" w:rsidRDefault="00F03375">
      <w:pPr>
        <w:pStyle w:val="FORMATTEXT"/>
        <w:ind w:firstLine="568"/>
        <w:jc w:val="both"/>
        <w:rPr>
          <w:rFonts w:ascii="Times New Roman" w:hAnsi="Times New Roman" w:cs="Times New Roman"/>
        </w:rPr>
      </w:pPr>
    </w:p>
    <w:p w14:paraId="50E97B87" w14:textId="618F97AE"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5.8.3 В качестве вяжущих для напрягающих бетонов применяют напрягающие цементы по ГОСТ Р 56727, либо портландцементы, соответствующие ГОСТ 31108, ГОСТ 30515 и ГОСТ 31108, с содержанием С</w:t>
      </w:r>
      <w:r w:rsidR="00BB5544" w:rsidRPr="00F8278D">
        <w:rPr>
          <w:rFonts w:ascii="Times New Roman" w:hAnsi="Times New Roman" w:cs="Times New Roman"/>
          <w:noProof/>
          <w:position w:val="-11"/>
        </w:rPr>
        <w:drawing>
          <wp:inline distT="0" distB="0" distL="0" distR="0" wp14:anchorId="4F9BB85D" wp14:editId="7CABB019">
            <wp:extent cx="102235" cy="2317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2235" cy="231775"/>
                    </a:xfrm>
                    <a:prstGeom prst="rect">
                      <a:avLst/>
                    </a:prstGeom>
                    <a:noFill/>
                    <a:ln>
                      <a:noFill/>
                    </a:ln>
                  </pic:spPr>
                </pic:pic>
              </a:graphicData>
            </a:graphic>
          </wp:inline>
        </w:drawing>
      </w:r>
      <w:r w:rsidRPr="00F8278D">
        <w:rPr>
          <w:rFonts w:ascii="Times New Roman" w:hAnsi="Times New Roman" w:cs="Times New Roman"/>
        </w:rPr>
        <w:t>А в клинкере не более 8% в сочетании с добавками по ГОСТ 24211, а также с расширяющей добавкой по ГОСТ Р 56592 или с органо-минеральной по ГОСТ Р 56178, регулирующими процесс расширения при условии их оценки по критерию обеспечения требуемой марки по самонапряжению.     </w:t>
      </w:r>
    </w:p>
    <w:p w14:paraId="2834BF63" w14:textId="77777777" w:rsidR="00F03375" w:rsidRPr="00F8278D" w:rsidRDefault="00F03375">
      <w:pPr>
        <w:pStyle w:val="FORMATTEXT"/>
        <w:ind w:firstLine="568"/>
        <w:jc w:val="both"/>
        <w:rPr>
          <w:rFonts w:ascii="Times New Roman" w:hAnsi="Times New Roman" w:cs="Times New Roman"/>
        </w:rPr>
      </w:pPr>
    </w:p>
    <w:p w14:paraId="0A9F0E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 3, 6).</w:t>
      </w:r>
    </w:p>
    <w:p w14:paraId="12FD61E2" w14:textId="77777777" w:rsidR="00F03375" w:rsidRPr="00F8278D" w:rsidRDefault="00F03375">
      <w:pPr>
        <w:pStyle w:val="FORMATTEXT"/>
        <w:ind w:firstLine="568"/>
        <w:jc w:val="both"/>
        <w:rPr>
          <w:rFonts w:ascii="Times New Roman" w:hAnsi="Times New Roman" w:cs="Times New Roman"/>
        </w:rPr>
      </w:pPr>
    </w:p>
    <w:p w14:paraId="1DA0D2D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5.8.4 Материалы для напрягающих бетонов следует выбирать в соответствии с приложениями Л, М и Н.</w:t>
      </w:r>
    </w:p>
    <w:p w14:paraId="3DC5AE11" w14:textId="77777777" w:rsidR="00F03375" w:rsidRPr="00F8278D" w:rsidRDefault="00F03375">
      <w:pPr>
        <w:pStyle w:val="FORMATTEXT"/>
        <w:ind w:firstLine="568"/>
        <w:jc w:val="both"/>
        <w:rPr>
          <w:rFonts w:ascii="Times New Roman" w:hAnsi="Times New Roman" w:cs="Times New Roman"/>
        </w:rPr>
      </w:pPr>
    </w:p>
    <w:p w14:paraId="63B396D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отрицательной температуре наружного воздуха ниже (-5°С) количество противоморозных добавок в напрягающих бетонах сокращается на 10-15%, а до температуры (-5°С) их применение отменяется.</w:t>
      </w:r>
    </w:p>
    <w:p w14:paraId="7BAEC00C" w14:textId="77777777" w:rsidR="00F03375" w:rsidRPr="00F8278D" w:rsidRDefault="00F03375">
      <w:pPr>
        <w:pStyle w:val="FORMATTEXT"/>
        <w:ind w:firstLine="568"/>
        <w:jc w:val="both"/>
        <w:rPr>
          <w:rFonts w:ascii="Times New Roman" w:hAnsi="Times New Roman" w:cs="Times New Roman"/>
        </w:rPr>
      </w:pPr>
    </w:p>
    <w:p w14:paraId="7A0A758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5.8.5 Подбор состава напрягающего бетона следует производить по ГОСТ 27006 с учетом требований по ГОСТ 32803.</w:t>
      </w:r>
    </w:p>
    <w:p w14:paraId="7E4CC9AF" w14:textId="77777777" w:rsidR="00F03375" w:rsidRPr="00F8278D" w:rsidRDefault="00F03375">
      <w:pPr>
        <w:pStyle w:val="FORMATTEXT"/>
        <w:ind w:firstLine="568"/>
        <w:jc w:val="both"/>
        <w:rPr>
          <w:rFonts w:ascii="Times New Roman" w:hAnsi="Times New Roman" w:cs="Times New Roman"/>
        </w:rPr>
      </w:pPr>
    </w:p>
    <w:p w14:paraId="62E23D9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производстве декоративного напрягающего бетона допускается применение пигментов по ГОСТ Р 56585.</w:t>
      </w:r>
    </w:p>
    <w:p w14:paraId="1C612C1D" w14:textId="77777777" w:rsidR="00F03375" w:rsidRPr="00F8278D" w:rsidRDefault="00F03375">
      <w:pPr>
        <w:pStyle w:val="FORMATTEXT"/>
        <w:ind w:firstLine="568"/>
        <w:jc w:val="both"/>
        <w:rPr>
          <w:rFonts w:ascii="Times New Roman" w:hAnsi="Times New Roman" w:cs="Times New Roman"/>
        </w:rPr>
      </w:pPr>
    </w:p>
    <w:p w14:paraId="56E603B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 3).</w:t>
      </w:r>
    </w:p>
    <w:p w14:paraId="512A5422" w14:textId="77777777" w:rsidR="00F03375" w:rsidRPr="00F8278D" w:rsidRDefault="00F03375">
      <w:pPr>
        <w:pStyle w:val="FORMATTEXT"/>
        <w:ind w:firstLine="568"/>
        <w:jc w:val="both"/>
        <w:rPr>
          <w:rFonts w:ascii="Times New Roman" w:hAnsi="Times New Roman" w:cs="Times New Roman"/>
        </w:rPr>
      </w:pPr>
    </w:p>
    <w:p w14:paraId="5FEA7A7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5.8.6 Изготовление конструкций и изделий с нормируемой величиной самонапряжения следует производить с обязательным влажным или водным (в воде, дождеванием, под мокрыми матами и т.д.) твердением при нормальной температуре или с прогреванием до набора прочности 7 МПа.</w:t>
      </w:r>
    </w:p>
    <w:p w14:paraId="4168E01A" w14:textId="77777777" w:rsidR="00F03375" w:rsidRPr="00F8278D" w:rsidRDefault="00F03375">
      <w:pPr>
        <w:pStyle w:val="FORMATTEXT"/>
        <w:ind w:firstLine="568"/>
        <w:jc w:val="both"/>
        <w:rPr>
          <w:rFonts w:ascii="Times New Roman" w:hAnsi="Times New Roman" w:cs="Times New Roman"/>
        </w:rPr>
      </w:pPr>
    </w:p>
    <w:p w14:paraId="6F6A1A1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Требования к производству работ при отрицательных температурах следует применять в соответствии с приложением П.</w:t>
      </w:r>
    </w:p>
    <w:p w14:paraId="5478AE1D" w14:textId="77777777" w:rsidR="00F03375" w:rsidRPr="00F8278D" w:rsidRDefault="00F03375">
      <w:pPr>
        <w:pStyle w:val="FORMATTEXT"/>
        <w:ind w:firstLine="568"/>
        <w:jc w:val="both"/>
        <w:rPr>
          <w:rFonts w:ascii="Times New Roman" w:hAnsi="Times New Roman" w:cs="Times New Roman"/>
        </w:rPr>
      </w:pPr>
    </w:p>
    <w:p w14:paraId="34BC77C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3).</w:t>
      </w:r>
    </w:p>
    <w:p w14:paraId="3D4D21E8" w14:textId="77777777" w:rsidR="00F03375" w:rsidRPr="00F8278D" w:rsidRDefault="00F03375">
      <w:pPr>
        <w:pStyle w:val="FORMATTEXT"/>
        <w:ind w:firstLine="568"/>
        <w:jc w:val="both"/>
        <w:rPr>
          <w:rFonts w:ascii="Times New Roman" w:hAnsi="Times New Roman" w:cs="Times New Roman"/>
        </w:rPr>
      </w:pPr>
    </w:p>
    <w:p w14:paraId="531A95B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5.8.7 Основные показатели качества бетонной смеси и напрягающего бетона должны контролироваться в соответствии с таблицей 5.6.</w:t>
      </w:r>
    </w:p>
    <w:p w14:paraId="3DEECF3F" w14:textId="77777777" w:rsidR="00F03375" w:rsidRPr="00F8278D" w:rsidRDefault="00F03375">
      <w:pPr>
        <w:pStyle w:val="FORMATTEXT"/>
        <w:ind w:firstLine="568"/>
        <w:jc w:val="both"/>
        <w:rPr>
          <w:rFonts w:ascii="Times New Roman" w:hAnsi="Times New Roman" w:cs="Times New Roman"/>
        </w:rPr>
      </w:pPr>
    </w:p>
    <w:p w14:paraId="0D917317" w14:textId="77777777" w:rsidR="00F03375" w:rsidRPr="00F8278D" w:rsidRDefault="00F03375">
      <w:pPr>
        <w:pStyle w:val="FORMATTEXT"/>
        <w:jc w:val="both"/>
        <w:rPr>
          <w:rFonts w:ascii="Times New Roman" w:hAnsi="Times New Roman" w:cs="Times New Roman"/>
        </w:rPr>
      </w:pPr>
    </w:p>
    <w:p w14:paraId="1FF8EC9C" w14:textId="77777777" w:rsidR="00F03375" w:rsidRPr="00F8278D" w:rsidRDefault="00F03375">
      <w:pPr>
        <w:pStyle w:val="FORMATTEXT"/>
        <w:jc w:val="both"/>
        <w:rPr>
          <w:rFonts w:ascii="Times New Roman" w:hAnsi="Times New Roman" w:cs="Times New Roman"/>
        </w:rPr>
      </w:pPr>
    </w:p>
    <w:p w14:paraId="2B99D97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5.6</w:t>
      </w:r>
    </w:p>
    <w:p w14:paraId="4837837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350"/>
        <w:gridCol w:w="1350"/>
        <w:gridCol w:w="3600"/>
      </w:tblGrid>
      <w:tr w:rsidR="00F8278D" w:rsidRPr="00F8278D" w14:paraId="60F9F895" w14:textId="77777777">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BA532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Контролируемые параметры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14D5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Величина </w:t>
            </w:r>
            <w:r w:rsidRPr="00F8278D">
              <w:rPr>
                <w:rFonts w:ascii="Times New Roman" w:hAnsi="Times New Roman" w:cs="Times New Roman"/>
                <w:sz w:val="18"/>
                <w:szCs w:val="18"/>
              </w:rPr>
              <w:lastRenderedPageBreak/>
              <w:t xml:space="preserve">параметра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4ED9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Контроль (метод, объем, вид регистрации)</w:t>
            </w:r>
          </w:p>
        </w:tc>
      </w:tr>
      <w:tr w:rsidR="00F8278D" w:rsidRPr="00F8278D" w14:paraId="3506F254" w14:textId="77777777">
        <w:tblPrEx>
          <w:tblCellMar>
            <w:top w:w="0" w:type="dxa"/>
            <w:bottom w:w="0" w:type="dxa"/>
          </w:tblCellMar>
        </w:tblPrEx>
        <w:tc>
          <w:tcPr>
            <w:tcW w:w="4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C24F4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Марка по подвижности бетонной смеси при ее укладке:</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677CBA" w14:textId="77777777" w:rsidR="00F03375" w:rsidRPr="00F8278D" w:rsidRDefault="00F03375">
            <w:pPr>
              <w:pStyle w:val="FORMATTEXT"/>
              <w:rPr>
                <w:rFonts w:ascii="Times New Roman" w:hAnsi="Times New Roman" w:cs="Times New Roman"/>
                <w:sz w:val="18"/>
                <w:szCs w:val="18"/>
              </w:rPr>
            </w:pPr>
          </w:p>
        </w:tc>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28DF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ГОСТ 10181 посменно, журнал бетонных работ </w:t>
            </w:r>
          </w:p>
        </w:tc>
      </w:tr>
      <w:tr w:rsidR="00F8278D" w:rsidRPr="00F8278D" w14:paraId="2DDBBB07"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668B5BB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бетононасосом;</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B49E4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4 </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2CCC1F5B" w14:textId="77777777" w:rsidR="00F03375" w:rsidRPr="00F8278D" w:rsidRDefault="00F03375">
            <w:pPr>
              <w:pStyle w:val="FORMATTEXT"/>
              <w:rPr>
                <w:rFonts w:ascii="Times New Roman" w:hAnsi="Times New Roman" w:cs="Times New Roman"/>
                <w:sz w:val="18"/>
                <w:szCs w:val="18"/>
              </w:rPr>
            </w:pPr>
          </w:p>
        </w:tc>
      </w:tr>
      <w:tr w:rsidR="00F8278D" w:rsidRPr="00F8278D" w14:paraId="4BDAD47C" w14:textId="77777777">
        <w:tblPrEx>
          <w:tblCellMar>
            <w:top w:w="0" w:type="dxa"/>
            <w:bottom w:w="0" w:type="dxa"/>
          </w:tblCellMar>
        </w:tblPrEx>
        <w:tc>
          <w:tcPr>
            <w:tcW w:w="4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1A2D4A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"бадьей"</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C4239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3 </w:t>
            </w:r>
          </w:p>
        </w:tc>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954DEB" w14:textId="77777777" w:rsidR="00F03375" w:rsidRPr="00F8278D" w:rsidRDefault="00F03375">
            <w:pPr>
              <w:pStyle w:val="FORMATTEXT"/>
              <w:rPr>
                <w:rFonts w:ascii="Times New Roman" w:hAnsi="Times New Roman" w:cs="Times New Roman"/>
                <w:sz w:val="18"/>
                <w:szCs w:val="18"/>
              </w:rPr>
            </w:pPr>
          </w:p>
        </w:tc>
      </w:tr>
      <w:tr w:rsidR="00F8278D" w:rsidRPr="00F8278D" w14:paraId="54A0FAB6" w14:textId="77777777">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16880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Величина самонапряжения бетона:</w:t>
            </w:r>
          </w:p>
          <w:p w14:paraId="6C6CDBA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w:t>
            </w:r>
          </w:p>
          <w:p w14:paraId="2733FD4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 компенсированной усадкой;</w:t>
            </w:r>
          </w:p>
          <w:p w14:paraId="10882B4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w:t>
            </w:r>
          </w:p>
          <w:p w14:paraId="52F18CF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напрягающего</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922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проекту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73AC2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Посменно, заключение лаборатории, ГОСТ 32803 </w:t>
            </w:r>
          </w:p>
        </w:tc>
      </w:tr>
      <w:tr w:rsidR="00F8278D" w:rsidRPr="00F8278D" w14:paraId="5757106D" w14:textId="77777777">
        <w:tblPrEx>
          <w:tblCellMar>
            <w:top w:w="0" w:type="dxa"/>
            <w:bottom w:w="0" w:type="dxa"/>
          </w:tblCellMar>
        </w:tblPrEx>
        <w:tc>
          <w:tcPr>
            <w:tcW w:w="4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BEF31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Прочность бетона на растяжение при изгибе:</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8033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4D9B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ГОСТ 10180, ГОСТ 32803 </w:t>
            </w:r>
          </w:p>
        </w:tc>
      </w:tr>
      <w:tr w:rsidR="00F8278D" w:rsidRPr="00F8278D" w14:paraId="09AFC35B" w14:textId="77777777">
        <w:tblPrEx>
          <w:tblCellMar>
            <w:top w:w="0" w:type="dxa"/>
            <w:bottom w:w="0" w:type="dxa"/>
          </w:tblCellMar>
        </w:tblPrEx>
        <w:tc>
          <w:tcPr>
            <w:tcW w:w="4350" w:type="dxa"/>
            <w:tcBorders>
              <w:top w:val="nil"/>
              <w:left w:val="single" w:sz="6" w:space="0" w:color="auto"/>
              <w:bottom w:val="nil"/>
              <w:right w:val="single" w:sz="6" w:space="0" w:color="auto"/>
            </w:tcBorders>
            <w:tcMar>
              <w:top w:w="114" w:type="dxa"/>
              <w:left w:w="28" w:type="dxa"/>
              <w:bottom w:w="114" w:type="dxa"/>
              <w:right w:w="28" w:type="dxa"/>
            </w:tcMar>
          </w:tcPr>
          <w:p w14:paraId="421E094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 компенсированной усадкой;</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555CC6C" w14:textId="77777777" w:rsidR="00F03375" w:rsidRPr="00F8278D" w:rsidRDefault="00F03375">
            <w:pPr>
              <w:pStyle w:val="FORMATTEXT"/>
              <w:rPr>
                <w:rFonts w:ascii="Times New Roman" w:hAnsi="Times New Roman" w:cs="Times New Roman"/>
                <w:sz w:val="18"/>
                <w:szCs w:val="18"/>
              </w:rPr>
            </w:pP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178FFB7E" w14:textId="77777777" w:rsidR="00F03375" w:rsidRPr="00F8278D" w:rsidRDefault="00F03375">
            <w:pPr>
              <w:pStyle w:val="FORMATTEXT"/>
              <w:rPr>
                <w:rFonts w:ascii="Times New Roman" w:hAnsi="Times New Roman" w:cs="Times New Roman"/>
                <w:sz w:val="18"/>
                <w:szCs w:val="18"/>
              </w:rPr>
            </w:pPr>
          </w:p>
        </w:tc>
      </w:tr>
      <w:tr w:rsidR="00F8278D" w:rsidRPr="00F8278D" w14:paraId="193F2E86" w14:textId="77777777">
        <w:tblPrEx>
          <w:tblCellMar>
            <w:top w:w="0" w:type="dxa"/>
            <w:bottom w:w="0" w:type="dxa"/>
          </w:tblCellMar>
        </w:tblPrEx>
        <w:tc>
          <w:tcPr>
            <w:tcW w:w="4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E61E7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напрягающего</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2BEC70" w14:textId="77777777" w:rsidR="00F03375" w:rsidRPr="00F8278D" w:rsidRDefault="00F03375">
            <w:pPr>
              <w:pStyle w:val="FORMATTEXT"/>
              <w:rPr>
                <w:rFonts w:ascii="Times New Roman" w:hAnsi="Times New Roman" w:cs="Times New Roman"/>
                <w:sz w:val="18"/>
                <w:szCs w:val="18"/>
              </w:rPr>
            </w:pPr>
          </w:p>
        </w:tc>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1A4E6A" w14:textId="77777777" w:rsidR="00F03375" w:rsidRPr="00F8278D" w:rsidRDefault="00F03375">
            <w:pPr>
              <w:pStyle w:val="FORMATTEXT"/>
              <w:rPr>
                <w:rFonts w:ascii="Times New Roman" w:hAnsi="Times New Roman" w:cs="Times New Roman"/>
                <w:sz w:val="18"/>
                <w:szCs w:val="18"/>
              </w:rPr>
            </w:pPr>
          </w:p>
        </w:tc>
      </w:tr>
    </w:tbl>
    <w:p w14:paraId="27E8817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DBB10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Таблица 5.6. (Измененная редакция, Изм. N 1).</w:t>
      </w:r>
    </w:p>
    <w:p w14:paraId="2C755579" w14:textId="77777777" w:rsidR="00F03375" w:rsidRPr="00F8278D" w:rsidRDefault="00F03375">
      <w:pPr>
        <w:pStyle w:val="FORMATTEXT"/>
        <w:ind w:firstLine="568"/>
        <w:jc w:val="both"/>
        <w:rPr>
          <w:rFonts w:ascii="Times New Roman" w:hAnsi="Times New Roman" w:cs="Times New Roman"/>
        </w:rPr>
      </w:pPr>
    </w:p>
    <w:p w14:paraId="2C5CBB4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Прочность, морозостойкость, водонепроницаемость, деформативность, а также другие показатели, установленные проектом, следует определять согласно требованиям действующих нормативных документов.</w:t>
      </w:r>
    </w:p>
    <w:p w14:paraId="7C8A6996" w14:textId="77777777" w:rsidR="00F03375" w:rsidRPr="00F8278D" w:rsidRDefault="00F03375">
      <w:pPr>
        <w:pStyle w:val="FORMATTEXT"/>
        <w:ind w:firstLine="568"/>
        <w:jc w:val="both"/>
        <w:rPr>
          <w:rFonts w:ascii="Times New Roman" w:hAnsi="Times New Roman" w:cs="Times New Roman"/>
        </w:rPr>
      </w:pPr>
    </w:p>
    <w:p w14:paraId="65019FE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5.8.8 Твердение напрягающего бетона монолитных конструкций до начала увлажнения производится с укрытием поверхности пленочными или рулонными материалами для ограничения испарения влаги и исключения попадания атмосферных осадков.</w:t>
      </w:r>
    </w:p>
    <w:p w14:paraId="0A60E11A" w14:textId="77777777" w:rsidR="00F03375" w:rsidRPr="00F8278D" w:rsidRDefault="00F03375">
      <w:pPr>
        <w:pStyle w:val="FORMATTEXT"/>
        <w:ind w:firstLine="568"/>
        <w:jc w:val="both"/>
        <w:rPr>
          <w:rFonts w:ascii="Times New Roman" w:hAnsi="Times New Roman" w:cs="Times New Roman"/>
        </w:rPr>
      </w:pPr>
    </w:p>
    <w:p w14:paraId="41A857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5.8.9 При применении напрягающего бетона в конструкциях и сооружениях, предназначенных для работы в условиях агрессивной среды, должны учитываться дополнительные требования по защите строительных конструкций от коррозии бетона (СП 28.13330).</w:t>
      </w:r>
    </w:p>
    <w:p w14:paraId="72202E77" w14:textId="77777777" w:rsidR="00F03375" w:rsidRPr="00F8278D" w:rsidRDefault="00F03375">
      <w:pPr>
        <w:pStyle w:val="FORMATTEXT"/>
        <w:ind w:firstLine="568"/>
        <w:jc w:val="both"/>
        <w:rPr>
          <w:rFonts w:ascii="Times New Roman" w:hAnsi="Times New Roman" w:cs="Times New Roman"/>
        </w:rPr>
      </w:pPr>
    </w:p>
    <w:p w14:paraId="57A3738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5.8.10 Конструкции и сооружения, к которым предъявляются требования по водонепроницаемости (W12 и более), выполняются из напрягающего бетона при отсутствии воздействия агрессивной среды и деформаций в результате просадки. Железобетонные конструкции, соприкасающиеся с грунтом и возведенные из напрягающих бетонов, могут быть выполнены без устройства дополнительной гидроизоляции при согласовании с проектной организацией.</w:t>
      </w:r>
    </w:p>
    <w:p w14:paraId="3493FC41" w14:textId="77777777" w:rsidR="00F03375" w:rsidRPr="00F8278D" w:rsidRDefault="00F03375">
      <w:pPr>
        <w:pStyle w:val="FORMATTEXT"/>
        <w:ind w:firstLine="568"/>
        <w:jc w:val="both"/>
        <w:rPr>
          <w:rFonts w:ascii="Times New Roman" w:hAnsi="Times New Roman" w:cs="Times New Roman"/>
        </w:rPr>
      </w:pPr>
    </w:p>
    <w:p w14:paraId="2C4106E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5.8.11 Железобетонные конструкции большой протяженности (более 50 м) с применением напрягающего бетона выполняются бесшовными, для чего бетонирование производится картами (захватками) и вставками, рассчитанными в соответствии с разработанной методикой (Приложение Ц).</w:t>
      </w:r>
    </w:p>
    <w:p w14:paraId="55B2BC16" w14:textId="77777777" w:rsidR="00F03375" w:rsidRPr="00F8278D" w:rsidRDefault="00F03375">
      <w:pPr>
        <w:pStyle w:val="FORMATTEXT"/>
        <w:ind w:firstLine="568"/>
        <w:jc w:val="both"/>
        <w:rPr>
          <w:rFonts w:ascii="Times New Roman" w:hAnsi="Times New Roman" w:cs="Times New Roman"/>
        </w:rPr>
      </w:pPr>
    </w:p>
    <w:p w14:paraId="44E66E9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Протяженные железобетонные конструкции при согласовании с проектной организацией могут выполняться полностью из напрягающего бетона (захватки и вставки) с полной отменной гидроизоляции и комбинированными (захватки из обычного бетона и вставки из напрягающего). </w:t>
      </w:r>
    </w:p>
    <w:p w14:paraId="572E2F9C" w14:textId="77777777" w:rsidR="00F03375" w:rsidRPr="00F8278D" w:rsidRDefault="00F03375" w:rsidP="00F8278D">
      <w:pPr>
        <w:pStyle w:val="FORMATTEXT"/>
        <w:ind w:firstLine="568"/>
        <w:jc w:val="both"/>
        <w:rPr>
          <w:rFonts w:ascii="Times New Roman" w:hAnsi="Times New Roman" w:cs="Times New Roman"/>
        </w:rPr>
      </w:pPr>
      <w:r w:rsidRPr="00F8278D">
        <w:rPr>
          <w:rFonts w:ascii="Times New Roman" w:hAnsi="Times New Roman" w:cs="Times New Roman"/>
        </w:rPr>
        <w:lastRenderedPageBreak/>
        <w:t xml:space="preserve"> </w:t>
      </w:r>
    </w:p>
    <w:p w14:paraId="21E564D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Бесшовность конструкций обеспечивается благодаря самонапряжению бетона вставок, повышенным сцеплением бетона, что гарантирует монолитность всей железобетонной конструкции.</w:t>
      </w:r>
    </w:p>
    <w:p w14:paraId="7859640A" w14:textId="77777777" w:rsidR="00F03375" w:rsidRPr="00F8278D" w:rsidRDefault="00F03375">
      <w:pPr>
        <w:pStyle w:val="FORMATTEXT"/>
        <w:ind w:firstLine="568"/>
        <w:jc w:val="both"/>
        <w:rPr>
          <w:rFonts w:ascii="Times New Roman" w:hAnsi="Times New Roman" w:cs="Times New Roman"/>
        </w:rPr>
      </w:pPr>
    </w:p>
    <w:p w14:paraId="185FC3B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5.8.10, 5.8.11. (Введены дополнительно, Изм. N 3).</w:t>
      </w:r>
    </w:p>
    <w:p w14:paraId="2CE48638" w14:textId="77777777" w:rsidR="00F03375" w:rsidRPr="00F8278D" w:rsidRDefault="00F03375">
      <w:pPr>
        <w:pStyle w:val="FORMATTEXT"/>
        <w:ind w:firstLine="568"/>
        <w:jc w:val="both"/>
        <w:rPr>
          <w:rFonts w:ascii="Times New Roman" w:hAnsi="Times New Roman" w:cs="Times New Roman"/>
        </w:rPr>
      </w:pPr>
    </w:p>
    <w:p w14:paraId="55FDEF67" w14:textId="77777777" w:rsidR="00F03375" w:rsidRPr="00F8278D" w:rsidRDefault="00F03375">
      <w:pPr>
        <w:pStyle w:val="FORMATTEXT"/>
        <w:ind w:firstLine="568"/>
        <w:jc w:val="both"/>
        <w:rPr>
          <w:rFonts w:ascii="Times New Roman" w:hAnsi="Times New Roman" w:cs="Times New Roman"/>
        </w:rPr>
      </w:pPr>
    </w:p>
    <w:p w14:paraId="09D63330"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35.9 Жаростойкие бетоны</w:instrText>
      </w:r>
      <w:r w:rsidRPr="00F8278D">
        <w:rPr>
          <w:rFonts w:ascii="Times New Roman" w:hAnsi="Times New Roman" w:cs="Times New Roman"/>
        </w:rPr>
        <w:instrText>"</w:instrText>
      </w:r>
      <w:r>
        <w:rPr>
          <w:rFonts w:ascii="Times New Roman" w:hAnsi="Times New Roman" w:cs="Times New Roman"/>
        </w:rPr>
        <w:fldChar w:fldCharType="end"/>
      </w:r>
    </w:p>
    <w:p w14:paraId="79767A12" w14:textId="77777777" w:rsidR="00F03375" w:rsidRPr="00F8278D" w:rsidRDefault="00F03375">
      <w:pPr>
        <w:pStyle w:val="HEADERTEXT"/>
        <w:rPr>
          <w:rFonts w:ascii="Times New Roman" w:hAnsi="Times New Roman" w:cs="Times New Roman"/>
          <w:b/>
          <w:bCs/>
          <w:color w:val="auto"/>
        </w:rPr>
      </w:pPr>
    </w:p>
    <w:p w14:paraId="5136093D"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5.9 Жаростойкие бетоны </w:t>
      </w:r>
    </w:p>
    <w:p w14:paraId="210D370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5.9.1 Жаростойкие бетоны должны удовлетворять требованиям ГОСТ 20910.</w:t>
      </w:r>
    </w:p>
    <w:p w14:paraId="13043D5E" w14:textId="77777777" w:rsidR="00F03375" w:rsidRPr="00F8278D" w:rsidRDefault="00F03375">
      <w:pPr>
        <w:pStyle w:val="FORMATTEXT"/>
        <w:ind w:firstLine="568"/>
        <w:jc w:val="both"/>
        <w:rPr>
          <w:rFonts w:ascii="Times New Roman" w:hAnsi="Times New Roman" w:cs="Times New Roman"/>
        </w:rPr>
      </w:pPr>
    </w:p>
    <w:p w14:paraId="24B2F9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5.9.2 Бетонные смеси плотной структуры приготовляют по ГОСТ 7473, а ячеистой структуры - по ГОСТ 25485.</w:t>
      </w:r>
    </w:p>
    <w:p w14:paraId="01156A29" w14:textId="77777777" w:rsidR="00F03375" w:rsidRPr="00F8278D" w:rsidRDefault="00F03375">
      <w:pPr>
        <w:pStyle w:val="FORMATTEXT"/>
        <w:ind w:firstLine="568"/>
        <w:jc w:val="both"/>
        <w:rPr>
          <w:rFonts w:ascii="Times New Roman" w:hAnsi="Times New Roman" w:cs="Times New Roman"/>
        </w:rPr>
      </w:pPr>
    </w:p>
    <w:p w14:paraId="2D9666A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5.9.3 Выбор материалов для приготовления бетонных смесей следует производить в зависимости от классов по предельно допустимой температуре применения согласно ГОСТ 20910.</w:t>
      </w:r>
    </w:p>
    <w:p w14:paraId="7DED2AF9" w14:textId="77777777" w:rsidR="00F03375" w:rsidRPr="00F8278D" w:rsidRDefault="00F03375">
      <w:pPr>
        <w:pStyle w:val="FORMATTEXT"/>
        <w:ind w:firstLine="568"/>
        <w:jc w:val="both"/>
        <w:rPr>
          <w:rFonts w:ascii="Times New Roman" w:hAnsi="Times New Roman" w:cs="Times New Roman"/>
        </w:rPr>
      </w:pPr>
    </w:p>
    <w:p w14:paraId="0E96860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5.9.4 Приемку жаростойкого бетона в конструкциях по прочности в проектном возрасте и прочности в промежуточном возрасте производят по ГОСТ 18105, а по средней плотности - по ГОСТ 27005.</w:t>
      </w:r>
    </w:p>
    <w:p w14:paraId="3FA0D4F8" w14:textId="77777777" w:rsidR="00F03375" w:rsidRPr="00F8278D" w:rsidRDefault="00F03375">
      <w:pPr>
        <w:pStyle w:val="FORMATTEXT"/>
        <w:ind w:firstLine="568"/>
        <w:jc w:val="both"/>
        <w:rPr>
          <w:rFonts w:ascii="Times New Roman" w:hAnsi="Times New Roman" w:cs="Times New Roman"/>
        </w:rPr>
      </w:pPr>
    </w:p>
    <w:p w14:paraId="181715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5.9.5 При необходимости, оценку жаростойкого бетона по предельно допустимой температуре применения, термостойкости, остаточной прочности, водонепроницаемости, морозостойкости, усадке и другим показателям качества, установленными проектом, проводят в соответствии с требованиями стандартов и технических условий на жаростойкий бетон конструкций конкретного вида.</w:t>
      </w:r>
    </w:p>
    <w:p w14:paraId="48ABF592" w14:textId="77777777" w:rsidR="00F03375" w:rsidRPr="00F8278D" w:rsidRDefault="00F03375">
      <w:pPr>
        <w:pStyle w:val="FORMATTEXT"/>
        <w:ind w:firstLine="568"/>
        <w:jc w:val="both"/>
        <w:rPr>
          <w:rFonts w:ascii="Times New Roman" w:hAnsi="Times New Roman" w:cs="Times New Roman"/>
        </w:rPr>
      </w:pPr>
    </w:p>
    <w:p w14:paraId="07F8C04D" w14:textId="77777777" w:rsidR="00F03375" w:rsidRPr="00F8278D" w:rsidRDefault="00F03375">
      <w:pPr>
        <w:pStyle w:val="FORMATTEXT"/>
        <w:ind w:firstLine="568"/>
        <w:jc w:val="both"/>
        <w:rPr>
          <w:rFonts w:ascii="Times New Roman" w:hAnsi="Times New Roman" w:cs="Times New Roman"/>
        </w:rPr>
      </w:pPr>
    </w:p>
    <w:p w14:paraId="6CF610C7"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35.10 Бетоны особо тяжелые и для радиационной защиты</w:instrText>
      </w:r>
      <w:r w:rsidRPr="00F8278D">
        <w:rPr>
          <w:rFonts w:ascii="Times New Roman" w:hAnsi="Times New Roman" w:cs="Times New Roman"/>
        </w:rPr>
        <w:instrText>"</w:instrText>
      </w:r>
      <w:r>
        <w:rPr>
          <w:rFonts w:ascii="Times New Roman" w:hAnsi="Times New Roman" w:cs="Times New Roman"/>
        </w:rPr>
        <w:fldChar w:fldCharType="end"/>
      </w:r>
    </w:p>
    <w:p w14:paraId="36EE9516" w14:textId="77777777" w:rsidR="00F03375" w:rsidRPr="00F8278D" w:rsidRDefault="00F03375">
      <w:pPr>
        <w:pStyle w:val="HEADERTEXT"/>
        <w:rPr>
          <w:rFonts w:ascii="Times New Roman" w:hAnsi="Times New Roman" w:cs="Times New Roman"/>
          <w:b/>
          <w:bCs/>
          <w:color w:val="auto"/>
        </w:rPr>
      </w:pPr>
    </w:p>
    <w:p w14:paraId="79DA2AF4"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5.10 Бетоны особо тяжелые и для радиационной защиты </w:t>
      </w:r>
    </w:p>
    <w:p w14:paraId="41AEDB2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5.10.1 Производство работ с применением особо тяжелых бетонов и бетонов для радиационной защиты надлежит осуществлять по обычной технологии. В случаях, когда обычные способы бетонирования неприменимы из-за расслоения смеси, сложной конфигурации сооружения, насыщенности арматурой, закладными деталями и коммуникационными проходками, следует применять метод раздельного бетонирования (способ восходящего раствора или способ втапливания крупного заполнителя в раствор). Выбор метода бетонирования должен определяться ППР.</w:t>
      </w:r>
    </w:p>
    <w:p w14:paraId="6C1A8BEF" w14:textId="77777777" w:rsidR="00F03375" w:rsidRPr="00F8278D" w:rsidRDefault="00F03375">
      <w:pPr>
        <w:pStyle w:val="FORMATTEXT"/>
        <w:ind w:firstLine="568"/>
        <w:jc w:val="both"/>
        <w:rPr>
          <w:rFonts w:ascii="Times New Roman" w:hAnsi="Times New Roman" w:cs="Times New Roman"/>
        </w:rPr>
      </w:pPr>
    </w:p>
    <w:p w14:paraId="51773A1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5.10.2 Материалы, применяемые для бетонов радиационной защиты, должны соответствовать требованиям проекта.</w:t>
      </w:r>
    </w:p>
    <w:p w14:paraId="65FBB441" w14:textId="77777777" w:rsidR="00F03375" w:rsidRPr="00F8278D" w:rsidRDefault="00F03375">
      <w:pPr>
        <w:pStyle w:val="FORMATTEXT"/>
        <w:ind w:firstLine="568"/>
        <w:jc w:val="both"/>
        <w:rPr>
          <w:rFonts w:ascii="Times New Roman" w:hAnsi="Times New Roman" w:cs="Times New Roman"/>
        </w:rPr>
      </w:pPr>
    </w:p>
    <w:p w14:paraId="043F1B2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Содержание в бетоне материалов, имеющих высокую степень поглощения радиационного излучения (бор, водород, кадмий, литий и др.), должно соответствовать проекту. Не допускается применение в бетонах добавок солей (хлорида кальция, поваренной соли), вызывающих коррозию арматуры при облучении гамма-квантами и нейтронами.</w:t>
      </w:r>
    </w:p>
    <w:p w14:paraId="04014C1D" w14:textId="77777777" w:rsidR="00F03375" w:rsidRPr="00F8278D" w:rsidRDefault="00F03375">
      <w:pPr>
        <w:pStyle w:val="FORMATTEXT"/>
        <w:ind w:firstLine="568"/>
        <w:jc w:val="both"/>
        <w:rPr>
          <w:rFonts w:ascii="Times New Roman" w:hAnsi="Times New Roman" w:cs="Times New Roman"/>
        </w:rPr>
      </w:pPr>
    </w:p>
    <w:p w14:paraId="40D196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5.10.3 Требования к гранулометрическому составу, физико-механическим характеристикам должны соответствовать требованиям ГОСТ 26633. Металлические заполнители перед употреблением должны быть обезжирены. На металлических заполнителях допускается наличие неотслаивающейся ржавчины.</w:t>
      </w:r>
    </w:p>
    <w:p w14:paraId="438F4AA3" w14:textId="77777777" w:rsidR="00F03375" w:rsidRPr="00F8278D" w:rsidRDefault="00F03375">
      <w:pPr>
        <w:pStyle w:val="FORMATTEXT"/>
        <w:ind w:firstLine="568"/>
        <w:jc w:val="both"/>
        <w:rPr>
          <w:rFonts w:ascii="Times New Roman" w:hAnsi="Times New Roman" w:cs="Times New Roman"/>
        </w:rPr>
      </w:pPr>
    </w:p>
    <w:p w14:paraId="6B2F217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5.10.4 В документах о качестве на материалы, применяемые для изготовления бетонов радиационной защиты, должны указываться данные полного химического анализа этих материалов.</w:t>
      </w:r>
    </w:p>
    <w:p w14:paraId="0A247CD3" w14:textId="77777777" w:rsidR="00F03375" w:rsidRPr="00F8278D" w:rsidRDefault="00F03375">
      <w:pPr>
        <w:pStyle w:val="FORMATTEXT"/>
        <w:ind w:firstLine="568"/>
        <w:jc w:val="both"/>
        <w:rPr>
          <w:rFonts w:ascii="Times New Roman" w:hAnsi="Times New Roman" w:cs="Times New Roman"/>
        </w:rPr>
      </w:pPr>
    </w:p>
    <w:p w14:paraId="34D557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5.10.5 Производство работ с применением бетонов на металлических заполнителях допускается только при положительных температурах окружающего воздуха.</w:t>
      </w:r>
    </w:p>
    <w:p w14:paraId="779D3443" w14:textId="77777777" w:rsidR="00F03375" w:rsidRPr="00F8278D" w:rsidRDefault="00F03375">
      <w:pPr>
        <w:pStyle w:val="FORMATTEXT"/>
        <w:ind w:firstLine="568"/>
        <w:jc w:val="both"/>
        <w:rPr>
          <w:rFonts w:ascii="Times New Roman" w:hAnsi="Times New Roman" w:cs="Times New Roman"/>
        </w:rPr>
      </w:pPr>
    </w:p>
    <w:p w14:paraId="64EAE6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5.10.6 При укладке бетонных смесей запрещается применение ленточных и вибрационных транспортеров, вибробункеров, виброхоботов, сбрасывание особо тяжелой бетонной смеси допускается с высоты не более 1 м.</w:t>
      </w:r>
    </w:p>
    <w:p w14:paraId="22A329B2" w14:textId="77777777" w:rsidR="00F03375" w:rsidRPr="00F8278D" w:rsidRDefault="00F03375">
      <w:pPr>
        <w:pStyle w:val="FORMATTEXT"/>
        <w:ind w:firstLine="568"/>
        <w:jc w:val="both"/>
        <w:rPr>
          <w:rFonts w:ascii="Times New Roman" w:hAnsi="Times New Roman" w:cs="Times New Roman"/>
        </w:rPr>
      </w:pPr>
    </w:p>
    <w:p w14:paraId="68835240" w14:textId="77777777" w:rsidR="00F03375" w:rsidRPr="00F8278D" w:rsidRDefault="00F03375">
      <w:pPr>
        <w:pStyle w:val="FORMATTEXT"/>
        <w:ind w:firstLine="568"/>
        <w:jc w:val="both"/>
        <w:rPr>
          <w:rFonts w:ascii="Times New Roman" w:hAnsi="Times New Roman" w:cs="Times New Roman"/>
        </w:rPr>
      </w:pPr>
    </w:p>
    <w:p w14:paraId="10F7511F"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35.11 Производство бетонных работ при отрицательных температурах</w:instrText>
      </w:r>
      <w:r w:rsidRPr="00F8278D">
        <w:rPr>
          <w:rFonts w:ascii="Times New Roman" w:hAnsi="Times New Roman" w:cs="Times New Roman"/>
        </w:rPr>
        <w:instrText>"</w:instrText>
      </w:r>
      <w:r>
        <w:rPr>
          <w:rFonts w:ascii="Times New Roman" w:hAnsi="Times New Roman" w:cs="Times New Roman"/>
        </w:rPr>
        <w:fldChar w:fldCharType="end"/>
      </w:r>
    </w:p>
    <w:p w14:paraId="7AEFCD01" w14:textId="77777777" w:rsidR="00F03375" w:rsidRPr="00F8278D" w:rsidRDefault="00F03375">
      <w:pPr>
        <w:pStyle w:val="HEADERTEXT"/>
        <w:rPr>
          <w:rFonts w:ascii="Times New Roman" w:hAnsi="Times New Roman" w:cs="Times New Roman"/>
          <w:b/>
          <w:bCs/>
          <w:color w:val="auto"/>
        </w:rPr>
      </w:pPr>
    </w:p>
    <w:p w14:paraId="5C9888C9"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5.11 Производство бетонных работ при отрицательных температурах </w:t>
      </w:r>
    </w:p>
    <w:p w14:paraId="62C476B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5.11.1 При среднесуточной температуре наружного воздуха ниже 5°С и минимальной суточной температуре ниже 0°С необходимо принимать специальные меры по выдерживанию уложенного бетона в конструкциях и сооружениях.</w:t>
      </w:r>
    </w:p>
    <w:p w14:paraId="260C03D5" w14:textId="77777777" w:rsidR="00F03375" w:rsidRPr="00F8278D" w:rsidRDefault="00F03375">
      <w:pPr>
        <w:pStyle w:val="FORMATTEXT"/>
        <w:ind w:firstLine="568"/>
        <w:jc w:val="both"/>
        <w:rPr>
          <w:rFonts w:ascii="Times New Roman" w:hAnsi="Times New Roman" w:cs="Times New Roman"/>
        </w:rPr>
      </w:pPr>
    </w:p>
    <w:p w14:paraId="35FBCD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5.11.2 Приготовление бетонной смеси на строительной площадке следует производить в обогреваемых бетоносмесительных установках, применяя подогретую воду, оттаянные или подогретые заполнители, обеспечивающие получение бетонной смеси с температурой не ниже требуемой по расчету. Допускается применение не отогретых сухих заполнителей, не содержащих наледи на зернах и смерзшихся комьев. При этом продолжительность перемешивания бетонной смеси рекомендуется увеличить не менее чем на 25% по сравнению с летними условиями.</w:t>
      </w:r>
    </w:p>
    <w:p w14:paraId="180E7B1C" w14:textId="77777777" w:rsidR="00F03375" w:rsidRPr="00F8278D" w:rsidRDefault="00F03375">
      <w:pPr>
        <w:pStyle w:val="FORMATTEXT"/>
        <w:ind w:firstLine="568"/>
        <w:jc w:val="both"/>
        <w:rPr>
          <w:rFonts w:ascii="Times New Roman" w:hAnsi="Times New Roman" w:cs="Times New Roman"/>
        </w:rPr>
      </w:pPr>
    </w:p>
    <w:p w14:paraId="7E958E0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5.11.3 Способы и средства транспортирования должны обеспечивать предотвращение снижения температуры бетонной смеси ниже требуемой по расчету при ее укладке в конструкцию.</w:t>
      </w:r>
    </w:p>
    <w:p w14:paraId="4A77815B" w14:textId="77777777" w:rsidR="00F03375" w:rsidRPr="00F8278D" w:rsidRDefault="00F03375">
      <w:pPr>
        <w:pStyle w:val="FORMATTEXT"/>
        <w:ind w:firstLine="568"/>
        <w:jc w:val="both"/>
        <w:rPr>
          <w:rFonts w:ascii="Times New Roman" w:hAnsi="Times New Roman" w:cs="Times New Roman"/>
        </w:rPr>
      </w:pPr>
    </w:p>
    <w:p w14:paraId="65AA6AF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5.11.4 Состояние основания, на которое укладывается бетонная смесь, а также температура основания и способ укладки должны исключать возможность замерзания бетонной смеси в зоне контакта с основанием. При выдерживании бетона в конструкции методом термоса, при предварительном разогреве бетонной смеси, а также при применении бетона с противоморозными добавками допускается укладывать смесь на неотогретое непучинистое основание или старый бетон, если по расчету в зоне контакта на протяжении расчетного периода выдерживания бетона не произойдет его замерзания. При температуре воздуха ниже минус 10°С бетонирование густоармированных конструкций с арматурой диаметром больше 24 мм, арматурой из жестких прокатных профилей или с крупными металлическими закладными частями следует выполнять с предварительным отогревом металла до положительной температуры или местным вибрированием смеси в приарматурной и опалубочной зонах, за исключением случаев укладки предварительно разогретых бетонных смесей (при температуре смеси выше 45°С).</w:t>
      </w:r>
    </w:p>
    <w:p w14:paraId="55D700BD" w14:textId="77777777" w:rsidR="00F03375" w:rsidRPr="00F8278D" w:rsidRDefault="00F03375">
      <w:pPr>
        <w:pStyle w:val="FORMATTEXT"/>
        <w:ind w:firstLine="568"/>
        <w:jc w:val="both"/>
        <w:rPr>
          <w:rFonts w:ascii="Times New Roman" w:hAnsi="Times New Roman" w:cs="Times New Roman"/>
        </w:rPr>
      </w:pPr>
    </w:p>
    <w:p w14:paraId="34443F8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5.11.5 При бетонировании элементов каркасных и рамных конструкций в сооружениях с жестким сопряжением узлов (опор) необходимость устройства разрывов в пролетах в зависимости от температуры тепловой обработки, с учетом возникающих температурных напряжений, должны быть указаны в ППР. Неопалубленные поверхности забетонированных конструкций следует укрывать паро- и теплоизоляционными материалами непосредственно по окончании бетонирования.</w:t>
      </w:r>
    </w:p>
    <w:p w14:paraId="39461B53" w14:textId="77777777" w:rsidR="00F03375" w:rsidRPr="00F8278D" w:rsidRDefault="00F03375">
      <w:pPr>
        <w:pStyle w:val="FORMATTEXT"/>
        <w:ind w:firstLine="568"/>
        <w:jc w:val="both"/>
        <w:rPr>
          <w:rFonts w:ascii="Times New Roman" w:hAnsi="Times New Roman" w:cs="Times New Roman"/>
        </w:rPr>
      </w:pPr>
    </w:p>
    <w:p w14:paraId="51930D9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Выпуски арматуры забетонированных конструкций должны быть укрыты или утеплены на высоту (длину) не менее чем 0,5 м.</w:t>
      </w:r>
    </w:p>
    <w:p w14:paraId="117DAD9B" w14:textId="77777777" w:rsidR="00F03375" w:rsidRPr="00F8278D" w:rsidRDefault="00F03375">
      <w:pPr>
        <w:pStyle w:val="FORMATTEXT"/>
        <w:ind w:firstLine="568"/>
        <w:jc w:val="both"/>
        <w:rPr>
          <w:rFonts w:ascii="Times New Roman" w:hAnsi="Times New Roman" w:cs="Times New Roman"/>
        </w:rPr>
      </w:pPr>
    </w:p>
    <w:p w14:paraId="1D79D2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5.11.6 До укладки бетонной смеси полости после установки арматуры и опалубки должны быть закрыты брезентом или каким-либо другим материалом от попадания в них снега, дождя и посторонних предметов. В случае, если полости не закрыли и на арматуре и опалубке образовалась наледь, ее следует удалить перед укладкой бетонной смеси продувкой горячим воздухом. Не допускается для этой цели применять пар.</w:t>
      </w:r>
    </w:p>
    <w:p w14:paraId="659D89BD" w14:textId="77777777" w:rsidR="00F03375" w:rsidRPr="00F8278D" w:rsidRDefault="00F03375">
      <w:pPr>
        <w:pStyle w:val="FORMATTEXT"/>
        <w:ind w:firstLine="568"/>
        <w:jc w:val="both"/>
        <w:rPr>
          <w:rFonts w:ascii="Times New Roman" w:hAnsi="Times New Roman" w:cs="Times New Roman"/>
        </w:rPr>
      </w:pPr>
    </w:p>
    <w:p w14:paraId="67BA07F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5.11.7 Температурно-влажностное выдерживание бетона в зимних условиях производят (приложение П):</w:t>
      </w:r>
    </w:p>
    <w:p w14:paraId="66D0E65F" w14:textId="77777777" w:rsidR="00F03375" w:rsidRPr="00F8278D" w:rsidRDefault="00F03375">
      <w:pPr>
        <w:pStyle w:val="FORMATTEXT"/>
        <w:ind w:firstLine="568"/>
        <w:jc w:val="both"/>
        <w:rPr>
          <w:rFonts w:ascii="Times New Roman" w:hAnsi="Times New Roman" w:cs="Times New Roman"/>
        </w:rPr>
      </w:pPr>
    </w:p>
    <w:p w14:paraId="7722C19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способом термоса;</w:t>
      </w:r>
    </w:p>
    <w:p w14:paraId="0B68EFEF" w14:textId="77777777" w:rsidR="00F03375" w:rsidRPr="00F8278D" w:rsidRDefault="00F03375">
      <w:pPr>
        <w:pStyle w:val="FORMATTEXT"/>
        <w:ind w:firstLine="568"/>
        <w:jc w:val="both"/>
        <w:rPr>
          <w:rFonts w:ascii="Times New Roman" w:hAnsi="Times New Roman" w:cs="Times New Roman"/>
        </w:rPr>
      </w:pPr>
    </w:p>
    <w:p w14:paraId="53C95AE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 применением противоморозных добавок;</w:t>
      </w:r>
    </w:p>
    <w:p w14:paraId="6EB0F06F" w14:textId="77777777" w:rsidR="00F03375" w:rsidRPr="00F8278D" w:rsidRDefault="00F03375">
      <w:pPr>
        <w:pStyle w:val="FORMATTEXT"/>
        <w:ind w:firstLine="568"/>
        <w:jc w:val="both"/>
        <w:rPr>
          <w:rFonts w:ascii="Times New Roman" w:hAnsi="Times New Roman" w:cs="Times New Roman"/>
        </w:rPr>
      </w:pPr>
    </w:p>
    <w:p w14:paraId="1504CC1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 электротермообработкой бетона;</w:t>
      </w:r>
    </w:p>
    <w:p w14:paraId="741621E9" w14:textId="77777777" w:rsidR="00F03375" w:rsidRPr="00F8278D" w:rsidRDefault="00F03375">
      <w:pPr>
        <w:pStyle w:val="FORMATTEXT"/>
        <w:ind w:firstLine="568"/>
        <w:jc w:val="both"/>
        <w:rPr>
          <w:rFonts w:ascii="Times New Roman" w:hAnsi="Times New Roman" w:cs="Times New Roman"/>
        </w:rPr>
      </w:pPr>
    </w:p>
    <w:p w14:paraId="101FD1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 обогревом бетона горячим воздухом, в тепляках.</w:t>
      </w:r>
    </w:p>
    <w:p w14:paraId="2FA748B1" w14:textId="77777777" w:rsidR="00F03375" w:rsidRPr="00F8278D" w:rsidRDefault="00F03375">
      <w:pPr>
        <w:pStyle w:val="FORMATTEXT"/>
        <w:ind w:firstLine="568"/>
        <w:jc w:val="both"/>
        <w:rPr>
          <w:rFonts w:ascii="Times New Roman" w:hAnsi="Times New Roman" w:cs="Times New Roman"/>
        </w:rPr>
      </w:pPr>
    </w:p>
    <w:p w14:paraId="3F9C76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Выдерживание бетона осуществляют по специально разработанным технологическим картам в ППР, в которых должны быть приведены:</w:t>
      </w:r>
    </w:p>
    <w:p w14:paraId="70765D66" w14:textId="77777777" w:rsidR="00F03375" w:rsidRPr="00F8278D" w:rsidRDefault="00F03375">
      <w:pPr>
        <w:pStyle w:val="FORMATTEXT"/>
        <w:ind w:firstLine="568"/>
        <w:jc w:val="both"/>
        <w:rPr>
          <w:rFonts w:ascii="Times New Roman" w:hAnsi="Times New Roman" w:cs="Times New Roman"/>
        </w:rPr>
      </w:pPr>
    </w:p>
    <w:p w14:paraId="07E9FD0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способ и температурно-влажностный режим выдерживания бетона;</w:t>
      </w:r>
    </w:p>
    <w:p w14:paraId="369DC440" w14:textId="77777777" w:rsidR="00F03375" w:rsidRPr="00F8278D" w:rsidRDefault="00F03375">
      <w:pPr>
        <w:pStyle w:val="FORMATTEXT"/>
        <w:ind w:firstLine="568"/>
        <w:jc w:val="both"/>
        <w:rPr>
          <w:rFonts w:ascii="Times New Roman" w:hAnsi="Times New Roman" w:cs="Times New Roman"/>
        </w:rPr>
      </w:pPr>
    </w:p>
    <w:p w14:paraId="5D7E8DA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данные о материале опалубки с учетом требуемых теплоизоляционных показателей;</w:t>
      </w:r>
    </w:p>
    <w:p w14:paraId="5B0C7D81" w14:textId="77777777" w:rsidR="00F03375" w:rsidRPr="00F8278D" w:rsidRDefault="00F03375">
      <w:pPr>
        <w:pStyle w:val="FORMATTEXT"/>
        <w:ind w:firstLine="568"/>
        <w:jc w:val="both"/>
        <w:rPr>
          <w:rFonts w:ascii="Times New Roman" w:hAnsi="Times New Roman" w:cs="Times New Roman"/>
        </w:rPr>
      </w:pPr>
    </w:p>
    <w:p w14:paraId="0937AF2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данные о пароизоляционном и теплоизоляционном укрытии открытых поверхностей;</w:t>
      </w:r>
    </w:p>
    <w:p w14:paraId="38475D96" w14:textId="77777777" w:rsidR="00F03375" w:rsidRPr="00F8278D" w:rsidRDefault="00F03375">
      <w:pPr>
        <w:pStyle w:val="FORMATTEXT"/>
        <w:ind w:firstLine="568"/>
        <w:jc w:val="both"/>
        <w:rPr>
          <w:rFonts w:ascii="Times New Roman" w:hAnsi="Times New Roman" w:cs="Times New Roman"/>
        </w:rPr>
      </w:pPr>
    </w:p>
    <w:p w14:paraId="24DE04F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схема размещения точек, в которых следует измерять температуру бетона и наименование приборов для их измерения;</w:t>
      </w:r>
    </w:p>
    <w:p w14:paraId="7471E194" w14:textId="77777777" w:rsidR="00F03375" w:rsidRPr="00F8278D" w:rsidRDefault="00F03375">
      <w:pPr>
        <w:pStyle w:val="FORMATTEXT"/>
        <w:ind w:firstLine="568"/>
        <w:jc w:val="both"/>
        <w:rPr>
          <w:rFonts w:ascii="Times New Roman" w:hAnsi="Times New Roman" w:cs="Times New Roman"/>
        </w:rPr>
      </w:pPr>
    </w:p>
    <w:p w14:paraId="4FE7E72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нормированные величины прочности бетона;</w:t>
      </w:r>
    </w:p>
    <w:p w14:paraId="0E9B645D" w14:textId="77777777" w:rsidR="00F03375" w:rsidRPr="00F8278D" w:rsidRDefault="00F03375">
      <w:pPr>
        <w:pStyle w:val="FORMATTEXT"/>
        <w:ind w:firstLine="568"/>
        <w:jc w:val="both"/>
        <w:rPr>
          <w:rFonts w:ascii="Times New Roman" w:hAnsi="Times New Roman" w:cs="Times New Roman"/>
        </w:rPr>
      </w:pPr>
    </w:p>
    <w:p w14:paraId="7A66092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сроки и порядок распалубки и загружения конструкций.</w:t>
      </w:r>
    </w:p>
    <w:p w14:paraId="377A981B" w14:textId="77777777" w:rsidR="00F03375" w:rsidRPr="00F8278D" w:rsidRDefault="00F03375">
      <w:pPr>
        <w:pStyle w:val="FORMATTEXT"/>
        <w:ind w:firstLine="568"/>
        <w:jc w:val="both"/>
        <w:rPr>
          <w:rFonts w:ascii="Times New Roman" w:hAnsi="Times New Roman" w:cs="Times New Roman"/>
        </w:rPr>
      </w:pPr>
    </w:p>
    <w:p w14:paraId="752A03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случае применения электротермообработки бетона в технологических картах дополнительно указывают:</w:t>
      </w:r>
    </w:p>
    <w:p w14:paraId="67D2283D" w14:textId="77777777" w:rsidR="00F03375" w:rsidRPr="00F8278D" w:rsidRDefault="00F03375">
      <w:pPr>
        <w:pStyle w:val="FORMATTEXT"/>
        <w:ind w:firstLine="568"/>
        <w:jc w:val="both"/>
        <w:rPr>
          <w:rFonts w:ascii="Times New Roman" w:hAnsi="Times New Roman" w:cs="Times New Roman"/>
        </w:rPr>
      </w:pPr>
    </w:p>
    <w:p w14:paraId="045E9C7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схемы размещения и подключения электродов или электронагревателей;</w:t>
      </w:r>
    </w:p>
    <w:p w14:paraId="3CA5D8E0" w14:textId="77777777" w:rsidR="00F03375" w:rsidRPr="00F8278D" w:rsidRDefault="00F03375">
      <w:pPr>
        <w:pStyle w:val="FORMATTEXT"/>
        <w:ind w:firstLine="568"/>
        <w:jc w:val="both"/>
        <w:rPr>
          <w:rFonts w:ascii="Times New Roman" w:hAnsi="Times New Roman" w:cs="Times New Roman"/>
        </w:rPr>
      </w:pPr>
    </w:p>
    <w:p w14:paraId="417DDA1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требуемую электрическую мощность, напряжение, силу тока;</w:t>
      </w:r>
    </w:p>
    <w:p w14:paraId="1423D66F" w14:textId="77777777" w:rsidR="00F03375" w:rsidRPr="00F8278D" w:rsidRDefault="00F03375">
      <w:pPr>
        <w:pStyle w:val="FORMATTEXT"/>
        <w:ind w:firstLine="568"/>
        <w:jc w:val="both"/>
        <w:rPr>
          <w:rFonts w:ascii="Times New Roman" w:hAnsi="Times New Roman" w:cs="Times New Roman"/>
        </w:rPr>
      </w:pPr>
    </w:p>
    <w:p w14:paraId="3DE6176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тип понижающего трансформатора, сечения и длину проводов.</w:t>
      </w:r>
    </w:p>
    <w:p w14:paraId="3F1C6AF0" w14:textId="77777777" w:rsidR="00F03375" w:rsidRPr="00F8278D" w:rsidRDefault="00F03375">
      <w:pPr>
        <w:pStyle w:val="FORMATTEXT"/>
        <w:ind w:firstLine="568"/>
        <w:jc w:val="both"/>
        <w:rPr>
          <w:rFonts w:ascii="Times New Roman" w:hAnsi="Times New Roman" w:cs="Times New Roman"/>
        </w:rPr>
      </w:pPr>
    </w:p>
    <w:p w14:paraId="403F4C9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Выбор способа производства бетонных и железобетонных работ в зимних условиях следует производить с учетом рекомендаций, приведенных в приложении П.</w:t>
      </w:r>
    </w:p>
    <w:p w14:paraId="5769D056" w14:textId="77777777" w:rsidR="00F03375" w:rsidRPr="00F8278D" w:rsidRDefault="00F03375">
      <w:pPr>
        <w:pStyle w:val="FORMATTEXT"/>
        <w:ind w:firstLine="568"/>
        <w:jc w:val="both"/>
        <w:rPr>
          <w:rFonts w:ascii="Times New Roman" w:hAnsi="Times New Roman" w:cs="Times New Roman"/>
        </w:rPr>
      </w:pPr>
    </w:p>
    <w:p w14:paraId="116A55C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5.11.8 Способ термоса следует применять при обеспечении начальной температуры уложенного бетона в интервале от 5 до 10°С и последующем сохранении средней температуры бетона в этом интервале в течение 5-7 сут.</w:t>
      </w:r>
    </w:p>
    <w:p w14:paraId="3769614D" w14:textId="77777777" w:rsidR="00F03375" w:rsidRPr="00F8278D" w:rsidRDefault="00F03375">
      <w:pPr>
        <w:pStyle w:val="FORMATTEXT"/>
        <w:ind w:firstLine="568"/>
        <w:jc w:val="both"/>
        <w:rPr>
          <w:rFonts w:ascii="Times New Roman" w:hAnsi="Times New Roman" w:cs="Times New Roman"/>
        </w:rPr>
      </w:pPr>
    </w:p>
    <w:p w14:paraId="60C68EA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5.11.9 Контактный обогрев уложенного бетона в термоактивной опалубке следует применять при бетонировании конструкций с модулем поверхности 6 и более.</w:t>
      </w:r>
    </w:p>
    <w:p w14:paraId="3C5C7C88" w14:textId="77777777" w:rsidR="00F03375" w:rsidRPr="00F8278D" w:rsidRDefault="00F03375">
      <w:pPr>
        <w:pStyle w:val="FORMATTEXT"/>
        <w:ind w:firstLine="568"/>
        <w:jc w:val="both"/>
        <w:rPr>
          <w:rFonts w:ascii="Times New Roman" w:hAnsi="Times New Roman" w:cs="Times New Roman"/>
        </w:rPr>
      </w:pPr>
    </w:p>
    <w:p w14:paraId="432246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После уплотнения открытые поверхности бетона и прилегающие участки щитов термоактивной опалубки должны быть защищены от потерь бетоном влаги и тепла.</w:t>
      </w:r>
    </w:p>
    <w:p w14:paraId="14FD0E99" w14:textId="77777777" w:rsidR="00F03375" w:rsidRPr="00F8278D" w:rsidRDefault="00F03375">
      <w:pPr>
        <w:pStyle w:val="FORMATTEXT"/>
        <w:ind w:firstLine="568"/>
        <w:jc w:val="both"/>
        <w:rPr>
          <w:rFonts w:ascii="Times New Roman" w:hAnsi="Times New Roman" w:cs="Times New Roman"/>
        </w:rPr>
      </w:pPr>
    </w:p>
    <w:p w14:paraId="4B25B13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5.11.10 При электродном прогреве бетона запрещается использовать в качестве электродов арматуру бетонируемой конструкции.</w:t>
      </w:r>
    </w:p>
    <w:p w14:paraId="000C5636" w14:textId="77777777" w:rsidR="00F03375" w:rsidRPr="00F8278D" w:rsidRDefault="00F03375">
      <w:pPr>
        <w:pStyle w:val="FORMATTEXT"/>
        <w:ind w:firstLine="568"/>
        <w:jc w:val="both"/>
        <w:rPr>
          <w:rFonts w:ascii="Times New Roman" w:hAnsi="Times New Roman" w:cs="Times New Roman"/>
        </w:rPr>
      </w:pPr>
    </w:p>
    <w:p w14:paraId="7454172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Электродный прогрев следует производить до приобретения бетоном не более 50% расчетной прочности. Если требуемая прочность бетона превышает эту величину, то дальнейшее выдерживание бетона следует обеспечивать методом термоса.</w:t>
      </w:r>
    </w:p>
    <w:p w14:paraId="590A1714" w14:textId="77777777" w:rsidR="00F03375" w:rsidRPr="00F8278D" w:rsidRDefault="00F03375">
      <w:pPr>
        <w:pStyle w:val="FORMATTEXT"/>
        <w:ind w:firstLine="568"/>
        <w:jc w:val="both"/>
        <w:rPr>
          <w:rFonts w:ascii="Times New Roman" w:hAnsi="Times New Roman" w:cs="Times New Roman"/>
        </w:rPr>
      </w:pPr>
    </w:p>
    <w:p w14:paraId="732439F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защиты бетона от высушивания при электродном прогреве и повышения однородности температурного поля в бетоне при минимальном расходе электроэнергии должна быть обеспечена надежная тепловлагоизоляция поверхности бетона.</w:t>
      </w:r>
    </w:p>
    <w:p w14:paraId="4FCFF764" w14:textId="77777777" w:rsidR="00F03375" w:rsidRPr="00F8278D" w:rsidRDefault="00F03375">
      <w:pPr>
        <w:pStyle w:val="FORMATTEXT"/>
        <w:ind w:firstLine="568"/>
        <w:jc w:val="both"/>
        <w:rPr>
          <w:rFonts w:ascii="Times New Roman" w:hAnsi="Times New Roman" w:cs="Times New Roman"/>
        </w:rPr>
      </w:pPr>
    </w:p>
    <w:p w14:paraId="7852A8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Электродный прогрев конструкций из напрягающего бетона не допускается.</w:t>
      </w:r>
    </w:p>
    <w:p w14:paraId="1618C7F2" w14:textId="77777777" w:rsidR="00F03375" w:rsidRPr="00F8278D" w:rsidRDefault="00F03375">
      <w:pPr>
        <w:pStyle w:val="FORMATTEXT"/>
        <w:ind w:firstLine="568"/>
        <w:jc w:val="both"/>
        <w:rPr>
          <w:rFonts w:ascii="Times New Roman" w:hAnsi="Times New Roman" w:cs="Times New Roman"/>
        </w:rPr>
      </w:pPr>
    </w:p>
    <w:p w14:paraId="4FBB54A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3).</w:t>
      </w:r>
    </w:p>
    <w:p w14:paraId="60AC2871" w14:textId="77777777" w:rsidR="00F03375" w:rsidRPr="00F8278D" w:rsidRDefault="00F03375">
      <w:pPr>
        <w:pStyle w:val="FORMATTEXT"/>
        <w:ind w:firstLine="568"/>
        <w:jc w:val="both"/>
        <w:rPr>
          <w:rFonts w:ascii="Times New Roman" w:hAnsi="Times New Roman" w:cs="Times New Roman"/>
        </w:rPr>
      </w:pPr>
    </w:p>
    <w:p w14:paraId="47986EB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5.11.11 Применение бетона с противоморозными добавками запрещается в конструкциях: железобетонных предварительно напряженных; железобетонных, расположенных в зоне действия блуждающих токов или находящихся ближе 100 м от источников постоянного тока высокого напряжения; железобетонных, предназначенных для эксплуатации в агрессивной среде; в частях конструкций, находящихся в зоне переменного уровня воды.</w:t>
      </w:r>
    </w:p>
    <w:p w14:paraId="3DDC1907" w14:textId="77777777" w:rsidR="00F03375" w:rsidRPr="00F8278D" w:rsidRDefault="00F03375">
      <w:pPr>
        <w:pStyle w:val="FORMATTEXT"/>
        <w:ind w:firstLine="568"/>
        <w:jc w:val="both"/>
        <w:rPr>
          <w:rFonts w:ascii="Times New Roman" w:hAnsi="Times New Roman" w:cs="Times New Roman"/>
        </w:rPr>
      </w:pPr>
    </w:p>
    <w:p w14:paraId="3FB9046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Применение бетона с противоморозными добавками разрешается в конструкциях с композитной полимерной арматурой, в том числе предварительно напряженной. Применение бетона армированного композитной полимерной арматурой не ограничивает применение противоморозных добавок в зависимости от среды эксплуатации.</w:t>
      </w:r>
    </w:p>
    <w:p w14:paraId="37E9A0C1" w14:textId="77777777" w:rsidR="00F03375" w:rsidRPr="00F8278D" w:rsidRDefault="00F03375">
      <w:pPr>
        <w:pStyle w:val="FORMATTEXT"/>
        <w:ind w:firstLine="568"/>
        <w:jc w:val="both"/>
        <w:rPr>
          <w:rFonts w:ascii="Times New Roman" w:hAnsi="Times New Roman" w:cs="Times New Roman"/>
        </w:rPr>
      </w:pPr>
    </w:p>
    <w:p w14:paraId="18C8E9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6EBA4CD8" w14:textId="77777777" w:rsidR="00F03375" w:rsidRPr="00F8278D" w:rsidRDefault="00F03375">
      <w:pPr>
        <w:pStyle w:val="FORMATTEXT"/>
        <w:ind w:firstLine="568"/>
        <w:jc w:val="both"/>
        <w:rPr>
          <w:rFonts w:ascii="Times New Roman" w:hAnsi="Times New Roman" w:cs="Times New Roman"/>
        </w:rPr>
      </w:pPr>
    </w:p>
    <w:p w14:paraId="7C22EBF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5.11.12 Вид и количество противоморозной добавки назначают в зависимости от температуры окружающей среды. Для конструкций средней массивности (с модулем поверхности от 3 до 6) за расчетную температуру принимают среднюю величину температуры наружного воздуха по прогнозу на первые 20 сут от момента укладки бетона. Для массивных конструкций (с модулем поверхности менее 3) за расчетную принимают также среднюю температуру наружного воздуха на первые 20 сут твердения с увеличением температуры на 5°С.</w:t>
      </w:r>
    </w:p>
    <w:p w14:paraId="62C40394" w14:textId="77777777" w:rsidR="00F03375" w:rsidRPr="00F8278D" w:rsidRDefault="00F03375">
      <w:pPr>
        <w:pStyle w:val="FORMATTEXT"/>
        <w:ind w:firstLine="568"/>
        <w:jc w:val="both"/>
        <w:rPr>
          <w:rFonts w:ascii="Times New Roman" w:hAnsi="Times New Roman" w:cs="Times New Roman"/>
        </w:rPr>
      </w:pPr>
    </w:p>
    <w:p w14:paraId="14CA274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конструкций с модулем поверхности более 6 за расчетную принимают минимальную среднесуточную температуру наружного воздуха по прогнозу на первые 20 сут твердения бетона.</w:t>
      </w:r>
    </w:p>
    <w:p w14:paraId="2A5262FB" w14:textId="77777777" w:rsidR="00F03375" w:rsidRPr="00F8278D" w:rsidRDefault="00F03375">
      <w:pPr>
        <w:pStyle w:val="FORMATTEXT"/>
        <w:ind w:firstLine="568"/>
        <w:jc w:val="both"/>
        <w:rPr>
          <w:rFonts w:ascii="Times New Roman" w:hAnsi="Times New Roman" w:cs="Times New Roman"/>
        </w:rPr>
      </w:pPr>
    </w:p>
    <w:p w14:paraId="35ABFEE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5.11.13 При отрицательной температуре окружающей среды конструкции следует укрывать гидротеплоизоляцией или обогреть. Толщину теплоизоляции назначают с учетом температуры наружного воздуха. При обогреве бетона с противоморозной добавкой должна быть исключена возможность местного нагрева поверхностных слоев бетона выше 25°С.</w:t>
      </w:r>
    </w:p>
    <w:p w14:paraId="225E4427" w14:textId="77777777" w:rsidR="00F03375" w:rsidRPr="00F8278D" w:rsidRDefault="00F03375">
      <w:pPr>
        <w:pStyle w:val="FORMATTEXT"/>
        <w:ind w:firstLine="568"/>
        <w:jc w:val="both"/>
        <w:rPr>
          <w:rFonts w:ascii="Times New Roman" w:hAnsi="Times New Roman" w:cs="Times New Roman"/>
        </w:rPr>
      </w:pPr>
    </w:p>
    <w:p w14:paraId="15693F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защиты от вымораживания влаги открытые поверхности свежеуложенного бетона вместе с примыкающими поверхностями опалубки должны быть надежно укрыты.</w:t>
      </w:r>
    </w:p>
    <w:p w14:paraId="01A46FA7" w14:textId="77777777" w:rsidR="00F03375" w:rsidRPr="00F8278D" w:rsidRDefault="00F03375">
      <w:pPr>
        <w:pStyle w:val="FORMATTEXT"/>
        <w:ind w:firstLine="568"/>
        <w:jc w:val="both"/>
        <w:rPr>
          <w:rFonts w:ascii="Times New Roman" w:hAnsi="Times New Roman" w:cs="Times New Roman"/>
        </w:rPr>
      </w:pPr>
    </w:p>
    <w:p w14:paraId="1C5C074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5.11.14 При омоноличивании конструкций с выдерживанием бетона с противоморозными добавками поверхностные слои бетона омоноличиваемых конструкций допускается не отогревать, но необходимо удалить наледь, снег и строительный мусор с поверхностей бетона, арматуры и закладных деталей.</w:t>
      </w:r>
    </w:p>
    <w:p w14:paraId="1190E034" w14:textId="77777777" w:rsidR="00F03375" w:rsidRPr="00F8278D" w:rsidRDefault="00F03375">
      <w:pPr>
        <w:pStyle w:val="FORMATTEXT"/>
        <w:ind w:firstLine="568"/>
        <w:jc w:val="both"/>
        <w:rPr>
          <w:rFonts w:ascii="Times New Roman" w:hAnsi="Times New Roman" w:cs="Times New Roman"/>
        </w:rPr>
      </w:pPr>
    </w:p>
    <w:p w14:paraId="7DF5F7F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5.11.15 Открытые поверхности уложенного бетона в стыках омоноличивания должны быть надежно защищены от вымораживания влаги. В случае появления трещин в стыках необходимо их расшивать только при устойчивой положительной температуре воздуха.</w:t>
      </w:r>
    </w:p>
    <w:p w14:paraId="603631A7" w14:textId="77777777" w:rsidR="00F03375" w:rsidRPr="00F8278D" w:rsidRDefault="00F03375">
      <w:pPr>
        <w:pStyle w:val="FORMATTEXT"/>
        <w:ind w:firstLine="568"/>
        <w:jc w:val="both"/>
        <w:rPr>
          <w:rFonts w:ascii="Times New Roman" w:hAnsi="Times New Roman" w:cs="Times New Roman"/>
        </w:rPr>
      </w:pPr>
    </w:p>
    <w:p w14:paraId="1A1BCC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5.11.16 Требования к производству работ при отрицательных температурах воздуха приведены в таблице 5.7.</w:t>
      </w:r>
    </w:p>
    <w:p w14:paraId="377C709E" w14:textId="77777777" w:rsidR="00F03375" w:rsidRPr="00F8278D" w:rsidRDefault="00F03375">
      <w:pPr>
        <w:pStyle w:val="FORMATTEXT"/>
        <w:ind w:firstLine="568"/>
        <w:jc w:val="both"/>
        <w:rPr>
          <w:rFonts w:ascii="Times New Roman" w:hAnsi="Times New Roman" w:cs="Times New Roman"/>
        </w:rPr>
      </w:pPr>
    </w:p>
    <w:p w14:paraId="3BF92CE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5.7</w:t>
      </w:r>
    </w:p>
    <w:p w14:paraId="613C42A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1650"/>
        <w:gridCol w:w="3000"/>
      </w:tblGrid>
      <w:tr w:rsidR="00F8278D" w:rsidRPr="00F8278D" w14:paraId="68FAD363"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D6DF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6BB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Величина параметра</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6FD99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Контроль (метод, объем, вид регистрации) </w:t>
            </w:r>
          </w:p>
        </w:tc>
      </w:tr>
      <w:tr w:rsidR="00F8278D" w:rsidRPr="00F8278D" w14:paraId="7D830B98"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8C67E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Прочность бетона монолитных и сборно-монолитных конструкций к моменту замерзания (критическая прочность):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7A5106"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8319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по ГОСТ 10180, ГОСТ 17624, ГОСТ 22690, журнал бетонных работ</w:t>
            </w:r>
          </w:p>
        </w:tc>
      </w:tr>
      <w:tr w:rsidR="00F8278D" w:rsidRPr="00F8278D" w14:paraId="5F45D079"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2760B2C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бетона без противоморозных добавок:</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3B7D0DD"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DD4942F"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071DEC6"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145BA67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конструкций, эксплуатирующихся внутри зданий, фундаментов под оборудование, не подвергающихся динамическим воздействиям, для класса:</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B0E34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менее, % проектной прочности: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B0A2D2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96311D7"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4B7C039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В10</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FA33B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430A62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9F05827"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28B03F9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В25</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C857A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7B65BE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5AB69C4"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0472A2A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В30 и выше</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3CD72D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5E8F929"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F14F500"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4C05762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конструкций, подвергающихся по окончании выдерживания переменному замораживанию и оттаиванию в водонасыщенном состоянии или расположенных в зоне сезонного оттаивания вечномерзлых грунтов при условии введения в бетон воздухововлекающих или газообразующих ПАВ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89334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242932E"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EF54156"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0207B7B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пролетных конструкций:</w:t>
            </w:r>
          </w:p>
          <w:p w14:paraId="7D1F186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CF91BF7"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BB2A1C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2CFEE0B"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61D8456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пролете до 6 м</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0EB4C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DF59E8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D5C073F"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2DEC1B0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пролете свыше 6 м</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55D4A4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9B19989"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99C2BFA"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1E8EB3A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преднапряженных конструкциях</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38E2D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06479A9"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DBFC3A7"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474FD8A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бетона с противоморозными добавками для классов:</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5D377FC5"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52D812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0279DE0"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30C1B06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В15</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198B4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A45505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9A42D60"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4AE081C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В25</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1DF7C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5AE454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ECBF200"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6D966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В30 и выше</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2F3D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69ED9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42E02B9"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0FBC6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Загружение конструкций расчетной нагрузкой допускается после достижения бетоном прочности</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BC4D9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менее 100% проектной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F9188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17624, ГОСТ 22690, журнал бетонных работ </w:t>
            </w:r>
          </w:p>
        </w:tc>
      </w:tr>
      <w:tr w:rsidR="00F8278D" w:rsidRPr="00F8278D" w14:paraId="111AB7A9"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2B68B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Температура воды и бетонной смеси на выходе из смесителя, приготовленной:</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5C47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2888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два раза в смену, журнал работ </w:t>
            </w:r>
          </w:p>
        </w:tc>
      </w:tr>
      <w:tr w:rsidR="00F8278D" w:rsidRPr="00F8278D" w14:paraId="31DC7404"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490478A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нормальнотвердеющем цементе по ГОСТ 31108 и ГОСТ 31108</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B9589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воды - 70°С, смеси - 35°С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2CC476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15D7007"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715B945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быстротвердеющем цементе по ГОСТ 31108 и ГОСТ 31108</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157CE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воды - 60°С, смеси - 30°С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0AB941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3BBEFBC"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9F9A6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 глиноземистом портландцементе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DF443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воды - 40°С, смеси - 25°С</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D81C21"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627F2CC"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E8DFA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Температура бетонной смеси, уложенной в опалубку, к началу выдерживания или термообработки:</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D8FA22"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200DC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в местах, определенных ППР, журнал работ </w:t>
            </w:r>
          </w:p>
        </w:tc>
      </w:tr>
      <w:tr w:rsidR="00F8278D" w:rsidRPr="00F8278D" w14:paraId="0645D17F"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159A444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 методе термоса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5A39BB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Устанавливается расчетом, но не ниже 5°С</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3D9D17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22BCD7C"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3F82B40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 противоморозными добавками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4404D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менее, чем на 5°С выше температуры замерзания раствора затворения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1D8B88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4F01E08"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7701F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тепловой обработке</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932B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ниже 0°С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EA9F5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DF1C0B0"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BCE6A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5 Температура в процессе выдерживания и тепловой обработки для бетона на: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EA8F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Определяется расчетом, но не выше, °С: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9E8F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При термообработке - через каждые 2 ч в течение первых суток. В последующие трое суток и без термообработки - не реже двух раз в смену. В остальное время выдерживания - один раз в сутки </w:t>
            </w:r>
          </w:p>
        </w:tc>
      </w:tr>
      <w:tr w:rsidR="00F8278D" w:rsidRPr="00F8278D" w14:paraId="5CF17AFC"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7E79E33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портландцементе </w:t>
            </w:r>
          </w:p>
          <w:p w14:paraId="250EDFE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6B014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C002753"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4098C09"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07FBA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шлакопортландцементе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4EE5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C46EAD" w14:textId="77777777" w:rsidR="00F03375" w:rsidRPr="00F8278D" w:rsidRDefault="00F03375">
            <w:pPr>
              <w:pStyle w:val="FORMATTEXT"/>
              <w:jc w:val="center"/>
              <w:rPr>
                <w:rFonts w:ascii="Times New Roman" w:hAnsi="Times New Roman" w:cs="Times New Roman"/>
                <w:sz w:val="18"/>
                <w:szCs w:val="18"/>
              </w:rPr>
            </w:pPr>
          </w:p>
          <w:p w14:paraId="2BD6A1C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DF21089"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4E245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6 Скорость подъема температуры при тепловой обработке бетона:</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D3F2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°С/ч: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0124E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через каждые 2 ч, журнал работ </w:t>
            </w:r>
          </w:p>
        </w:tc>
      </w:tr>
      <w:tr w:rsidR="00F8278D" w:rsidRPr="00F8278D" w14:paraId="1FA18839"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1A70FE0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конструкций с модулем поверхности:</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BCF5851"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C7C179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A087F7B"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12F3A51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4</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8100CB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AC3866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0CA457E"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030F458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 5 до 10</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BEB66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0D83086"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6DCDEFB"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7AD8D12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10</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ADDCC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A07588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A20B7DE"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63212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стыков</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FB59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AE8493"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281148F"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3AAFE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7 Скорость остывания бетона по окончании тепловой обработки для конструкций с модулем поверхности: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7A9B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Определяется расчетом, но не более, °С/ч: </w:t>
            </w:r>
          </w:p>
          <w:p w14:paraId="7CAEC611"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F163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журнал бетонных работ </w:t>
            </w:r>
          </w:p>
        </w:tc>
      </w:tr>
      <w:tr w:rsidR="00F8278D" w:rsidRPr="00F8278D" w14:paraId="691C5ACD"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0CFE8D5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4</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C81F3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061202E"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F410A3B"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7FD45F5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 5 до 10</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15B34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2E8924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7883498"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32624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10</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F05C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0F56F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AA38C4B"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56968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8 Разность температур наружных слоев бетона и воздуха при распалубке с коэффициентом армирования до 1%, до 3% и более 3% должна быть соответственно для конструкций с модулем поверхности:</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D923FC"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46792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журнал бетонных работ </w:t>
            </w:r>
          </w:p>
        </w:tc>
      </w:tr>
      <w:tr w:rsidR="00F8278D" w:rsidRPr="00F8278D" w14:paraId="0C1ECA76"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3F49BDA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 2 до 5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AFDE0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более 20, 30, 40°С</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8A8BB1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F5C4A09"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49C79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свыше 5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D79D0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более 30, 40, 50°С</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307743" w14:textId="77777777" w:rsidR="00F03375" w:rsidRPr="00F8278D" w:rsidRDefault="00F03375">
            <w:pPr>
              <w:pStyle w:val="FORMATTEXT"/>
              <w:jc w:val="center"/>
              <w:rPr>
                <w:rFonts w:ascii="Times New Roman" w:hAnsi="Times New Roman" w:cs="Times New Roman"/>
                <w:sz w:val="18"/>
                <w:szCs w:val="18"/>
              </w:rPr>
            </w:pPr>
          </w:p>
        </w:tc>
      </w:tr>
    </w:tbl>
    <w:p w14:paraId="72912F7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6D7775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53096585" w14:textId="77777777" w:rsidR="00F03375" w:rsidRPr="00F8278D" w:rsidRDefault="00F03375">
      <w:pPr>
        <w:pStyle w:val="FORMATTEXT"/>
        <w:ind w:firstLine="568"/>
        <w:jc w:val="both"/>
        <w:rPr>
          <w:rFonts w:ascii="Times New Roman" w:hAnsi="Times New Roman" w:cs="Times New Roman"/>
        </w:rPr>
      </w:pPr>
    </w:p>
    <w:p w14:paraId="2A888C4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5.11.17 При среднесуточной температуре наружного воздуха ниже 5°С должен вестись журнал контроля температуры бетона. Измерение температуры производится в наиболее и наименее прогреваемых частях конструкции. Количество точек измерения температуры определяется размерами и конфигурацией конструкции и указывается в технологических регламентах и ППР.</w:t>
      </w:r>
    </w:p>
    <w:p w14:paraId="5379C439" w14:textId="77777777" w:rsidR="00F03375" w:rsidRPr="00F8278D" w:rsidRDefault="00F03375">
      <w:pPr>
        <w:pStyle w:val="FORMATTEXT"/>
        <w:ind w:firstLine="568"/>
        <w:jc w:val="both"/>
        <w:rPr>
          <w:rFonts w:ascii="Times New Roman" w:hAnsi="Times New Roman" w:cs="Times New Roman"/>
        </w:rPr>
      </w:pPr>
    </w:p>
    <w:p w14:paraId="0169AF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Частота измерений температуры:</w:t>
      </w:r>
    </w:p>
    <w:p w14:paraId="4E7ABD16" w14:textId="77777777" w:rsidR="00F03375" w:rsidRPr="00F8278D" w:rsidRDefault="00F03375">
      <w:pPr>
        <w:pStyle w:val="FORMATTEXT"/>
        <w:ind w:firstLine="568"/>
        <w:jc w:val="both"/>
        <w:rPr>
          <w:rFonts w:ascii="Times New Roman" w:hAnsi="Times New Roman" w:cs="Times New Roman"/>
        </w:rPr>
      </w:pPr>
    </w:p>
    <w:p w14:paraId="55B4D77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 при бетонировании по способу термоса (включая бетоны с противоморозными добавками) - два раза в сутки до окончания выдерживания;</w:t>
      </w:r>
    </w:p>
    <w:p w14:paraId="15BA2FA5" w14:textId="77777777" w:rsidR="00F03375" w:rsidRPr="00F8278D" w:rsidRDefault="00F03375">
      <w:pPr>
        <w:pStyle w:val="FORMATTEXT"/>
        <w:ind w:firstLine="568"/>
        <w:jc w:val="both"/>
        <w:rPr>
          <w:rFonts w:ascii="Times New Roman" w:hAnsi="Times New Roman" w:cs="Times New Roman"/>
        </w:rPr>
      </w:pPr>
    </w:p>
    <w:p w14:paraId="22C290C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 при прогреве - в первые 8 ч через 2 ч, в последующие 16 ч - через 4 ч, а остальное время не реже трех раз в сутки;</w:t>
      </w:r>
    </w:p>
    <w:p w14:paraId="1D37FE5A" w14:textId="77777777" w:rsidR="00F03375" w:rsidRPr="00F8278D" w:rsidRDefault="00F03375">
      <w:pPr>
        <w:pStyle w:val="FORMATTEXT"/>
        <w:ind w:firstLine="568"/>
        <w:jc w:val="both"/>
        <w:rPr>
          <w:rFonts w:ascii="Times New Roman" w:hAnsi="Times New Roman" w:cs="Times New Roman"/>
        </w:rPr>
      </w:pPr>
    </w:p>
    <w:p w14:paraId="08258C0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при электропрогреве - в первые 3 ч - каждый час, а в остальное время через 2 ч.</w:t>
      </w:r>
    </w:p>
    <w:p w14:paraId="237AA1E5" w14:textId="77777777" w:rsidR="00F03375" w:rsidRPr="00F8278D" w:rsidRDefault="00F03375">
      <w:pPr>
        <w:pStyle w:val="FORMATTEXT"/>
        <w:ind w:firstLine="568"/>
        <w:jc w:val="both"/>
        <w:rPr>
          <w:rFonts w:ascii="Times New Roman" w:hAnsi="Times New Roman" w:cs="Times New Roman"/>
        </w:rPr>
      </w:pPr>
    </w:p>
    <w:p w14:paraId="32A1997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журнале ответственными лицами за прогрев бетона заполняются графы сдачи и приемки смены. Способ прогрева бетона устанавливается в ППР и указывается для каждого конструктивного элемента.</w:t>
      </w:r>
    </w:p>
    <w:p w14:paraId="7C8A65AA" w14:textId="77777777" w:rsidR="00F03375" w:rsidRPr="00F8278D" w:rsidRDefault="00F03375">
      <w:pPr>
        <w:pStyle w:val="FORMATTEXT"/>
        <w:ind w:firstLine="568"/>
        <w:jc w:val="both"/>
        <w:rPr>
          <w:rFonts w:ascii="Times New Roman" w:hAnsi="Times New Roman" w:cs="Times New Roman"/>
        </w:rPr>
      </w:pPr>
    </w:p>
    <w:p w14:paraId="646B245D" w14:textId="77777777" w:rsidR="00F03375" w:rsidRPr="00F8278D" w:rsidRDefault="00F03375">
      <w:pPr>
        <w:pStyle w:val="FORMATTEXT"/>
        <w:ind w:firstLine="568"/>
        <w:jc w:val="both"/>
        <w:rPr>
          <w:rFonts w:ascii="Times New Roman" w:hAnsi="Times New Roman" w:cs="Times New Roman"/>
        </w:rPr>
      </w:pPr>
    </w:p>
    <w:p w14:paraId="7D5EFC7E"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35.12 Производство бетонных работ при температуре воздуха выше 25°С</w:instrText>
      </w:r>
      <w:r w:rsidRPr="00F8278D">
        <w:rPr>
          <w:rFonts w:ascii="Times New Roman" w:hAnsi="Times New Roman" w:cs="Times New Roman"/>
        </w:rPr>
        <w:instrText>"</w:instrText>
      </w:r>
      <w:r>
        <w:rPr>
          <w:rFonts w:ascii="Times New Roman" w:hAnsi="Times New Roman" w:cs="Times New Roman"/>
        </w:rPr>
        <w:fldChar w:fldCharType="end"/>
      </w:r>
    </w:p>
    <w:p w14:paraId="40095F84" w14:textId="77777777" w:rsidR="00F03375" w:rsidRPr="00F8278D" w:rsidRDefault="00F03375">
      <w:pPr>
        <w:pStyle w:val="HEADERTEXT"/>
        <w:rPr>
          <w:rFonts w:ascii="Times New Roman" w:hAnsi="Times New Roman" w:cs="Times New Roman"/>
          <w:b/>
          <w:bCs/>
          <w:color w:val="auto"/>
        </w:rPr>
      </w:pPr>
    </w:p>
    <w:p w14:paraId="42A21A9A"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5.12 Производство бетонных работ при температуре воздуха выше 25°С </w:t>
      </w:r>
    </w:p>
    <w:p w14:paraId="5FE3630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5.12.1 При производстве бетонных работ при температуре воздуха выше 25°С и относительной влажности менее 50% рекомендуется применять быстротвердеющие цементы по ГОСТ 31108 и ГОСТ 31108, ГОСТ Р 56727. Для бетонов класса В22,5 и выше допускается применять нормальнотвердеющие цементы.</w:t>
      </w:r>
    </w:p>
    <w:p w14:paraId="315A0E22" w14:textId="77777777" w:rsidR="00F03375" w:rsidRPr="00F8278D" w:rsidRDefault="00F03375">
      <w:pPr>
        <w:pStyle w:val="FORMATTEXT"/>
        <w:ind w:firstLine="568"/>
        <w:jc w:val="both"/>
        <w:rPr>
          <w:rFonts w:ascii="Times New Roman" w:hAnsi="Times New Roman" w:cs="Times New Roman"/>
        </w:rPr>
      </w:pPr>
    </w:p>
    <w:p w14:paraId="66DCEFF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 допускается применение пуццоланового портландцемента и глиноземистого цемента для бетонирования надземных конструкций, за исключением случаев, предусмотренных проектом. Цементы не должны обладать ложным схватыванием, иметь температуру выше 50°С.</w:t>
      </w:r>
    </w:p>
    <w:p w14:paraId="44EF9B3F" w14:textId="77777777" w:rsidR="00F03375" w:rsidRPr="00F8278D" w:rsidRDefault="00F03375">
      <w:pPr>
        <w:pStyle w:val="FORMATTEXT"/>
        <w:ind w:firstLine="568"/>
        <w:jc w:val="both"/>
        <w:rPr>
          <w:rFonts w:ascii="Times New Roman" w:hAnsi="Times New Roman" w:cs="Times New Roman"/>
        </w:rPr>
      </w:pPr>
    </w:p>
    <w:p w14:paraId="37238DA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3, 6).</w:t>
      </w:r>
    </w:p>
    <w:p w14:paraId="69FE7B10" w14:textId="77777777" w:rsidR="00F03375" w:rsidRPr="00F8278D" w:rsidRDefault="00F03375">
      <w:pPr>
        <w:pStyle w:val="FORMATTEXT"/>
        <w:ind w:firstLine="568"/>
        <w:jc w:val="both"/>
        <w:rPr>
          <w:rFonts w:ascii="Times New Roman" w:hAnsi="Times New Roman" w:cs="Times New Roman"/>
        </w:rPr>
      </w:pPr>
    </w:p>
    <w:p w14:paraId="62C3F9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5.12.2 Температура бетонной смеси при бетонировании конструкций с модулем поверхности более 3 не должна превышать 30°С, а для массивных конструкций с модулем поверхности менее 3 не должна превышать 25°С.</w:t>
      </w:r>
    </w:p>
    <w:p w14:paraId="13481B97" w14:textId="77777777" w:rsidR="00F03375" w:rsidRPr="00F8278D" w:rsidRDefault="00F03375">
      <w:pPr>
        <w:pStyle w:val="FORMATTEXT"/>
        <w:ind w:firstLine="568"/>
        <w:jc w:val="both"/>
        <w:rPr>
          <w:rFonts w:ascii="Times New Roman" w:hAnsi="Times New Roman" w:cs="Times New Roman"/>
        </w:rPr>
      </w:pPr>
    </w:p>
    <w:p w14:paraId="5057332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5.12.3 Уход за свежеуложенным бетоном следует начинать сразу после окончания укладки бетонной смеси и осуществлять до достижения 70% проектной прочности, а при соответствующем обосновании - 50%.</w:t>
      </w:r>
    </w:p>
    <w:p w14:paraId="3C51CA43" w14:textId="77777777" w:rsidR="00F03375" w:rsidRPr="00F8278D" w:rsidRDefault="00F03375">
      <w:pPr>
        <w:pStyle w:val="FORMATTEXT"/>
        <w:ind w:firstLine="568"/>
        <w:jc w:val="both"/>
        <w:rPr>
          <w:rFonts w:ascii="Times New Roman" w:hAnsi="Times New Roman" w:cs="Times New Roman"/>
        </w:rPr>
      </w:pPr>
    </w:p>
    <w:p w14:paraId="28C952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Свежеуложенная бетонная смесь в начальный период ухода может быть защищена от обезвоживания пленкообразующими покрытиями.</w:t>
      </w:r>
    </w:p>
    <w:p w14:paraId="4E706F0B" w14:textId="77777777" w:rsidR="00F03375" w:rsidRPr="00F8278D" w:rsidRDefault="00F03375">
      <w:pPr>
        <w:pStyle w:val="FORMATTEXT"/>
        <w:ind w:firstLine="568"/>
        <w:jc w:val="both"/>
        <w:rPr>
          <w:rFonts w:ascii="Times New Roman" w:hAnsi="Times New Roman" w:cs="Times New Roman"/>
        </w:rPr>
      </w:pPr>
    </w:p>
    <w:p w14:paraId="4A60DCF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достижении бетоном прочности 1,5 МПа последующий уход за ним должен заключаться в обеспечении влажного состояния поверхности путем устройства влагоемкого покрытия и его увлажнения, выдерживания открытых поверхностей бетона под слоем воды, непрерывного распыления влаги над поверхностью конструкций. При этом периодический полив водой открытых поверхностей твердеющих бетонных и железобетонных конструкций не допускается.</w:t>
      </w:r>
    </w:p>
    <w:p w14:paraId="01093BF6" w14:textId="77777777" w:rsidR="00F03375" w:rsidRPr="00F8278D" w:rsidRDefault="00F03375">
      <w:pPr>
        <w:pStyle w:val="FORMATTEXT"/>
        <w:ind w:firstLine="568"/>
        <w:jc w:val="both"/>
        <w:rPr>
          <w:rFonts w:ascii="Times New Roman" w:hAnsi="Times New Roman" w:cs="Times New Roman"/>
        </w:rPr>
      </w:pPr>
    </w:p>
    <w:p w14:paraId="5A4DEC2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5.12.4 Для интенсификации твердения бетона следует использовать солнечную радиацию путем укрытия конструкций рулонным или листовым светопрозрачным влагонепроницаемым материалом и покрытия их пленкообразующими составами.</w:t>
      </w:r>
    </w:p>
    <w:p w14:paraId="7A68D527" w14:textId="77777777" w:rsidR="00F03375" w:rsidRPr="00F8278D" w:rsidRDefault="00F03375">
      <w:pPr>
        <w:pStyle w:val="FORMATTEXT"/>
        <w:ind w:firstLine="568"/>
        <w:jc w:val="both"/>
        <w:rPr>
          <w:rFonts w:ascii="Times New Roman" w:hAnsi="Times New Roman" w:cs="Times New Roman"/>
        </w:rPr>
      </w:pPr>
    </w:p>
    <w:p w14:paraId="22C627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5.12.5 Во избежание резкого изменения термонапряженного состояния в монолитных конструкциях при прямом воздействии солнечных лучей свежеуложенный бетон следует защищать саморазрушающимися полимерными пенами, инвентарными тепловлагоизоляционными или пленкообразующими покрытиями, полимерной пленкой с коэффициентом </w:t>
      </w:r>
      <w:r w:rsidRPr="00F8278D">
        <w:rPr>
          <w:rFonts w:ascii="Times New Roman" w:hAnsi="Times New Roman" w:cs="Times New Roman"/>
        </w:rPr>
        <w:lastRenderedPageBreak/>
        <w:t>отражения более 50% или любым другим влагоизоляционным материалом.</w:t>
      </w:r>
    </w:p>
    <w:p w14:paraId="26ED61C8" w14:textId="77777777" w:rsidR="00F03375" w:rsidRPr="00F8278D" w:rsidRDefault="00F03375">
      <w:pPr>
        <w:pStyle w:val="FORMATTEXT"/>
        <w:ind w:firstLine="568"/>
        <w:jc w:val="both"/>
        <w:rPr>
          <w:rFonts w:ascii="Times New Roman" w:hAnsi="Times New Roman" w:cs="Times New Roman"/>
        </w:rPr>
      </w:pPr>
    </w:p>
    <w:p w14:paraId="7BCCFD22" w14:textId="77777777" w:rsidR="00F03375" w:rsidRPr="00F8278D" w:rsidRDefault="00F03375">
      <w:pPr>
        <w:pStyle w:val="FORMATTEXT"/>
        <w:ind w:firstLine="568"/>
        <w:jc w:val="both"/>
        <w:rPr>
          <w:rFonts w:ascii="Times New Roman" w:hAnsi="Times New Roman" w:cs="Times New Roman"/>
        </w:rPr>
      </w:pPr>
    </w:p>
    <w:p w14:paraId="02180C7F"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35.13 Специальные методы бетонирования</w:instrText>
      </w:r>
      <w:r w:rsidRPr="00F8278D">
        <w:rPr>
          <w:rFonts w:ascii="Times New Roman" w:hAnsi="Times New Roman" w:cs="Times New Roman"/>
        </w:rPr>
        <w:instrText>"</w:instrText>
      </w:r>
      <w:r>
        <w:rPr>
          <w:rFonts w:ascii="Times New Roman" w:hAnsi="Times New Roman" w:cs="Times New Roman"/>
        </w:rPr>
        <w:fldChar w:fldCharType="end"/>
      </w:r>
    </w:p>
    <w:p w14:paraId="6FA42373" w14:textId="77777777" w:rsidR="00F03375" w:rsidRPr="00F8278D" w:rsidRDefault="00F03375">
      <w:pPr>
        <w:pStyle w:val="HEADERTEXT"/>
        <w:rPr>
          <w:rFonts w:ascii="Times New Roman" w:hAnsi="Times New Roman" w:cs="Times New Roman"/>
          <w:b/>
          <w:bCs/>
          <w:color w:val="auto"/>
        </w:rPr>
      </w:pPr>
    </w:p>
    <w:p w14:paraId="06F0DF48"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5.13 Специальные методы бетонирования </w:t>
      </w:r>
    </w:p>
    <w:p w14:paraId="61B271F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5.13.1 Исходя из конкретных инженерно-геологических и производственных условий, в соответствии с проектом допускается применение следующих специальных методов бетонирования:</w:t>
      </w:r>
    </w:p>
    <w:p w14:paraId="15CA31E0" w14:textId="77777777" w:rsidR="00F03375" w:rsidRPr="00F8278D" w:rsidRDefault="00F03375">
      <w:pPr>
        <w:pStyle w:val="FORMATTEXT"/>
        <w:ind w:firstLine="568"/>
        <w:jc w:val="both"/>
        <w:rPr>
          <w:rFonts w:ascii="Times New Roman" w:hAnsi="Times New Roman" w:cs="Times New Roman"/>
        </w:rPr>
      </w:pPr>
    </w:p>
    <w:p w14:paraId="08E8138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вертикально перемещаемой трубы (ВПТ);</w:t>
      </w:r>
    </w:p>
    <w:p w14:paraId="4A40E706" w14:textId="77777777" w:rsidR="00F03375" w:rsidRPr="00F8278D" w:rsidRDefault="00F03375">
      <w:pPr>
        <w:pStyle w:val="FORMATTEXT"/>
        <w:ind w:firstLine="568"/>
        <w:jc w:val="both"/>
        <w:rPr>
          <w:rFonts w:ascii="Times New Roman" w:hAnsi="Times New Roman" w:cs="Times New Roman"/>
        </w:rPr>
      </w:pPr>
    </w:p>
    <w:p w14:paraId="36EB9CA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восходящего раствора (ВР);</w:t>
      </w:r>
    </w:p>
    <w:p w14:paraId="07E4C953" w14:textId="77777777" w:rsidR="00F03375" w:rsidRPr="00F8278D" w:rsidRDefault="00F03375">
      <w:pPr>
        <w:pStyle w:val="FORMATTEXT"/>
        <w:ind w:firstLine="568"/>
        <w:jc w:val="both"/>
        <w:rPr>
          <w:rFonts w:ascii="Times New Roman" w:hAnsi="Times New Roman" w:cs="Times New Roman"/>
        </w:rPr>
      </w:pPr>
    </w:p>
    <w:p w14:paraId="6F0C19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инъекционного;</w:t>
      </w:r>
    </w:p>
    <w:p w14:paraId="3E4653C4" w14:textId="77777777" w:rsidR="00F03375" w:rsidRPr="00F8278D" w:rsidRDefault="00F03375">
      <w:pPr>
        <w:pStyle w:val="FORMATTEXT"/>
        <w:ind w:firstLine="568"/>
        <w:jc w:val="both"/>
        <w:rPr>
          <w:rFonts w:ascii="Times New Roman" w:hAnsi="Times New Roman" w:cs="Times New Roman"/>
        </w:rPr>
      </w:pPr>
    </w:p>
    <w:p w14:paraId="2B0869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вибронагнетательного;</w:t>
      </w:r>
    </w:p>
    <w:p w14:paraId="7CD4C698" w14:textId="77777777" w:rsidR="00F03375" w:rsidRPr="00F8278D" w:rsidRDefault="00F03375">
      <w:pPr>
        <w:pStyle w:val="FORMATTEXT"/>
        <w:ind w:firstLine="568"/>
        <w:jc w:val="both"/>
        <w:rPr>
          <w:rFonts w:ascii="Times New Roman" w:hAnsi="Times New Roman" w:cs="Times New Roman"/>
        </w:rPr>
      </w:pPr>
    </w:p>
    <w:p w14:paraId="09D3AE1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укладки бетонной смеси бункерами;</w:t>
      </w:r>
    </w:p>
    <w:p w14:paraId="18CA0EA8" w14:textId="77777777" w:rsidR="00F03375" w:rsidRPr="00F8278D" w:rsidRDefault="00F03375">
      <w:pPr>
        <w:pStyle w:val="FORMATTEXT"/>
        <w:ind w:firstLine="568"/>
        <w:jc w:val="both"/>
        <w:rPr>
          <w:rFonts w:ascii="Times New Roman" w:hAnsi="Times New Roman" w:cs="Times New Roman"/>
        </w:rPr>
      </w:pPr>
    </w:p>
    <w:p w14:paraId="1AA1114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втрамбовывания бетонной смеси;</w:t>
      </w:r>
    </w:p>
    <w:p w14:paraId="301FDCBB" w14:textId="77777777" w:rsidR="00F03375" w:rsidRPr="00F8278D" w:rsidRDefault="00F03375">
      <w:pPr>
        <w:pStyle w:val="FORMATTEXT"/>
        <w:ind w:firstLine="568"/>
        <w:jc w:val="both"/>
        <w:rPr>
          <w:rFonts w:ascii="Times New Roman" w:hAnsi="Times New Roman" w:cs="Times New Roman"/>
        </w:rPr>
      </w:pPr>
    </w:p>
    <w:p w14:paraId="5163BD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напорного бетонирования;</w:t>
      </w:r>
    </w:p>
    <w:p w14:paraId="7A797486" w14:textId="77777777" w:rsidR="00F03375" w:rsidRPr="00F8278D" w:rsidRDefault="00F03375">
      <w:pPr>
        <w:pStyle w:val="FORMATTEXT"/>
        <w:ind w:firstLine="568"/>
        <w:jc w:val="both"/>
        <w:rPr>
          <w:rFonts w:ascii="Times New Roman" w:hAnsi="Times New Roman" w:cs="Times New Roman"/>
        </w:rPr>
      </w:pPr>
    </w:p>
    <w:p w14:paraId="207833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укатки бетонных смесей;</w:t>
      </w:r>
    </w:p>
    <w:p w14:paraId="3E5EF0F5" w14:textId="77777777" w:rsidR="00F03375" w:rsidRPr="00F8278D" w:rsidRDefault="00F03375">
      <w:pPr>
        <w:pStyle w:val="FORMATTEXT"/>
        <w:ind w:firstLine="568"/>
        <w:jc w:val="both"/>
        <w:rPr>
          <w:rFonts w:ascii="Times New Roman" w:hAnsi="Times New Roman" w:cs="Times New Roman"/>
        </w:rPr>
      </w:pPr>
    </w:p>
    <w:p w14:paraId="5B4EB21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цементирования буросмесительным способом;</w:t>
      </w:r>
    </w:p>
    <w:p w14:paraId="7512A99D" w14:textId="77777777" w:rsidR="00F03375" w:rsidRPr="00F8278D" w:rsidRDefault="00F03375">
      <w:pPr>
        <w:pStyle w:val="FORMATTEXT"/>
        <w:ind w:firstLine="568"/>
        <w:jc w:val="both"/>
        <w:rPr>
          <w:rFonts w:ascii="Times New Roman" w:hAnsi="Times New Roman" w:cs="Times New Roman"/>
        </w:rPr>
      </w:pPr>
    </w:p>
    <w:p w14:paraId="6801F20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аддитивного строительного производства (строительная 3D-печать).</w:t>
      </w:r>
    </w:p>
    <w:p w14:paraId="2DAE07E0" w14:textId="77777777" w:rsidR="00F03375" w:rsidRPr="00F8278D" w:rsidRDefault="00F03375">
      <w:pPr>
        <w:pStyle w:val="FORMATTEXT"/>
        <w:ind w:firstLine="568"/>
        <w:jc w:val="both"/>
        <w:rPr>
          <w:rFonts w:ascii="Times New Roman" w:hAnsi="Times New Roman" w:cs="Times New Roman"/>
        </w:rPr>
      </w:pPr>
    </w:p>
    <w:p w14:paraId="0870EB5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6F01A067" w14:textId="77777777" w:rsidR="00F03375" w:rsidRPr="00F8278D" w:rsidRDefault="00F03375">
      <w:pPr>
        <w:pStyle w:val="FORMATTEXT"/>
        <w:ind w:firstLine="568"/>
        <w:jc w:val="both"/>
        <w:rPr>
          <w:rFonts w:ascii="Times New Roman" w:hAnsi="Times New Roman" w:cs="Times New Roman"/>
        </w:rPr>
      </w:pPr>
    </w:p>
    <w:p w14:paraId="2C737EE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5.13.2 Метод ВПТ следует применять при возведении заглубленных конструкций при их глубине от 1,5 м и более; при этом используют бетон проектного класса не менее В25.</w:t>
      </w:r>
    </w:p>
    <w:p w14:paraId="65D89545" w14:textId="77777777" w:rsidR="00F03375" w:rsidRPr="00F8278D" w:rsidRDefault="00F03375">
      <w:pPr>
        <w:pStyle w:val="FORMATTEXT"/>
        <w:ind w:firstLine="568"/>
        <w:jc w:val="both"/>
        <w:rPr>
          <w:rFonts w:ascii="Times New Roman" w:hAnsi="Times New Roman" w:cs="Times New Roman"/>
        </w:rPr>
      </w:pPr>
    </w:p>
    <w:p w14:paraId="40E3761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5.13.3 Бетонирование методом ВР с засыпкой наброски из крупного камня цементно-песчаным раствором следует применять при укладке бетона под водой на глубине до 20 м для получения прочности бетона, соответствующей прочности бутовой кладки.</w:t>
      </w:r>
    </w:p>
    <w:p w14:paraId="7136647C" w14:textId="77777777" w:rsidR="00F03375" w:rsidRPr="00F8278D" w:rsidRDefault="00F03375">
      <w:pPr>
        <w:pStyle w:val="FORMATTEXT"/>
        <w:ind w:firstLine="568"/>
        <w:jc w:val="both"/>
        <w:rPr>
          <w:rFonts w:ascii="Times New Roman" w:hAnsi="Times New Roman" w:cs="Times New Roman"/>
        </w:rPr>
      </w:pPr>
    </w:p>
    <w:p w14:paraId="4EB9ED3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Метод ВР с заливкой наброски из щебня цементно-песчаным раствором допускается применять на глубинах до 20 м для возведения конструкций из бетона класса до В25.</w:t>
      </w:r>
    </w:p>
    <w:p w14:paraId="4DCE6711" w14:textId="77777777" w:rsidR="00F03375" w:rsidRPr="00F8278D" w:rsidRDefault="00F03375">
      <w:pPr>
        <w:pStyle w:val="FORMATTEXT"/>
        <w:ind w:firstLine="568"/>
        <w:jc w:val="both"/>
        <w:rPr>
          <w:rFonts w:ascii="Times New Roman" w:hAnsi="Times New Roman" w:cs="Times New Roman"/>
        </w:rPr>
      </w:pPr>
    </w:p>
    <w:p w14:paraId="0254DC5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глубине бетонирования от 20 до 50 м, а также при ремонтных работах для усиления конструкций и восстановительного строительства следует применять заливку щебеночного заполнителя цементным раствором без песка.</w:t>
      </w:r>
    </w:p>
    <w:p w14:paraId="0C95649A" w14:textId="77777777" w:rsidR="00F03375" w:rsidRPr="00F8278D" w:rsidRDefault="00F03375">
      <w:pPr>
        <w:pStyle w:val="FORMATTEXT"/>
        <w:ind w:firstLine="568"/>
        <w:jc w:val="both"/>
        <w:rPr>
          <w:rFonts w:ascii="Times New Roman" w:hAnsi="Times New Roman" w:cs="Times New Roman"/>
        </w:rPr>
      </w:pPr>
    </w:p>
    <w:p w14:paraId="5A41128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5.13.4 Инъекционный и вибронагнетательный методы следует применять для бетонирования подземных конструкций преимущественно тонкостенных из бетона класса В25 на заполнителе с максимальным размером 20 мм.</w:t>
      </w:r>
    </w:p>
    <w:p w14:paraId="0D6FD64B" w14:textId="77777777" w:rsidR="00F03375" w:rsidRPr="00F8278D" w:rsidRDefault="00F03375">
      <w:pPr>
        <w:pStyle w:val="FORMATTEXT"/>
        <w:ind w:firstLine="568"/>
        <w:jc w:val="both"/>
        <w:rPr>
          <w:rFonts w:ascii="Times New Roman" w:hAnsi="Times New Roman" w:cs="Times New Roman"/>
        </w:rPr>
      </w:pPr>
    </w:p>
    <w:p w14:paraId="167CB3F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5.13.5 Метод укладки бетонной смеси бункерами может применяться при бетонировании конструкций из бетона класса В20 на глубине более 20 м.</w:t>
      </w:r>
    </w:p>
    <w:p w14:paraId="4910F7D3" w14:textId="77777777" w:rsidR="00F03375" w:rsidRPr="00F8278D" w:rsidRDefault="00F03375">
      <w:pPr>
        <w:pStyle w:val="FORMATTEXT"/>
        <w:ind w:firstLine="568"/>
        <w:jc w:val="both"/>
        <w:rPr>
          <w:rFonts w:ascii="Times New Roman" w:hAnsi="Times New Roman" w:cs="Times New Roman"/>
        </w:rPr>
      </w:pPr>
    </w:p>
    <w:p w14:paraId="2B0045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5.13.6 Бетонирование методом втрамбовывания бетонной смеси следует применять на глубине менее 1,5 м для конструкций больших площадей, бетонируемых до отметки, расположенной выше уровня воды, при классе бетона до В25.</w:t>
      </w:r>
    </w:p>
    <w:p w14:paraId="44761B68" w14:textId="77777777" w:rsidR="00F03375" w:rsidRPr="00F8278D" w:rsidRDefault="00F03375">
      <w:pPr>
        <w:pStyle w:val="FORMATTEXT"/>
        <w:ind w:firstLine="568"/>
        <w:jc w:val="both"/>
        <w:rPr>
          <w:rFonts w:ascii="Times New Roman" w:hAnsi="Times New Roman" w:cs="Times New Roman"/>
        </w:rPr>
      </w:pPr>
    </w:p>
    <w:p w14:paraId="0206469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5.13.7 Напорное бетонирование путем непрерывного нагнетания бетонной смеси при избыточном давлении следует применять при возведении подземных конструкций в обводненных грунтах и сложных гидрогеологических условиях, при устройстве подводных конструкций на глубине более 10 м и возведении ответственных сильноармированных конструкций, а также при повышенных требованиях к качеству бетона.</w:t>
      </w:r>
    </w:p>
    <w:p w14:paraId="45CDDDBA" w14:textId="77777777" w:rsidR="00F03375" w:rsidRPr="00F8278D" w:rsidRDefault="00F03375">
      <w:pPr>
        <w:pStyle w:val="FORMATTEXT"/>
        <w:ind w:firstLine="568"/>
        <w:jc w:val="both"/>
        <w:rPr>
          <w:rFonts w:ascii="Times New Roman" w:hAnsi="Times New Roman" w:cs="Times New Roman"/>
        </w:rPr>
      </w:pPr>
    </w:p>
    <w:p w14:paraId="05BFF3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5.13.8 Бетонирование путем укатки малоцементной жесткой бетонной смеси следует применять для возведения плоских протяженных конструкций из бетона класса до В20. Толщина укатываемого слоя должна приниматься в пределах 20-50 см.</w:t>
      </w:r>
    </w:p>
    <w:p w14:paraId="2FDEF934" w14:textId="77777777" w:rsidR="00F03375" w:rsidRPr="00F8278D" w:rsidRDefault="00F03375">
      <w:pPr>
        <w:pStyle w:val="FORMATTEXT"/>
        <w:ind w:firstLine="568"/>
        <w:jc w:val="both"/>
        <w:rPr>
          <w:rFonts w:ascii="Times New Roman" w:hAnsi="Times New Roman" w:cs="Times New Roman"/>
        </w:rPr>
      </w:pPr>
    </w:p>
    <w:p w14:paraId="180B0CE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5.13.9 Для устройства цементно-грунтовых конструкций нулевого цикла допускается использование буросмесительной технологии бетонирования путем смешивания расчетного количества цемента, грунта и воды в скважине с помощью бурового оборудования.</w:t>
      </w:r>
    </w:p>
    <w:p w14:paraId="7AFB62B8" w14:textId="77777777" w:rsidR="00F03375" w:rsidRPr="00F8278D" w:rsidRDefault="00F03375">
      <w:pPr>
        <w:pStyle w:val="FORMATTEXT"/>
        <w:ind w:firstLine="568"/>
        <w:jc w:val="both"/>
        <w:rPr>
          <w:rFonts w:ascii="Times New Roman" w:hAnsi="Times New Roman" w:cs="Times New Roman"/>
        </w:rPr>
      </w:pPr>
    </w:p>
    <w:p w14:paraId="1907146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5.13.10 При подводном (в том числе под глинистым раствором) бетонировании необходимо обеспечивать:</w:t>
      </w:r>
    </w:p>
    <w:p w14:paraId="3FA641BB" w14:textId="77777777" w:rsidR="00F03375" w:rsidRPr="00F8278D" w:rsidRDefault="00F03375">
      <w:pPr>
        <w:pStyle w:val="FORMATTEXT"/>
        <w:ind w:firstLine="568"/>
        <w:jc w:val="both"/>
        <w:rPr>
          <w:rFonts w:ascii="Times New Roman" w:hAnsi="Times New Roman" w:cs="Times New Roman"/>
        </w:rPr>
      </w:pPr>
    </w:p>
    <w:p w14:paraId="6834710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изоляцию бетонной смеси от воды в процессе ее транспортирования под воду и укладки в бетонируемую конструкцию;</w:t>
      </w:r>
    </w:p>
    <w:p w14:paraId="3EE03DE8" w14:textId="77777777" w:rsidR="00F03375" w:rsidRPr="00F8278D" w:rsidRDefault="00F03375">
      <w:pPr>
        <w:pStyle w:val="FORMATTEXT"/>
        <w:ind w:firstLine="568"/>
        <w:jc w:val="both"/>
        <w:rPr>
          <w:rFonts w:ascii="Times New Roman" w:hAnsi="Times New Roman" w:cs="Times New Roman"/>
        </w:rPr>
      </w:pPr>
    </w:p>
    <w:p w14:paraId="3BB3C18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плотность опалубки (или другого ограждения);</w:t>
      </w:r>
    </w:p>
    <w:p w14:paraId="7A132BA1" w14:textId="77777777" w:rsidR="00F03375" w:rsidRPr="00F8278D" w:rsidRDefault="00F03375">
      <w:pPr>
        <w:pStyle w:val="FORMATTEXT"/>
        <w:ind w:firstLine="568"/>
        <w:jc w:val="both"/>
        <w:rPr>
          <w:rFonts w:ascii="Times New Roman" w:hAnsi="Times New Roman" w:cs="Times New Roman"/>
        </w:rPr>
      </w:pPr>
    </w:p>
    <w:p w14:paraId="4C7DC16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непрерывность бетонирования в пределах элемента (блока, захватки);</w:t>
      </w:r>
    </w:p>
    <w:p w14:paraId="0F71D827" w14:textId="77777777" w:rsidR="00F03375" w:rsidRPr="00F8278D" w:rsidRDefault="00F03375">
      <w:pPr>
        <w:pStyle w:val="FORMATTEXT"/>
        <w:ind w:firstLine="568"/>
        <w:jc w:val="both"/>
        <w:rPr>
          <w:rFonts w:ascii="Times New Roman" w:hAnsi="Times New Roman" w:cs="Times New Roman"/>
        </w:rPr>
      </w:pPr>
    </w:p>
    <w:p w14:paraId="1D7DFF1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контроль за состоянием опалубки (ограждения) в процессе укладки бетонной смеси (при необходимости силами водолазов либо с помощью установок подводного телевидения).</w:t>
      </w:r>
    </w:p>
    <w:p w14:paraId="05AF4A82" w14:textId="77777777" w:rsidR="00F03375" w:rsidRPr="00F8278D" w:rsidRDefault="00F03375">
      <w:pPr>
        <w:pStyle w:val="FORMATTEXT"/>
        <w:ind w:firstLine="568"/>
        <w:jc w:val="both"/>
        <w:rPr>
          <w:rFonts w:ascii="Times New Roman" w:hAnsi="Times New Roman" w:cs="Times New Roman"/>
        </w:rPr>
      </w:pPr>
    </w:p>
    <w:p w14:paraId="30C9FF1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5.13.11 Сроки распалубливания и загружения подводных бетонных и железобетонных конструкций должны устанавливаться по результатам испытания контрольных образцов, твердевших в условиях, аналогичных условиям твердения бетона в конструкции.</w:t>
      </w:r>
    </w:p>
    <w:p w14:paraId="504C1974" w14:textId="77777777" w:rsidR="00F03375" w:rsidRPr="00F8278D" w:rsidRDefault="00F03375">
      <w:pPr>
        <w:pStyle w:val="FORMATTEXT"/>
        <w:ind w:firstLine="568"/>
        <w:jc w:val="both"/>
        <w:rPr>
          <w:rFonts w:ascii="Times New Roman" w:hAnsi="Times New Roman" w:cs="Times New Roman"/>
        </w:rPr>
      </w:pPr>
    </w:p>
    <w:p w14:paraId="127959E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5.13.12 Бетонирование способом ВПТ после аварийного перерыва допускается возобновлять только при условии:</w:t>
      </w:r>
    </w:p>
    <w:p w14:paraId="547A8F77" w14:textId="77777777" w:rsidR="00F03375" w:rsidRPr="00F8278D" w:rsidRDefault="00F03375">
      <w:pPr>
        <w:pStyle w:val="FORMATTEXT"/>
        <w:ind w:firstLine="568"/>
        <w:jc w:val="both"/>
        <w:rPr>
          <w:rFonts w:ascii="Times New Roman" w:hAnsi="Times New Roman" w:cs="Times New Roman"/>
        </w:rPr>
      </w:pPr>
    </w:p>
    <w:p w14:paraId="7CDEA9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достижения бетоном прочности 2,0-2,5 МПа;</w:t>
      </w:r>
    </w:p>
    <w:p w14:paraId="052A30A3" w14:textId="77777777" w:rsidR="00F03375" w:rsidRPr="00F8278D" w:rsidRDefault="00F03375">
      <w:pPr>
        <w:pStyle w:val="FORMATTEXT"/>
        <w:ind w:firstLine="568"/>
        <w:jc w:val="both"/>
        <w:rPr>
          <w:rFonts w:ascii="Times New Roman" w:hAnsi="Times New Roman" w:cs="Times New Roman"/>
        </w:rPr>
      </w:pPr>
    </w:p>
    <w:p w14:paraId="3E98859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удаления с поверхности подводного бетона шлама и слабого бетона;</w:t>
      </w:r>
    </w:p>
    <w:p w14:paraId="7C4A3B1C" w14:textId="77777777" w:rsidR="00F03375" w:rsidRPr="00F8278D" w:rsidRDefault="00F03375">
      <w:pPr>
        <w:pStyle w:val="FORMATTEXT"/>
        <w:ind w:firstLine="568"/>
        <w:jc w:val="both"/>
        <w:rPr>
          <w:rFonts w:ascii="Times New Roman" w:hAnsi="Times New Roman" w:cs="Times New Roman"/>
        </w:rPr>
      </w:pPr>
    </w:p>
    <w:p w14:paraId="46CA9D0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обеспечения надежной связи вновь укладываемого бетона с затвердевшим бетоном (штрабы, анкеры и т.д.).</w:t>
      </w:r>
    </w:p>
    <w:p w14:paraId="65F6F91F" w14:textId="77777777" w:rsidR="00F03375" w:rsidRPr="00F8278D" w:rsidRDefault="00F03375">
      <w:pPr>
        <w:pStyle w:val="FORMATTEXT"/>
        <w:ind w:firstLine="568"/>
        <w:jc w:val="both"/>
        <w:rPr>
          <w:rFonts w:ascii="Times New Roman" w:hAnsi="Times New Roman" w:cs="Times New Roman"/>
        </w:rPr>
      </w:pPr>
    </w:p>
    <w:p w14:paraId="4EC0037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Не допускаются при бетонировании под глинистым раствором перерывы продолжительностью более срока схватывания бетонной смеси. При превышении указанного </w:t>
      </w:r>
      <w:r w:rsidRPr="00F8278D">
        <w:rPr>
          <w:rFonts w:ascii="Times New Roman" w:hAnsi="Times New Roman" w:cs="Times New Roman"/>
        </w:rPr>
        <w:lastRenderedPageBreak/>
        <w:t>ограничения конструкцию следует считать бракованной и не подлежащей ремонту с применением метода ВПТ.</w:t>
      </w:r>
    </w:p>
    <w:p w14:paraId="3751A09B" w14:textId="77777777" w:rsidR="00F03375" w:rsidRPr="00F8278D" w:rsidRDefault="00F03375">
      <w:pPr>
        <w:pStyle w:val="FORMATTEXT"/>
        <w:ind w:firstLine="568"/>
        <w:jc w:val="both"/>
        <w:rPr>
          <w:rFonts w:ascii="Times New Roman" w:hAnsi="Times New Roman" w:cs="Times New Roman"/>
        </w:rPr>
      </w:pPr>
    </w:p>
    <w:p w14:paraId="518B32E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5.13.13 При подаче бетонной смеси под воду бункерами не допускается свободное сбрасывание смеси через слой воды, а также разравнивание уложенного бетона горизонтальным перемещением бункера.</w:t>
      </w:r>
    </w:p>
    <w:p w14:paraId="642B89AC" w14:textId="77777777" w:rsidR="00F03375" w:rsidRPr="00F8278D" w:rsidRDefault="00F03375">
      <w:pPr>
        <w:pStyle w:val="FORMATTEXT"/>
        <w:ind w:firstLine="568"/>
        <w:jc w:val="both"/>
        <w:rPr>
          <w:rFonts w:ascii="Times New Roman" w:hAnsi="Times New Roman" w:cs="Times New Roman"/>
        </w:rPr>
      </w:pPr>
    </w:p>
    <w:p w14:paraId="754D849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5.13.14 При бетонировании методом втрамбовывания бетонной смеси с островка необходимо втрамбовывание вновь поступающих порций бетонной смеси производить не ближе 200-300 мм от уреза воды, не допуская сплыва смеси поверх откоса в воду.</w:t>
      </w:r>
    </w:p>
    <w:p w14:paraId="39E39CE5" w14:textId="77777777" w:rsidR="00F03375" w:rsidRPr="00F8278D" w:rsidRDefault="00F03375">
      <w:pPr>
        <w:pStyle w:val="FORMATTEXT"/>
        <w:ind w:firstLine="568"/>
        <w:jc w:val="both"/>
        <w:rPr>
          <w:rFonts w:ascii="Times New Roman" w:hAnsi="Times New Roman" w:cs="Times New Roman"/>
        </w:rPr>
      </w:pPr>
    </w:p>
    <w:p w14:paraId="6C06DE8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Надводная поверхность уложенной бетонной смеси на время схватывания и твердения должна быть защищена от размыва и механических повреждений.</w:t>
      </w:r>
    </w:p>
    <w:p w14:paraId="5E9392A5" w14:textId="77777777" w:rsidR="00F03375" w:rsidRPr="00F8278D" w:rsidRDefault="00F03375">
      <w:pPr>
        <w:pStyle w:val="FORMATTEXT"/>
        <w:ind w:firstLine="568"/>
        <w:jc w:val="both"/>
        <w:rPr>
          <w:rFonts w:ascii="Times New Roman" w:hAnsi="Times New Roman" w:cs="Times New Roman"/>
        </w:rPr>
      </w:pPr>
    </w:p>
    <w:p w14:paraId="5E6DA7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устройстве конструкций типа "стена в грунте" бетонирование траншей следует выполнять секциями длиной не более 6 м с применением инвентарных межсекционных разделителей.</w:t>
      </w:r>
    </w:p>
    <w:p w14:paraId="2FBAC2C7" w14:textId="77777777" w:rsidR="00F03375" w:rsidRPr="00F8278D" w:rsidRDefault="00F03375">
      <w:pPr>
        <w:pStyle w:val="FORMATTEXT"/>
        <w:ind w:firstLine="568"/>
        <w:jc w:val="both"/>
        <w:rPr>
          <w:rFonts w:ascii="Times New Roman" w:hAnsi="Times New Roman" w:cs="Times New Roman"/>
        </w:rPr>
      </w:pPr>
    </w:p>
    <w:p w14:paraId="2ACF08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наличии в траншее глинистого раствора бетонирование секции производится не позднее чем через 6 ч после заливки раствора в траншею; в противном случае следует заменить глинистый раствор с одновременной выработкой шлама, осевшего на дно траншеи.</w:t>
      </w:r>
    </w:p>
    <w:p w14:paraId="6395AA75" w14:textId="77777777" w:rsidR="00F03375" w:rsidRPr="00F8278D" w:rsidRDefault="00F03375">
      <w:pPr>
        <w:pStyle w:val="FORMATTEXT"/>
        <w:ind w:firstLine="568"/>
        <w:jc w:val="both"/>
        <w:rPr>
          <w:rFonts w:ascii="Times New Roman" w:hAnsi="Times New Roman" w:cs="Times New Roman"/>
        </w:rPr>
      </w:pPr>
    </w:p>
    <w:p w14:paraId="7FB946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Арматурный каркас перед погружением в глинистый раствор следует смачивать водой. Продолжительность с момента погружения арматурного каркаса в глинистый раствор до момента начала бетонирования не должна превышать 4 ч.</w:t>
      </w:r>
    </w:p>
    <w:p w14:paraId="01C75B30" w14:textId="77777777" w:rsidR="00F03375" w:rsidRPr="00F8278D" w:rsidRDefault="00F03375">
      <w:pPr>
        <w:pStyle w:val="FORMATTEXT"/>
        <w:ind w:firstLine="568"/>
        <w:jc w:val="both"/>
        <w:rPr>
          <w:rFonts w:ascii="Times New Roman" w:hAnsi="Times New Roman" w:cs="Times New Roman"/>
        </w:rPr>
      </w:pPr>
    </w:p>
    <w:p w14:paraId="580204B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Расстояние от бетонолитной трубы до межсекционного разделителя следует принимать не более 1,5 м при толщине стены до 40 см и не более 3 м при толщине стены более 40 см.</w:t>
      </w:r>
    </w:p>
    <w:p w14:paraId="607B0CB6" w14:textId="77777777" w:rsidR="00F03375" w:rsidRPr="00F8278D" w:rsidRDefault="00F03375">
      <w:pPr>
        <w:pStyle w:val="FORMATTEXT"/>
        <w:ind w:firstLine="568"/>
        <w:jc w:val="both"/>
        <w:rPr>
          <w:rFonts w:ascii="Times New Roman" w:hAnsi="Times New Roman" w:cs="Times New Roman"/>
        </w:rPr>
      </w:pPr>
    </w:p>
    <w:p w14:paraId="6BA3901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5.13.15 Требования к бетонным смесям при их укладке специальными методами приведены в таблице 5.8.</w:t>
      </w:r>
    </w:p>
    <w:p w14:paraId="7CDC74E2" w14:textId="77777777" w:rsidR="00F03375" w:rsidRPr="00F8278D" w:rsidRDefault="00F03375">
      <w:pPr>
        <w:pStyle w:val="FORMATTEXT"/>
        <w:ind w:firstLine="568"/>
        <w:jc w:val="both"/>
        <w:rPr>
          <w:rFonts w:ascii="Times New Roman" w:hAnsi="Times New Roman" w:cs="Times New Roman"/>
        </w:rPr>
      </w:pPr>
    </w:p>
    <w:p w14:paraId="307D05E7"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5.8</w:t>
      </w:r>
    </w:p>
    <w:p w14:paraId="475835E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2850"/>
        <w:gridCol w:w="3300"/>
      </w:tblGrid>
      <w:tr w:rsidR="00F8278D" w:rsidRPr="00F8278D" w14:paraId="0799C219"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17AC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4AAA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Величина параметра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8544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17F40162"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B7EC2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Марка по удобоукладываемости бетонных смесей при методе бетонирования:</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EC9C45"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33CAB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по ГОСТ 10181 (по партиям), журнал бетонных работ</w:t>
            </w:r>
          </w:p>
        </w:tc>
      </w:tr>
      <w:tr w:rsidR="00F8278D" w:rsidRPr="00F8278D" w14:paraId="10A951F5"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6E5C39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ВПТ без вибрации</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378DC1D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П4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45309B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0D249D9"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AB9E39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ВПТ с вибрацией</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585E06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П2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A288DBD"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35FA6EE"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E6800E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напорном</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06F71CC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1187C26"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EB0FEA1"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793CC3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укладки бункерами</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C0ED0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П1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F530343"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187943A"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251F6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трамбовывание</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33C0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П2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7E7CD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4F6D70E"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4E4C4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Растворы при бетонировании методом ВР:</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D176D8"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C90CA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по ГОСТ 5802 (по партиям), журнал бетонных работ</w:t>
            </w:r>
          </w:p>
        </w:tc>
      </w:tr>
      <w:tr w:rsidR="00F8278D" w:rsidRPr="00F8278D" w14:paraId="5A11E95C"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CA5080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марка по подвижности</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230F8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Пк4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BCCC79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1B4A687"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3251C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водоотделение</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7813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2,5%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9448A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009D40A"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65842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Заглубление трубопровода в бетонную смесь при методе бетонирования:</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8B905A"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2DB1C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постоянный </w:t>
            </w:r>
          </w:p>
        </w:tc>
      </w:tr>
      <w:tr w:rsidR="00F8278D" w:rsidRPr="00F8278D" w14:paraId="1E3B5BD8"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4187F0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всех подводных, кроме напорного</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ACE82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менее 0,8 м и не более 2 м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F7B74C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60D3BC5"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3F42B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напорном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F01B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менее 0,8 м. Максимальное заглубление принимается в зависимости от величины давления нагнетательного оборудования</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52A192" w14:textId="77777777" w:rsidR="00F03375" w:rsidRPr="00F8278D" w:rsidRDefault="00F03375">
            <w:pPr>
              <w:pStyle w:val="FORMATTEXT"/>
              <w:jc w:val="center"/>
              <w:rPr>
                <w:rFonts w:ascii="Times New Roman" w:hAnsi="Times New Roman" w:cs="Times New Roman"/>
                <w:sz w:val="18"/>
                <w:szCs w:val="18"/>
              </w:rPr>
            </w:pPr>
          </w:p>
        </w:tc>
      </w:tr>
    </w:tbl>
    <w:p w14:paraId="74BAFDA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4A30C0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35.14 Прорезка деформационных швов, технологических борозд, проемов, отверстий и обработка поверхности монолитных конструкций</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3E10255B" w14:textId="77777777" w:rsidR="00F03375" w:rsidRPr="00F8278D" w:rsidRDefault="00F03375">
      <w:pPr>
        <w:pStyle w:val="HEADERTEXT"/>
        <w:rPr>
          <w:rFonts w:ascii="Times New Roman" w:hAnsi="Times New Roman" w:cs="Times New Roman"/>
          <w:b/>
          <w:bCs/>
          <w:color w:val="auto"/>
        </w:rPr>
      </w:pPr>
    </w:p>
    <w:p w14:paraId="0C75E73C"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5.14 Прорезка деформационных швов, технологических борозд, проемов, отверстий и обработка поверхности монолитных конструкций </w:t>
      </w:r>
    </w:p>
    <w:p w14:paraId="22348DB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5.14.1 Устройство проемов, отверстий, технологических борозд и выбор способа работ должны быть согласованы с проектной организацией и учитывать возможное влияние на прочность прорезаемой конструкции, требования санитарных и экологических норм.</w:t>
      </w:r>
    </w:p>
    <w:p w14:paraId="552E5431" w14:textId="77777777" w:rsidR="00F03375" w:rsidRPr="00F8278D" w:rsidRDefault="00F03375">
      <w:pPr>
        <w:pStyle w:val="FORMATTEXT"/>
        <w:ind w:firstLine="568"/>
        <w:jc w:val="both"/>
        <w:rPr>
          <w:rFonts w:ascii="Times New Roman" w:hAnsi="Times New Roman" w:cs="Times New Roman"/>
        </w:rPr>
      </w:pPr>
    </w:p>
    <w:p w14:paraId="6D60AF0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5.14.2 Инструмент для механической обработки следует выбирать в зависимости от физико-механических свойств обрабатываемого бетона, бетона с композитной полимерной арматурой и железобетона с учетом требований, предъявляемых к качеству обработки действующим стандартом на алмазный инструмент и приложения Р.</w:t>
      </w:r>
    </w:p>
    <w:p w14:paraId="312831A2" w14:textId="77777777" w:rsidR="00F03375" w:rsidRPr="00F8278D" w:rsidRDefault="00F03375">
      <w:pPr>
        <w:pStyle w:val="FORMATTEXT"/>
        <w:ind w:firstLine="568"/>
        <w:jc w:val="both"/>
        <w:rPr>
          <w:rFonts w:ascii="Times New Roman" w:hAnsi="Times New Roman" w:cs="Times New Roman"/>
        </w:rPr>
      </w:pPr>
    </w:p>
    <w:p w14:paraId="6E04D86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4AEF15B3" w14:textId="77777777" w:rsidR="00F03375" w:rsidRPr="00F8278D" w:rsidRDefault="00F03375">
      <w:pPr>
        <w:pStyle w:val="FORMATTEXT"/>
        <w:ind w:firstLine="568"/>
        <w:jc w:val="both"/>
        <w:rPr>
          <w:rFonts w:ascii="Times New Roman" w:hAnsi="Times New Roman" w:cs="Times New Roman"/>
        </w:rPr>
      </w:pPr>
    </w:p>
    <w:p w14:paraId="512061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5.14.3 Охлаждение инструмента следует предусматривать водой под давлением 0,15-0,2 МПа, для снижения энергоемкости обработки - растворами поверхностно-активных веществ концентрации 0,01-1%.</w:t>
      </w:r>
    </w:p>
    <w:p w14:paraId="6237EE36" w14:textId="77777777" w:rsidR="00F03375" w:rsidRPr="00F8278D" w:rsidRDefault="00F03375">
      <w:pPr>
        <w:pStyle w:val="FORMATTEXT"/>
        <w:ind w:firstLine="568"/>
        <w:jc w:val="both"/>
        <w:rPr>
          <w:rFonts w:ascii="Times New Roman" w:hAnsi="Times New Roman" w:cs="Times New Roman"/>
        </w:rPr>
      </w:pPr>
    </w:p>
    <w:p w14:paraId="16BA7A3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5.14.4 Требования к режимам механической обработки бетона и железобетона приведены в таблице 5.9.</w:t>
      </w:r>
    </w:p>
    <w:p w14:paraId="0AEE64D9" w14:textId="77777777" w:rsidR="00F03375" w:rsidRPr="00F8278D" w:rsidRDefault="00F03375">
      <w:pPr>
        <w:pStyle w:val="FORMATTEXT"/>
        <w:ind w:firstLine="568"/>
        <w:jc w:val="both"/>
        <w:rPr>
          <w:rFonts w:ascii="Times New Roman" w:hAnsi="Times New Roman" w:cs="Times New Roman"/>
        </w:rPr>
      </w:pPr>
    </w:p>
    <w:p w14:paraId="769F916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5.9</w:t>
      </w:r>
    </w:p>
    <w:p w14:paraId="6299FB9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1500"/>
        <w:gridCol w:w="3150"/>
      </w:tblGrid>
      <w:tr w:rsidR="00F8278D" w:rsidRPr="00F8278D" w14:paraId="088F4430"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52A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50BE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Величина параметра</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FAD1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Контроль (метод, объем, вид регистрации) </w:t>
            </w:r>
          </w:p>
        </w:tc>
      </w:tr>
      <w:tr w:rsidR="00F8278D" w:rsidRPr="00F8278D" w14:paraId="4B81292A"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37A53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1 Прочность бетона и железобетона при обработке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C985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менее 50% проектной</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1234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17624, ГОСТ 22690 </w:t>
            </w:r>
          </w:p>
        </w:tc>
      </w:tr>
      <w:tr w:rsidR="00F8278D" w:rsidRPr="00F8278D" w14:paraId="3A1FDC36"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15182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Окружная скорость режущего инструмента при обработке бетона и железобетона, м/с:</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4D9A72" w14:textId="77777777" w:rsidR="00F03375" w:rsidRPr="00F8278D" w:rsidRDefault="00F03375">
            <w:pPr>
              <w:pStyle w:val="FORMATTEXT"/>
              <w:jc w:val="center"/>
              <w:rPr>
                <w:rFonts w:ascii="Times New Roman" w:hAnsi="Times New Roman" w:cs="Times New Roman"/>
                <w:sz w:val="18"/>
                <w:szCs w:val="18"/>
              </w:rPr>
            </w:pP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2AB2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паспорту </w:t>
            </w:r>
          </w:p>
        </w:tc>
      </w:tr>
      <w:tr w:rsidR="00F8278D" w:rsidRPr="00F8278D" w14:paraId="5FD075BD"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734FC57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резанием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657CC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40-80</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14F71E1"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19E1AB3"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5B41CBE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сверлением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638F0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1-7</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161023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523DF2F"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7972F30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фрезерованием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9E267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35-80</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DBBB53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3C59C46"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3616F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шлифованием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1BFC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25-45</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B408E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1DCA060" w14:textId="77777777">
        <w:tblPrEx>
          <w:tblCellMar>
            <w:top w:w="0" w:type="dxa"/>
            <w:bottom w:w="0" w:type="dxa"/>
          </w:tblCellMar>
        </w:tblPrEx>
        <w:tc>
          <w:tcPr>
            <w:tcW w:w="4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08D88F" w14:textId="4690433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Расход охлаждающей жидкости на 1 см</w:t>
            </w:r>
            <w:r w:rsidR="00BB5544" w:rsidRPr="00F8278D">
              <w:rPr>
                <w:rFonts w:ascii="Times New Roman" w:hAnsi="Times New Roman" w:cs="Times New Roman"/>
                <w:noProof/>
                <w:position w:val="-10"/>
                <w:sz w:val="18"/>
                <w:szCs w:val="18"/>
              </w:rPr>
              <w:drawing>
                <wp:inline distT="0" distB="0" distL="0" distR="0" wp14:anchorId="23FCA17A" wp14:editId="7460F47D">
                  <wp:extent cx="102235" cy="21844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xml:space="preserve"> площади режущей поверхности инструмента, м</w:t>
            </w:r>
            <w:r w:rsidR="00BB5544" w:rsidRPr="00F8278D">
              <w:rPr>
                <w:rFonts w:ascii="Times New Roman" w:hAnsi="Times New Roman" w:cs="Times New Roman"/>
                <w:noProof/>
                <w:position w:val="-10"/>
                <w:sz w:val="18"/>
                <w:szCs w:val="18"/>
              </w:rPr>
              <w:drawing>
                <wp:inline distT="0" distB="0" distL="0" distR="0" wp14:anchorId="2DCB890F" wp14:editId="79F99428">
                  <wp:extent cx="102235" cy="21844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/с при:</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68C975" w14:textId="77777777" w:rsidR="00F03375" w:rsidRPr="00F8278D" w:rsidRDefault="00F03375">
            <w:pPr>
              <w:pStyle w:val="FORMATTEXT"/>
              <w:jc w:val="center"/>
              <w:rPr>
                <w:rFonts w:ascii="Times New Roman" w:hAnsi="Times New Roman" w:cs="Times New Roman"/>
                <w:sz w:val="18"/>
                <w:szCs w:val="18"/>
              </w:rPr>
            </w:pP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0549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2 раза в смену </w:t>
            </w:r>
          </w:p>
        </w:tc>
      </w:tr>
      <w:tr w:rsidR="00F8278D" w:rsidRPr="00F8278D" w14:paraId="2FBAD339"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080134B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резании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14FAF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0,5-1,2</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901A8F0" w14:textId="77777777" w:rsidR="00F03375" w:rsidRPr="00F8278D" w:rsidRDefault="00F03375">
            <w:pPr>
              <w:pStyle w:val="FORMATTEXT"/>
              <w:rPr>
                <w:rFonts w:ascii="Times New Roman" w:hAnsi="Times New Roman" w:cs="Times New Roman"/>
                <w:sz w:val="18"/>
                <w:szCs w:val="18"/>
              </w:rPr>
            </w:pPr>
          </w:p>
        </w:tc>
      </w:tr>
      <w:tr w:rsidR="00F8278D" w:rsidRPr="00F8278D" w14:paraId="4E39F337"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2D45ED3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сверлении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EA99F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0,3-0,8</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C687413" w14:textId="77777777" w:rsidR="00F03375" w:rsidRPr="00F8278D" w:rsidRDefault="00F03375">
            <w:pPr>
              <w:pStyle w:val="FORMATTEXT"/>
              <w:rPr>
                <w:rFonts w:ascii="Times New Roman" w:hAnsi="Times New Roman" w:cs="Times New Roman"/>
                <w:sz w:val="18"/>
                <w:szCs w:val="18"/>
              </w:rPr>
            </w:pPr>
          </w:p>
        </w:tc>
      </w:tr>
      <w:tr w:rsidR="00F8278D" w:rsidRPr="00F8278D" w14:paraId="23BF123D" w14:textId="77777777">
        <w:tblPrEx>
          <w:tblCellMar>
            <w:top w:w="0" w:type="dxa"/>
            <w:bottom w:w="0" w:type="dxa"/>
          </w:tblCellMar>
        </w:tblPrEx>
        <w:tc>
          <w:tcPr>
            <w:tcW w:w="4650" w:type="dxa"/>
            <w:tcBorders>
              <w:top w:val="nil"/>
              <w:left w:val="single" w:sz="6" w:space="0" w:color="auto"/>
              <w:bottom w:val="nil"/>
              <w:right w:val="single" w:sz="6" w:space="0" w:color="auto"/>
            </w:tcBorders>
            <w:tcMar>
              <w:top w:w="114" w:type="dxa"/>
              <w:left w:w="28" w:type="dxa"/>
              <w:bottom w:w="114" w:type="dxa"/>
              <w:right w:w="28" w:type="dxa"/>
            </w:tcMar>
          </w:tcPr>
          <w:p w14:paraId="203457A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фрезеровании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3127C6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1-1,5</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73A5441" w14:textId="77777777" w:rsidR="00F03375" w:rsidRPr="00F8278D" w:rsidRDefault="00F03375">
            <w:pPr>
              <w:pStyle w:val="FORMATTEXT"/>
              <w:rPr>
                <w:rFonts w:ascii="Times New Roman" w:hAnsi="Times New Roman" w:cs="Times New Roman"/>
                <w:sz w:val="18"/>
                <w:szCs w:val="18"/>
              </w:rPr>
            </w:pPr>
          </w:p>
        </w:tc>
      </w:tr>
      <w:tr w:rsidR="00F8278D" w:rsidRPr="00F8278D" w14:paraId="0CA3A9C2" w14:textId="77777777">
        <w:tblPrEx>
          <w:tblCellMar>
            <w:top w:w="0" w:type="dxa"/>
            <w:bottom w:w="0" w:type="dxa"/>
          </w:tblCellMar>
        </w:tblPrEx>
        <w:tc>
          <w:tcPr>
            <w:tcW w:w="4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2B72B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шлифовании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DCDE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1-2,0</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4CDC13" w14:textId="77777777" w:rsidR="00F03375" w:rsidRPr="00F8278D" w:rsidRDefault="00F03375">
            <w:pPr>
              <w:pStyle w:val="FORMATTEXT"/>
              <w:rPr>
                <w:rFonts w:ascii="Times New Roman" w:hAnsi="Times New Roman" w:cs="Times New Roman"/>
                <w:sz w:val="18"/>
                <w:szCs w:val="18"/>
              </w:rPr>
            </w:pPr>
          </w:p>
        </w:tc>
      </w:tr>
    </w:tbl>
    <w:p w14:paraId="7DB43DA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6AF43FC"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35.15 Цементация швов. Работы по торкретированию и устройству набрызг-бетона</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0CCFD31F" w14:textId="77777777" w:rsidR="00F03375" w:rsidRPr="00F8278D" w:rsidRDefault="00F03375">
      <w:pPr>
        <w:pStyle w:val="HEADERTEXT"/>
        <w:rPr>
          <w:rFonts w:ascii="Times New Roman" w:hAnsi="Times New Roman" w:cs="Times New Roman"/>
          <w:b/>
          <w:bCs/>
          <w:color w:val="auto"/>
        </w:rPr>
      </w:pPr>
    </w:p>
    <w:p w14:paraId="1BE3050F"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5.15 Цементация швов. Работы по торкретированию и устройству набрызг-бетона </w:t>
      </w:r>
    </w:p>
    <w:p w14:paraId="6F45DE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5.15.1 Для цементации усадочных, температурных, деформационных и конструкционных швов следует применять цемент по ГОСТ 31108 и ГОСТ Р 56727 не ниже марки (класса) М 400 (ЦЕМ I 32,5).</w:t>
      </w:r>
    </w:p>
    <w:p w14:paraId="66683F81" w14:textId="77777777" w:rsidR="00F03375" w:rsidRPr="00F8278D" w:rsidRDefault="00F03375">
      <w:pPr>
        <w:pStyle w:val="FORMATTEXT"/>
        <w:ind w:firstLine="568"/>
        <w:jc w:val="both"/>
        <w:rPr>
          <w:rFonts w:ascii="Times New Roman" w:hAnsi="Times New Roman" w:cs="Times New Roman"/>
        </w:rPr>
      </w:pPr>
    </w:p>
    <w:p w14:paraId="485920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гидроизоляции рабочих швов следует применять гидроизоляционные поверхностные и проникающие смеси по ГОСТ 31189.</w:t>
      </w:r>
    </w:p>
    <w:p w14:paraId="1E47DE33" w14:textId="77777777" w:rsidR="00F03375" w:rsidRPr="00F8278D" w:rsidRDefault="00F03375">
      <w:pPr>
        <w:pStyle w:val="FORMATTEXT"/>
        <w:ind w:firstLine="568"/>
        <w:jc w:val="both"/>
        <w:rPr>
          <w:rFonts w:ascii="Times New Roman" w:hAnsi="Times New Roman" w:cs="Times New Roman"/>
        </w:rPr>
      </w:pPr>
    </w:p>
    <w:p w14:paraId="4624115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 3, 6).</w:t>
      </w:r>
    </w:p>
    <w:p w14:paraId="70B9DCAB" w14:textId="77777777" w:rsidR="00F03375" w:rsidRPr="00F8278D" w:rsidRDefault="00F03375">
      <w:pPr>
        <w:pStyle w:val="FORMATTEXT"/>
        <w:ind w:firstLine="568"/>
        <w:jc w:val="both"/>
        <w:rPr>
          <w:rFonts w:ascii="Times New Roman" w:hAnsi="Times New Roman" w:cs="Times New Roman"/>
        </w:rPr>
      </w:pPr>
    </w:p>
    <w:p w14:paraId="2553707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5.15.2 Температура поверхности шва при цементации бетонного массива должна быть положительной. Для цементации швов при отрицательной температуре следует применять растворы с противоморозными добавками. Цементацию следует выполнять до поднятия уровня воды перед гидротехническим сооружением после затухания основной части температурно-усадочных деформаций.</w:t>
      </w:r>
    </w:p>
    <w:p w14:paraId="0D0DCE03" w14:textId="77777777" w:rsidR="00F03375" w:rsidRPr="00F8278D" w:rsidRDefault="00F03375">
      <w:pPr>
        <w:pStyle w:val="FORMATTEXT"/>
        <w:ind w:firstLine="568"/>
        <w:jc w:val="both"/>
        <w:rPr>
          <w:rFonts w:ascii="Times New Roman" w:hAnsi="Times New Roman" w:cs="Times New Roman"/>
        </w:rPr>
      </w:pPr>
    </w:p>
    <w:p w14:paraId="65A5019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5.15.3 Качество цементирования швов проверяется: обследованием бетона посредством бурения контрольных скважин и гидравлического опробования их и кернов, взятых из </w:t>
      </w:r>
      <w:r w:rsidRPr="00F8278D">
        <w:rPr>
          <w:rFonts w:ascii="Times New Roman" w:hAnsi="Times New Roman" w:cs="Times New Roman"/>
        </w:rPr>
        <w:lastRenderedPageBreak/>
        <w:t>мест пересечения швов; замером фильтрации воды через швы; ультразвуковыми испытаниями.</w:t>
      </w:r>
    </w:p>
    <w:p w14:paraId="063AAFB0" w14:textId="77777777" w:rsidR="00F03375" w:rsidRPr="00F8278D" w:rsidRDefault="00F03375">
      <w:pPr>
        <w:pStyle w:val="FORMATTEXT"/>
        <w:ind w:firstLine="568"/>
        <w:jc w:val="both"/>
        <w:rPr>
          <w:rFonts w:ascii="Times New Roman" w:hAnsi="Times New Roman" w:cs="Times New Roman"/>
        </w:rPr>
      </w:pPr>
    </w:p>
    <w:p w14:paraId="14729E6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5.15.4 Заполнители для торкретирования и устройства набрызг-бетона должны отвечать требованиям ГОСТ 8267.</w:t>
      </w:r>
    </w:p>
    <w:p w14:paraId="0C337005" w14:textId="77777777" w:rsidR="00F03375" w:rsidRPr="00F8278D" w:rsidRDefault="00F03375">
      <w:pPr>
        <w:pStyle w:val="FORMATTEXT"/>
        <w:ind w:firstLine="568"/>
        <w:jc w:val="both"/>
        <w:rPr>
          <w:rFonts w:ascii="Times New Roman" w:hAnsi="Times New Roman" w:cs="Times New Roman"/>
        </w:rPr>
      </w:pPr>
    </w:p>
    <w:p w14:paraId="2C5D35C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Крупность заполнителей не должна превышать половины толщины каждого торкретируемого слоя и половины размера ячейки арматурных сеток.</w:t>
      </w:r>
    </w:p>
    <w:p w14:paraId="0EE5C5FA" w14:textId="77777777" w:rsidR="00F03375" w:rsidRPr="00F8278D" w:rsidRDefault="00F03375">
      <w:pPr>
        <w:pStyle w:val="FORMATTEXT"/>
        <w:ind w:firstLine="568"/>
        <w:jc w:val="both"/>
        <w:rPr>
          <w:rFonts w:ascii="Times New Roman" w:hAnsi="Times New Roman" w:cs="Times New Roman"/>
        </w:rPr>
      </w:pPr>
    </w:p>
    <w:p w14:paraId="1FE8CCC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5.15.5 Поверхность для торкретирования должна быть очищена, продута сжатым воздухом и промыта струей воды под давлением. Не допускается наплывов по высоте более 1/2 толщины торкретируемого слоя. Устанавливаемая арматура должна быть зачищена и закреплена от смещения и колебаний.</w:t>
      </w:r>
    </w:p>
    <w:p w14:paraId="4103E626" w14:textId="77777777" w:rsidR="00F03375" w:rsidRPr="00F8278D" w:rsidRDefault="00F03375">
      <w:pPr>
        <w:pStyle w:val="FORMATTEXT"/>
        <w:ind w:firstLine="568"/>
        <w:jc w:val="both"/>
        <w:rPr>
          <w:rFonts w:ascii="Times New Roman" w:hAnsi="Times New Roman" w:cs="Times New Roman"/>
        </w:rPr>
      </w:pPr>
    </w:p>
    <w:p w14:paraId="4DA11812" w14:textId="77777777" w:rsidR="00F03375" w:rsidRPr="00F8278D" w:rsidRDefault="00F03375">
      <w:pPr>
        <w:pStyle w:val="FORMATTEXT"/>
        <w:ind w:firstLine="568"/>
        <w:jc w:val="both"/>
        <w:rPr>
          <w:rFonts w:ascii="Times New Roman" w:hAnsi="Times New Roman" w:cs="Times New Roman"/>
        </w:rPr>
      </w:pPr>
    </w:p>
    <w:p w14:paraId="38254354"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35.16 Арматурные работы</w:instrText>
      </w:r>
      <w:r w:rsidRPr="00F8278D">
        <w:rPr>
          <w:rFonts w:ascii="Times New Roman" w:hAnsi="Times New Roman" w:cs="Times New Roman"/>
        </w:rPr>
        <w:instrText>"</w:instrText>
      </w:r>
      <w:r>
        <w:rPr>
          <w:rFonts w:ascii="Times New Roman" w:hAnsi="Times New Roman" w:cs="Times New Roman"/>
        </w:rPr>
        <w:fldChar w:fldCharType="end"/>
      </w:r>
    </w:p>
    <w:p w14:paraId="0894D0B9" w14:textId="77777777" w:rsidR="00F03375" w:rsidRPr="00F8278D" w:rsidRDefault="00F03375">
      <w:pPr>
        <w:pStyle w:val="HEADERTEXT"/>
        <w:rPr>
          <w:rFonts w:ascii="Times New Roman" w:hAnsi="Times New Roman" w:cs="Times New Roman"/>
          <w:b/>
          <w:bCs/>
          <w:color w:val="auto"/>
        </w:rPr>
      </w:pPr>
    </w:p>
    <w:p w14:paraId="50180F9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5.16 Арматурные работы </w:t>
      </w:r>
    </w:p>
    <w:p w14:paraId="4619F6A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 Основными работами с арматурой при возведении монолитных железобетонных конструкций, устройстве конструкций узлов их сопряжения является резка, правка, гнутье, сварка, вязка, выполнение бессварных стыков с опрессованными или резьбовыми муфтами и другие процессы, требования к которым приведены в действующей нормативной документации.</w:t>
      </w:r>
    </w:p>
    <w:p w14:paraId="6D1861B9" w14:textId="77777777" w:rsidR="00F03375" w:rsidRPr="00F8278D" w:rsidRDefault="00F03375">
      <w:pPr>
        <w:pStyle w:val="FORMATTEXT"/>
        <w:ind w:firstLine="568"/>
        <w:jc w:val="both"/>
        <w:rPr>
          <w:rFonts w:ascii="Times New Roman" w:hAnsi="Times New Roman" w:cs="Times New Roman"/>
        </w:rPr>
      </w:pPr>
    </w:p>
    <w:p w14:paraId="5B69D61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0648038F" w14:textId="77777777" w:rsidR="00F03375" w:rsidRPr="00F8278D" w:rsidRDefault="00F03375">
      <w:pPr>
        <w:pStyle w:val="FORMATTEXT"/>
        <w:ind w:firstLine="568"/>
        <w:jc w:val="both"/>
        <w:rPr>
          <w:rFonts w:ascii="Times New Roman" w:hAnsi="Times New Roman" w:cs="Times New Roman"/>
        </w:rPr>
      </w:pPr>
    </w:p>
    <w:p w14:paraId="13BD437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5.16.2 Арматурная сталь (стержневая, проволочная) и сортовой прокат, композитная полимерная арматура, арматурные, закладные и соединительные изделия должны соответствовать проекту и требованиям соответствующих стандартов. Поставляемую для использования арматуру следует подвергать входному контролю, включающему проведение испытаний на растяжение и изгиб не менее двух образцов от каждой партии. Для арматурного проката, поставленного с указанием в документе о качестве статистических показателей механических свойств, испытания образцов на растяжение, изгиб или изгиб с разгибом допускается не проводить. Расчленение пространственных крупногабаритных арматурных изделий, должны быть согласованы с проектной организацией.</w:t>
      </w:r>
    </w:p>
    <w:p w14:paraId="5ED10C42" w14:textId="77777777" w:rsidR="00F03375" w:rsidRPr="00F8278D" w:rsidRDefault="00F03375">
      <w:pPr>
        <w:pStyle w:val="FORMATTEXT"/>
        <w:ind w:firstLine="568"/>
        <w:jc w:val="both"/>
        <w:rPr>
          <w:rFonts w:ascii="Times New Roman" w:hAnsi="Times New Roman" w:cs="Times New Roman"/>
        </w:rPr>
      </w:pPr>
    </w:p>
    <w:p w14:paraId="14D0216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 4).</w:t>
      </w:r>
    </w:p>
    <w:p w14:paraId="0F9D8B8A" w14:textId="77777777" w:rsidR="00F03375" w:rsidRPr="00F8278D" w:rsidRDefault="00F03375">
      <w:pPr>
        <w:pStyle w:val="FORMATTEXT"/>
        <w:ind w:firstLine="568"/>
        <w:jc w:val="both"/>
        <w:rPr>
          <w:rFonts w:ascii="Times New Roman" w:hAnsi="Times New Roman" w:cs="Times New Roman"/>
        </w:rPr>
      </w:pPr>
    </w:p>
    <w:p w14:paraId="29FEE5E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5.16.3 Транспортирование и хранение арматурной стали следует выполнять по ГОСТ 7566, для композитной полимерной арматуры по ГОСТ 31938.</w:t>
      </w:r>
    </w:p>
    <w:p w14:paraId="32C7A92A" w14:textId="77777777" w:rsidR="00F03375" w:rsidRPr="00F8278D" w:rsidRDefault="00F03375">
      <w:pPr>
        <w:pStyle w:val="FORMATTEXT"/>
        <w:ind w:firstLine="568"/>
        <w:jc w:val="both"/>
        <w:rPr>
          <w:rFonts w:ascii="Times New Roman" w:hAnsi="Times New Roman" w:cs="Times New Roman"/>
        </w:rPr>
      </w:pPr>
    </w:p>
    <w:p w14:paraId="30B1719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225FBD0C" w14:textId="77777777" w:rsidR="00F03375" w:rsidRPr="00F8278D" w:rsidRDefault="00F03375">
      <w:pPr>
        <w:pStyle w:val="FORMATTEXT"/>
        <w:ind w:firstLine="568"/>
        <w:jc w:val="both"/>
        <w:rPr>
          <w:rFonts w:ascii="Times New Roman" w:hAnsi="Times New Roman" w:cs="Times New Roman"/>
        </w:rPr>
      </w:pPr>
    </w:p>
    <w:p w14:paraId="4DE42D4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5.16.4 Продолжительность хранения высокопрочной проволочной арматуры, арматурных и стальных канатов в закрытых помещениях или специальных емкостях - не более одного года. Допускаемая относительная влажность воздуха не более 65%.</w:t>
      </w:r>
    </w:p>
    <w:p w14:paraId="45A903C9" w14:textId="77777777" w:rsidR="00F03375" w:rsidRPr="00F8278D" w:rsidRDefault="00F03375">
      <w:pPr>
        <w:pStyle w:val="FORMATTEXT"/>
        <w:ind w:firstLine="568"/>
        <w:jc w:val="both"/>
        <w:rPr>
          <w:rFonts w:ascii="Times New Roman" w:hAnsi="Times New Roman" w:cs="Times New Roman"/>
        </w:rPr>
      </w:pPr>
    </w:p>
    <w:p w14:paraId="0003027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5.16.5 Контрольные испытания высокопрочной арматурной проволоки следует производить после ее правки.</w:t>
      </w:r>
    </w:p>
    <w:p w14:paraId="0E81B3BF" w14:textId="77777777" w:rsidR="00F03375" w:rsidRPr="00F8278D" w:rsidRDefault="00F03375">
      <w:pPr>
        <w:pStyle w:val="FORMATTEXT"/>
        <w:ind w:firstLine="568"/>
        <w:jc w:val="both"/>
        <w:rPr>
          <w:rFonts w:ascii="Times New Roman" w:hAnsi="Times New Roman" w:cs="Times New Roman"/>
        </w:rPr>
      </w:pPr>
    </w:p>
    <w:p w14:paraId="20D9622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5.16.6 Заготовку стержней мерной длины из стержневой и проволочной арматуры и изготовление ненапрягаемых арматурных изделий следует выполнять в соответствии с требованиями СП 130.13330, а изготовление несущих арматурных каркасов из стержней диаметром более 32 мм - согласно разделу 10.</w:t>
      </w:r>
    </w:p>
    <w:p w14:paraId="4E98646D" w14:textId="77777777" w:rsidR="00F03375" w:rsidRPr="00F8278D" w:rsidRDefault="00F03375">
      <w:pPr>
        <w:pStyle w:val="FORMATTEXT"/>
        <w:ind w:firstLine="568"/>
        <w:jc w:val="both"/>
        <w:rPr>
          <w:rFonts w:ascii="Times New Roman" w:hAnsi="Times New Roman" w:cs="Times New Roman"/>
        </w:rPr>
      </w:pPr>
    </w:p>
    <w:p w14:paraId="475186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5.16.7 Изготовление пространственных крупногабаритных арматурных изделий следует производить в сборочных кондукторах.</w:t>
      </w:r>
    </w:p>
    <w:p w14:paraId="1D9DBC4A" w14:textId="77777777" w:rsidR="00F03375" w:rsidRPr="00F8278D" w:rsidRDefault="00F03375">
      <w:pPr>
        <w:pStyle w:val="FORMATTEXT"/>
        <w:ind w:firstLine="568"/>
        <w:jc w:val="both"/>
        <w:rPr>
          <w:rFonts w:ascii="Times New Roman" w:hAnsi="Times New Roman" w:cs="Times New Roman"/>
        </w:rPr>
      </w:pPr>
    </w:p>
    <w:p w14:paraId="474D366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5.16.8 Арматурные и закладные изделия изготавливаются и контролируются по ГОСТ Р 57997.</w:t>
      </w:r>
    </w:p>
    <w:p w14:paraId="782DE1BD" w14:textId="77777777" w:rsidR="00F03375" w:rsidRPr="00F8278D" w:rsidRDefault="00F03375">
      <w:pPr>
        <w:pStyle w:val="FORMATTEXT"/>
        <w:ind w:firstLine="568"/>
        <w:jc w:val="both"/>
        <w:rPr>
          <w:rFonts w:ascii="Times New Roman" w:hAnsi="Times New Roman" w:cs="Times New Roman"/>
        </w:rPr>
      </w:pPr>
    </w:p>
    <w:p w14:paraId="133A105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3590A242" w14:textId="77777777" w:rsidR="00F03375" w:rsidRPr="00F8278D" w:rsidRDefault="00F03375">
      <w:pPr>
        <w:pStyle w:val="FORMATTEXT"/>
        <w:ind w:firstLine="568"/>
        <w:jc w:val="both"/>
        <w:rPr>
          <w:rFonts w:ascii="Times New Roman" w:hAnsi="Times New Roman" w:cs="Times New Roman"/>
        </w:rPr>
      </w:pPr>
    </w:p>
    <w:p w14:paraId="08AD859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5.16.9 Заготовку (резку, образование анкерных устройств), установку, натяжение напрягаемой арматуры в построечных условиях необходимо выполнять по проекту и в соответствии с требованиями СП 130.13330. Натянутая арматура должна быть заинъецирована, обетонирована или покрыта антикоррозионными составами, предусмотренными проектом, в сроки, исключающие ее коррозию.</w:t>
      </w:r>
    </w:p>
    <w:p w14:paraId="03EB7E07" w14:textId="77777777" w:rsidR="00F03375" w:rsidRPr="00F8278D" w:rsidRDefault="00F03375">
      <w:pPr>
        <w:pStyle w:val="FORMATTEXT"/>
        <w:ind w:firstLine="568"/>
        <w:jc w:val="both"/>
        <w:rPr>
          <w:rFonts w:ascii="Times New Roman" w:hAnsi="Times New Roman" w:cs="Times New Roman"/>
        </w:rPr>
      </w:pPr>
    </w:p>
    <w:p w14:paraId="7C4E89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Предварительное напряжение композитной полимерной арматуры следует выполнять этапами:</w:t>
      </w:r>
    </w:p>
    <w:p w14:paraId="6BFF5968" w14:textId="77777777" w:rsidR="00F03375" w:rsidRPr="00F8278D" w:rsidRDefault="00F03375">
      <w:pPr>
        <w:pStyle w:val="FORMATTEXT"/>
        <w:ind w:firstLine="568"/>
        <w:jc w:val="both"/>
        <w:rPr>
          <w:rFonts w:ascii="Times New Roman" w:hAnsi="Times New Roman" w:cs="Times New Roman"/>
        </w:rPr>
      </w:pPr>
    </w:p>
    <w:p w14:paraId="3E15E8B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напряжение до 10% проектного, с выдержкой в течение 5 мин для проверки правильности установки приспособления для натяжения;</w:t>
      </w:r>
    </w:p>
    <w:p w14:paraId="698E5B2C" w14:textId="77777777" w:rsidR="00F03375" w:rsidRPr="00F8278D" w:rsidRDefault="00F03375">
      <w:pPr>
        <w:pStyle w:val="FORMATTEXT"/>
        <w:ind w:firstLine="568"/>
        <w:jc w:val="both"/>
        <w:rPr>
          <w:rFonts w:ascii="Times New Roman" w:hAnsi="Times New Roman" w:cs="Times New Roman"/>
        </w:rPr>
      </w:pPr>
    </w:p>
    <w:p w14:paraId="154C8FE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напряжение 50% проектного, с выдержкой в течение 10 мин для осмотра и контрольных измерений;</w:t>
      </w:r>
    </w:p>
    <w:p w14:paraId="3538B655" w14:textId="77777777" w:rsidR="00F03375" w:rsidRPr="00F8278D" w:rsidRDefault="00F03375">
      <w:pPr>
        <w:pStyle w:val="FORMATTEXT"/>
        <w:ind w:firstLine="568"/>
        <w:jc w:val="both"/>
        <w:rPr>
          <w:rFonts w:ascii="Times New Roman" w:hAnsi="Times New Roman" w:cs="Times New Roman"/>
        </w:rPr>
      </w:pPr>
    </w:p>
    <w:p w14:paraId="5BB79D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напряжение на 100% проектного с перетяжкой на 5%, с выдержкой в течение 5 мин и последующим снижением до проектного.</w:t>
      </w:r>
    </w:p>
    <w:p w14:paraId="2E24907B" w14:textId="77777777" w:rsidR="00F03375" w:rsidRPr="00F8278D" w:rsidRDefault="00F03375">
      <w:pPr>
        <w:pStyle w:val="FORMATTEXT"/>
        <w:ind w:firstLine="568"/>
        <w:jc w:val="both"/>
        <w:rPr>
          <w:rFonts w:ascii="Times New Roman" w:hAnsi="Times New Roman" w:cs="Times New Roman"/>
        </w:rPr>
      </w:pPr>
    </w:p>
    <w:p w14:paraId="4BC779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3E7EB48A" w14:textId="77777777" w:rsidR="00F03375" w:rsidRPr="00F8278D" w:rsidRDefault="00F03375">
      <w:pPr>
        <w:pStyle w:val="FORMATTEXT"/>
        <w:ind w:firstLine="568"/>
        <w:jc w:val="both"/>
        <w:rPr>
          <w:rFonts w:ascii="Times New Roman" w:hAnsi="Times New Roman" w:cs="Times New Roman"/>
        </w:rPr>
      </w:pPr>
    </w:p>
    <w:p w14:paraId="1DE0EBE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5.16.10 Запрещается в процессе установки напрягаемой арматуры приваривать (прихватывать) к ней распределительную арматуру, хомуты и закладные детали, а также подвешивать опалубку, оборудование и т.п. Непосредственно перед установкой напрягаемых арматурных элементов каналы должны быть очищены от воды и грязи продувкой сжатым воздухом. Арматуру, натягиваемую на бетон, следует устанавливать непосредственно перед натяжением в сроки, исключающие возможность ее коррозии. При протягивании арматуры через каналы следует принимать меры по предотвращению ее повреждения.</w:t>
      </w:r>
    </w:p>
    <w:p w14:paraId="58C6A142" w14:textId="77777777" w:rsidR="00F03375" w:rsidRPr="00F8278D" w:rsidRDefault="00F03375">
      <w:pPr>
        <w:pStyle w:val="FORMATTEXT"/>
        <w:ind w:firstLine="568"/>
        <w:jc w:val="both"/>
        <w:rPr>
          <w:rFonts w:ascii="Times New Roman" w:hAnsi="Times New Roman" w:cs="Times New Roman"/>
        </w:rPr>
      </w:pPr>
    </w:p>
    <w:p w14:paraId="57253E7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5.16.11 Запрещается электрической дугой резка высокопрочной арматурной проволоки, канатов и стержневой арматуры, газовая резка канатов на барабане, а также выполнение сварочных работ в непосредственной близости от напрягаемой арматуры без защиты ее от воздействия повышенной температуры и искр, включение арматуры в цепь электросварочных аппаратов или заземления электроустановок.</w:t>
      </w:r>
    </w:p>
    <w:p w14:paraId="4ADB0F43" w14:textId="77777777" w:rsidR="00F03375" w:rsidRPr="00F8278D" w:rsidRDefault="00F03375">
      <w:pPr>
        <w:pStyle w:val="FORMATTEXT"/>
        <w:ind w:firstLine="568"/>
        <w:jc w:val="both"/>
        <w:rPr>
          <w:rFonts w:ascii="Times New Roman" w:hAnsi="Times New Roman" w:cs="Times New Roman"/>
        </w:rPr>
      </w:pPr>
    </w:p>
    <w:p w14:paraId="50E54C9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07B9039F" w14:textId="77777777" w:rsidR="00F03375" w:rsidRPr="00F8278D" w:rsidRDefault="00F03375">
      <w:pPr>
        <w:pStyle w:val="FORMATTEXT"/>
        <w:ind w:firstLine="568"/>
        <w:jc w:val="both"/>
        <w:rPr>
          <w:rFonts w:ascii="Times New Roman" w:hAnsi="Times New Roman" w:cs="Times New Roman"/>
        </w:rPr>
      </w:pPr>
    </w:p>
    <w:p w14:paraId="5FCCA36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5.16.12 Монтаж арматурных конструкций следует производить преимущественно из крупноразмерных блоков или унифицированных сеток заводского изготовления с обеспечением фиксации защитного слоя согласно таблице 5.10.</w:t>
      </w:r>
    </w:p>
    <w:p w14:paraId="48A5B2E9" w14:textId="77777777" w:rsidR="00F03375" w:rsidRPr="00F8278D" w:rsidRDefault="00F03375">
      <w:pPr>
        <w:pStyle w:val="FORMATTEXT"/>
        <w:ind w:firstLine="568"/>
        <w:jc w:val="both"/>
        <w:rPr>
          <w:rFonts w:ascii="Times New Roman" w:hAnsi="Times New Roman" w:cs="Times New Roman"/>
        </w:rPr>
      </w:pPr>
    </w:p>
    <w:p w14:paraId="17CD5E3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5.16.13 Установку на арматурных конструкциях пешеходных, транспортных или монтажных устройств следует осуществлять в соответствии с ППР, по согласованию с проектной организацией.</w:t>
      </w:r>
    </w:p>
    <w:p w14:paraId="3CA498C8" w14:textId="77777777" w:rsidR="00F03375" w:rsidRPr="00F8278D" w:rsidRDefault="00F03375">
      <w:pPr>
        <w:pStyle w:val="FORMATTEXT"/>
        <w:ind w:firstLine="568"/>
        <w:jc w:val="both"/>
        <w:rPr>
          <w:rFonts w:ascii="Times New Roman" w:hAnsi="Times New Roman" w:cs="Times New Roman"/>
        </w:rPr>
      </w:pPr>
    </w:p>
    <w:p w14:paraId="118615F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5.16.14 Бессварные соединения стержней следует производить:</w:t>
      </w:r>
    </w:p>
    <w:p w14:paraId="60054805" w14:textId="77777777" w:rsidR="00F03375" w:rsidRPr="00F8278D" w:rsidRDefault="00F03375">
      <w:pPr>
        <w:pStyle w:val="FORMATTEXT"/>
        <w:ind w:firstLine="568"/>
        <w:jc w:val="both"/>
        <w:rPr>
          <w:rFonts w:ascii="Times New Roman" w:hAnsi="Times New Roman" w:cs="Times New Roman"/>
        </w:rPr>
      </w:pPr>
    </w:p>
    <w:p w14:paraId="45A8D6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стыковые - обжимными гильзами или винтовыми муфтами с обеспечением равнопрочности стыка;</w:t>
      </w:r>
    </w:p>
    <w:p w14:paraId="7947971A" w14:textId="77777777" w:rsidR="00F03375" w:rsidRPr="00F8278D" w:rsidRDefault="00F03375">
      <w:pPr>
        <w:pStyle w:val="FORMATTEXT"/>
        <w:ind w:firstLine="568"/>
        <w:jc w:val="both"/>
        <w:rPr>
          <w:rFonts w:ascii="Times New Roman" w:hAnsi="Times New Roman" w:cs="Times New Roman"/>
        </w:rPr>
      </w:pPr>
    </w:p>
    <w:p w14:paraId="4A7CB0D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крестообразные и нахлесточные - вязкой отожженной проволокой. Допускается применение специальных соединительных элементов (пластмассовых и проволочных фиксаторов).</w:t>
      </w:r>
    </w:p>
    <w:p w14:paraId="2C98ED44" w14:textId="77777777" w:rsidR="00F03375" w:rsidRPr="00F8278D" w:rsidRDefault="00F03375">
      <w:pPr>
        <w:pStyle w:val="FORMATTEXT"/>
        <w:ind w:firstLine="568"/>
        <w:jc w:val="both"/>
        <w:rPr>
          <w:rFonts w:ascii="Times New Roman" w:hAnsi="Times New Roman" w:cs="Times New Roman"/>
        </w:rPr>
      </w:pPr>
    </w:p>
    <w:p w14:paraId="01D3164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1A0A9410" w14:textId="77777777" w:rsidR="00F03375" w:rsidRPr="00F8278D" w:rsidRDefault="00F03375">
      <w:pPr>
        <w:pStyle w:val="FORMATTEXT"/>
        <w:ind w:firstLine="568"/>
        <w:jc w:val="both"/>
        <w:rPr>
          <w:rFonts w:ascii="Times New Roman" w:hAnsi="Times New Roman" w:cs="Times New Roman"/>
        </w:rPr>
      </w:pPr>
    </w:p>
    <w:p w14:paraId="22DEDD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5.16.15 Сварные соединения следует выполнять в соответствии с требованиями раздела 10.</w:t>
      </w:r>
    </w:p>
    <w:p w14:paraId="5ADF286D" w14:textId="77777777" w:rsidR="00F03375" w:rsidRPr="00F8278D" w:rsidRDefault="00F03375">
      <w:pPr>
        <w:pStyle w:val="FORMATTEXT"/>
        <w:ind w:firstLine="568"/>
        <w:jc w:val="both"/>
        <w:rPr>
          <w:rFonts w:ascii="Times New Roman" w:hAnsi="Times New Roman" w:cs="Times New Roman"/>
        </w:rPr>
      </w:pPr>
    </w:p>
    <w:p w14:paraId="3E1ED02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3F24AAAF" w14:textId="77777777" w:rsidR="00F03375" w:rsidRPr="00F8278D" w:rsidRDefault="00F03375">
      <w:pPr>
        <w:pStyle w:val="FORMATTEXT"/>
        <w:ind w:firstLine="568"/>
        <w:jc w:val="both"/>
        <w:rPr>
          <w:rFonts w:ascii="Times New Roman" w:hAnsi="Times New Roman" w:cs="Times New Roman"/>
        </w:rPr>
      </w:pPr>
    </w:p>
    <w:p w14:paraId="7CB4C3B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5.16.16 Армирование конструкций должно осуществляться в соответствии с проектной документацией с учетом допускаемых отклонений по таблице 5.10.</w:t>
      </w:r>
    </w:p>
    <w:p w14:paraId="3DC5B3B3" w14:textId="77777777" w:rsidR="00F03375" w:rsidRPr="00F8278D" w:rsidRDefault="00F03375">
      <w:pPr>
        <w:pStyle w:val="FORMATTEXT"/>
        <w:ind w:firstLine="568"/>
        <w:jc w:val="both"/>
        <w:rPr>
          <w:rFonts w:ascii="Times New Roman" w:hAnsi="Times New Roman" w:cs="Times New Roman"/>
        </w:rPr>
      </w:pPr>
    </w:p>
    <w:p w14:paraId="648BC10D"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5.10</w:t>
      </w:r>
    </w:p>
    <w:p w14:paraId="607A068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
        <w:gridCol w:w="450"/>
        <w:gridCol w:w="450"/>
        <w:gridCol w:w="450"/>
        <w:gridCol w:w="2550"/>
        <w:gridCol w:w="1800"/>
        <w:gridCol w:w="3150"/>
      </w:tblGrid>
      <w:tr w:rsidR="00F8278D" w:rsidRPr="00F8278D" w14:paraId="6FFA810F" w14:textId="77777777">
        <w:tblPrEx>
          <w:tblCellMar>
            <w:top w:w="0" w:type="dxa"/>
            <w:bottom w:w="0" w:type="dxa"/>
          </w:tblCellMar>
        </w:tblPrEx>
        <w:tc>
          <w:tcPr>
            <w:tcW w:w="43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5A78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DE52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Величина параметра, мм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1489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вид регистрации)</w:t>
            </w:r>
          </w:p>
        </w:tc>
      </w:tr>
      <w:tr w:rsidR="00F8278D" w:rsidRPr="00F8278D" w14:paraId="5D90D582" w14:textId="77777777">
        <w:tblPrEx>
          <w:tblCellMar>
            <w:top w:w="0" w:type="dxa"/>
            <w:bottom w:w="0" w:type="dxa"/>
          </w:tblCellMar>
        </w:tblPrEx>
        <w:tc>
          <w:tcPr>
            <w:tcW w:w="435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36141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Отклонение от проекта в расстоянии между арматурными стержнями в вязанных каркасах и сетках: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AE5328" w14:textId="77777777" w:rsidR="00F03375" w:rsidRPr="00F8278D" w:rsidRDefault="00F03375">
            <w:pPr>
              <w:pStyle w:val="FORMATTEXT"/>
              <w:jc w:val="center"/>
              <w:rPr>
                <w:rFonts w:ascii="Times New Roman" w:hAnsi="Times New Roman" w:cs="Times New Roman"/>
                <w:sz w:val="18"/>
                <w:szCs w:val="18"/>
              </w:rPr>
            </w:pP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B90F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(измерение рулеткой, по шаблону), журнал работ</w:t>
            </w:r>
          </w:p>
        </w:tc>
      </w:tr>
      <w:tr w:rsidR="00F8278D" w:rsidRPr="00F8278D" w14:paraId="523811EE"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185BB611" w14:textId="3065F3F0"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продольной арматуры, в том числе в сетках (</w:t>
            </w:r>
            <w:r w:rsidR="00BB5544" w:rsidRPr="00F8278D">
              <w:rPr>
                <w:rFonts w:ascii="Times New Roman" w:hAnsi="Times New Roman" w:cs="Times New Roman"/>
                <w:noProof/>
                <w:position w:val="-7"/>
                <w:sz w:val="18"/>
                <w:szCs w:val="18"/>
              </w:rPr>
              <w:drawing>
                <wp:inline distT="0" distB="0" distL="0" distR="0" wp14:anchorId="7455BFB7" wp14:editId="60CCEB26">
                  <wp:extent cx="116205" cy="14351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F8278D">
              <w:rPr>
                <w:rFonts w:ascii="Times New Roman" w:hAnsi="Times New Roman" w:cs="Times New Roman"/>
                <w:sz w:val="18"/>
                <w:szCs w:val="18"/>
              </w:rPr>
              <w:t xml:space="preserve"> - расстояния/шаг, указанные в проекте, мм)</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1647BDA" w14:textId="27A8480D"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9"/>
                <w:sz w:val="18"/>
                <w:szCs w:val="18"/>
              </w:rPr>
              <w:drawing>
                <wp:inline distT="0" distB="0" distL="0" distR="0" wp14:anchorId="18A8C353" wp14:editId="14980945">
                  <wp:extent cx="416560" cy="1841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6560" cy="184150"/>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 но не более 50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6F00D3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8255BCC"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4C14C994" w14:textId="1D5BA06B"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поперечной арматуры (хомутов, шпилек) (</w:t>
            </w:r>
            <w:r w:rsidR="00BB5544" w:rsidRPr="00F8278D">
              <w:rPr>
                <w:rFonts w:ascii="Times New Roman" w:hAnsi="Times New Roman" w:cs="Times New Roman"/>
                <w:noProof/>
                <w:position w:val="-9"/>
                <w:sz w:val="18"/>
                <w:szCs w:val="18"/>
              </w:rPr>
              <w:drawing>
                <wp:inline distT="0" distB="0" distL="0" distR="0" wp14:anchorId="1D59F3BD" wp14:editId="15349598">
                  <wp:extent cx="122555" cy="1841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F8278D">
              <w:rPr>
                <w:rFonts w:ascii="Times New Roman" w:hAnsi="Times New Roman" w:cs="Times New Roman"/>
                <w:sz w:val="18"/>
                <w:szCs w:val="18"/>
              </w:rPr>
              <w:t xml:space="preserve"> - высота сечения балки/колонны, толщина плиты, мм)</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485FEBE" w14:textId="2A8550F8"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9"/>
                <w:sz w:val="18"/>
                <w:szCs w:val="18"/>
              </w:rPr>
              <w:drawing>
                <wp:inline distT="0" distB="0" distL="0" distR="0" wp14:anchorId="1EE8500F" wp14:editId="05DA80A1">
                  <wp:extent cx="484505" cy="1841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4505" cy="184150"/>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 но не более 25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38A9FE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5B6168C" w14:textId="77777777">
        <w:tblPrEx>
          <w:tblCellMar>
            <w:top w:w="0" w:type="dxa"/>
            <w:bottom w:w="0" w:type="dxa"/>
          </w:tblCellMar>
        </w:tblPrEx>
        <w:tc>
          <w:tcPr>
            <w:tcW w:w="435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3F9D1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Общее количество стержней в конструкции на 1 п.м конструкции</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7B52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проекту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2B1A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Визуально </w:t>
            </w:r>
          </w:p>
        </w:tc>
      </w:tr>
      <w:tr w:rsidR="00F8278D" w:rsidRPr="00F8278D" w14:paraId="399534FB" w14:textId="77777777">
        <w:tblPrEx>
          <w:tblCellMar>
            <w:top w:w="0" w:type="dxa"/>
            <w:bottom w:w="0" w:type="dxa"/>
          </w:tblCellMar>
        </w:tblPrEx>
        <w:tc>
          <w:tcPr>
            <w:tcW w:w="43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8BE82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Отклонение от проекта в расстоянии между арматурными стержнями в сварных каркасах и сетках, отклонения длины арматурных элементов</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5509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ГОСТ Р 57997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654F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Р 57997, журнал работ </w:t>
            </w:r>
          </w:p>
        </w:tc>
      </w:tr>
      <w:tr w:rsidR="00F8278D" w:rsidRPr="00F8278D" w14:paraId="34D4B61A" w14:textId="77777777">
        <w:tblPrEx>
          <w:tblCellMar>
            <w:top w:w="0" w:type="dxa"/>
            <w:bottom w:w="0" w:type="dxa"/>
          </w:tblCellMar>
        </w:tblPrEx>
        <w:tc>
          <w:tcPr>
            <w:tcW w:w="43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1E4392" w14:textId="5C0BFBDB"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Отклонение от проектной длины нахлестки / анкеровки арматуры (</w:t>
            </w:r>
            <w:r w:rsidR="00BB5544" w:rsidRPr="00F8278D">
              <w:rPr>
                <w:rFonts w:ascii="Times New Roman" w:hAnsi="Times New Roman" w:cs="Times New Roman"/>
                <w:noProof/>
                <w:position w:val="-8"/>
                <w:sz w:val="18"/>
                <w:szCs w:val="18"/>
              </w:rPr>
              <w:drawing>
                <wp:inline distT="0" distB="0" distL="0" distR="0" wp14:anchorId="51542458" wp14:editId="28ABA5FF">
                  <wp:extent cx="143510" cy="16383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sz w:val="18"/>
                <w:szCs w:val="18"/>
              </w:rPr>
              <w:t xml:space="preserve">- длина нахлестки / анкеровки, указанные в проекте, мм)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30F55" w14:textId="2C7277FE"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-0,05</w:t>
            </w:r>
            <w:r w:rsidR="00BB5544" w:rsidRPr="00F8278D">
              <w:rPr>
                <w:rFonts w:ascii="Times New Roman" w:hAnsi="Times New Roman" w:cs="Times New Roman"/>
                <w:noProof/>
                <w:position w:val="-8"/>
                <w:sz w:val="18"/>
                <w:szCs w:val="18"/>
              </w:rPr>
              <w:drawing>
                <wp:inline distT="0" distB="0" distL="0" distR="0" wp14:anchorId="24031618" wp14:editId="4769446A">
                  <wp:extent cx="143510" cy="16383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sz w:val="18"/>
                <w:szCs w:val="18"/>
              </w:rPr>
              <w:t>;</w:t>
            </w:r>
          </w:p>
          <w:p w14:paraId="163FFA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положительные отклонения не нормируются</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85A34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(измерение рулеткой, по шаблону), журнал работ </w:t>
            </w:r>
          </w:p>
        </w:tc>
      </w:tr>
      <w:tr w:rsidR="00F8278D" w:rsidRPr="00F8278D" w14:paraId="5F701C7A" w14:textId="77777777">
        <w:tblPrEx>
          <w:tblCellMar>
            <w:top w:w="0" w:type="dxa"/>
            <w:bottom w:w="0" w:type="dxa"/>
          </w:tblCellMar>
        </w:tblPrEx>
        <w:tc>
          <w:tcPr>
            <w:tcW w:w="435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5AD3D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Отклонение в расстоянии между рядами арматуры для:</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7DDB7D" w14:textId="77777777" w:rsidR="00F03375" w:rsidRPr="00F8278D" w:rsidRDefault="00F03375">
            <w:pPr>
              <w:pStyle w:val="FORMATTEXT"/>
              <w:jc w:val="center"/>
              <w:rPr>
                <w:rFonts w:ascii="Times New Roman" w:hAnsi="Times New Roman" w:cs="Times New Roman"/>
                <w:sz w:val="18"/>
                <w:szCs w:val="18"/>
              </w:rPr>
            </w:pP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5A11F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1A76BF16"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6B0155C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плит и балок толщиной до 1 м</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D457F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E3460E9"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5E923EE" w14:textId="77777777">
        <w:tblPrEx>
          <w:tblCellMar>
            <w:top w:w="0" w:type="dxa"/>
            <w:bottom w:w="0" w:type="dxa"/>
          </w:tblCellMar>
        </w:tblPrEx>
        <w:tc>
          <w:tcPr>
            <w:tcW w:w="435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8D6CC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конструкций толщиной более 1 м</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94156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068A0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AFFAB3F" w14:textId="77777777">
        <w:tblPrEx>
          <w:tblCellMar>
            <w:top w:w="0" w:type="dxa"/>
            <w:bottom w:w="0" w:type="dxa"/>
          </w:tblCellMar>
        </w:tblPrEx>
        <w:tc>
          <w:tcPr>
            <w:tcW w:w="43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14139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5 Отклонение от проектного положения участков начала отгибов продольной арматуры</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05C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369BB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85E07E7" w14:textId="77777777">
        <w:tblPrEx>
          <w:tblCellMar>
            <w:top w:w="0" w:type="dxa"/>
            <w:bottom w:w="0" w:type="dxa"/>
          </w:tblCellMar>
        </w:tblPrEx>
        <w:tc>
          <w:tcPr>
            <w:tcW w:w="435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59507A" w14:textId="58F84B09"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6 Наименьшее допускаемое расстояние в свету между продольными арматурными стержнями (</w:t>
            </w:r>
            <w:r w:rsidR="00BB5544" w:rsidRPr="00F8278D">
              <w:rPr>
                <w:rFonts w:ascii="Times New Roman" w:hAnsi="Times New Roman" w:cs="Times New Roman"/>
                <w:noProof/>
                <w:position w:val="-9"/>
                <w:sz w:val="18"/>
                <w:szCs w:val="18"/>
              </w:rPr>
              <w:drawing>
                <wp:inline distT="0" distB="0" distL="0" distR="0" wp14:anchorId="25734D32" wp14:editId="34165CF1">
                  <wp:extent cx="143510" cy="1841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F8278D">
              <w:rPr>
                <w:rFonts w:ascii="Times New Roman" w:hAnsi="Times New Roman" w:cs="Times New Roman"/>
                <w:sz w:val="18"/>
                <w:szCs w:val="18"/>
              </w:rPr>
              <w:t xml:space="preserve"> - диаметр наименьшего стержня, мм), кроме случая стыковки стержней и объединения их в пучки по проекту при:</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7121D3" w14:textId="77777777" w:rsidR="00F03375" w:rsidRPr="00F8278D" w:rsidRDefault="00F03375">
            <w:pPr>
              <w:pStyle w:val="FORMATTEXT"/>
              <w:jc w:val="center"/>
              <w:rPr>
                <w:rFonts w:ascii="Times New Roman" w:hAnsi="Times New Roman" w:cs="Times New Roman"/>
                <w:sz w:val="18"/>
                <w:szCs w:val="18"/>
              </w:rPr>
            </w:pP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2B7C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(измерение рулеткой, по шаблону), журнал работ </w:t>
            </w:r>
          </w:p>
        </w:tc>
      </w:tr>
      <w:tr w:rsidR="00F8278D" w:rsidRPr="00F8278D" w14:paraId="01439C95"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6A61F23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горизонтальном или наклонном положении стержней нижней арматуры</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A955A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EC6875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B05397F"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19DAB08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горизонтальном или наклонном положении стержней верхней арматуры</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5B338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783168E"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F7F5030"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127BBD5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 же, при расположении нижней арматуры более чем в два ряда (кроме стержней двух нижних рядов)</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01B84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AB1510E"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31965B4" w14:textId="77777777">
        <w:tblPrEx>
          <w:tblCellMar>
            <w:top w:w="0" w:type="dxa"/>
            <w:bottom w:w="0" w:type="dxa"/>
          </w:tblCellMar>
        </w:tblPrEx>
        <w:tc>
          <w:tcPr>
            <w:tcW w:w="435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3433E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вертикальном положении стержней допускаемый уровень дефектности 5%</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B8F9EB" w14:textId="01B6CAE1"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но не менее </w:t>
            </w:r>
            <w:r w:rsidR="00BB5544" w:rsidRPr="00F8278D">
              <w:rPr>
                <w:rFonts w:ascii="Times New Roman" w:hAnsi="Times New Roman" w:cs="Times New Roman"/>
                <w:noProof/>
                <w:position w:val="-9"/>
                <w:sz w:val="18"/>
                <w:szCs w:val="18"/>
              </w:rPr>
              <w:drawing>
                <wp:inline distT="0" distB="0" distL="0" distR="0" wp14:anchorId="53652CA9" wp14:editId="28B9F9F4">
                  <wp:extent cx="143510" cy="1841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5878A6"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928D537" w14:textId="77777777">
        <w:tblPrEx>
          <w:tblCellMar>
            <w:top w:w="0" w:type="dxa"/>
            <w:bottom w:w="0" w:type="dxa"/>
          </w:tblCellMar>
        </w:tblPrEx>
        <w:tc>
          <w:tcPr>
            <w:tcW w:w="435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5F655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7 Отклонение от проектной толщины защитного слоя бетона не должно превышать: при толщине защитного слоя до 15 мм и линейных размерах поперечного сечения конструкции, мм:</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C05264" w14:textId="77777777" w:rsidR="00F03375" w:rsidRPr="00F8278D" w:rsidRDefault="00F03375">
            <w:pPr>
              <w:pStyle w:val="FORMATTEXT"/>
              <w:rPr>
                <w:rFonts w:ascii="Times New Roman" w:hAnsi="Times New Roman" w:cs="Times New Roman"/>
                <w:sz w:val="18"/>
                <w:szCs w:val="18"/>
              </w:rPr>
            </w:pP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2583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3EDFAEAB"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7E8863D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100</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16B06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1D8A286" w14:textId="77777777" w:rsidR="00F03375" w:rsidRPr="00F8278D" w:rsidRDefault="00F03375">
            <w:pPr>
              <w:pStyle w:val="FORMATTEXT"/>
              <w:rPr>
                <w:rFonts w:ascii="Times New Roman" w:hAnsi="Times New Roman" w:cs="Times New Roman"/>
                <w:sz w:val="18"/>
                <w:szCs w:val="18"/>
              </w:rPr>
            </w:pPr>
          </w:p>
        </w:tc>
      </w:tr>
      <w:tr w:rsidR="00F8278D" w:rsidRPr="00F8278D" w14:paraId="5B1247FA"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263CB49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 101 до 200</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1E97A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4FAF83E" w14:textId="77777777" w:rsidR="00F03375" w:rsidRPr="00F8278D" w:rsidRDefault="00F03375">
            <w:pPr>
              <w:pStyle w:val="FORMATTEXT"/>
              <w:rPr>
                <w:rFonts w:ascii="Times New Roman" w:hAnsi="Times New Roman" w:cs="Times New Roman"/>
                <w:sz w:val="18"/>
                <w:szCs w:val="18"/>
              </w:rPr>
            </w:pPr>
          </w:p>
        </w:tc>
      </w:tr>
      <w:tr w:rsidR="00F8278D" w:rsidRPr="00F8278D" w14:paraId="3DD3E658"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6760307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толщине защитного слоя от 16 до 20 мм включительно и линейных размерах поперечного сечения конструкций, мм:</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031101C" w14:textId="77777777" w:rsidR="00F03375" w:rsidRPr="00F8278D" w:rsidRDefault="00F03375">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544072C" w14:textId="77777777" w:rsidR="00F03375" w:rsidRPr="00F8278D" w:rsidRDefault="00F03375">
            <w:pPr>
              <w:pStyle w:val="FORMATTEXT"/>
              <w:rPr>
                <w:rFonts w:ascii="Times New Roman" w:hAnsi="Times New Roman" w:cs="Times New Roman"/>
                <w:sz w:val="18"/>
                <w:szCs w:val="18"/>
              </w:rPr>
            </w:pPr>
          </w:p>
        </w:tc>
      </w:tr>
      <w:tr w:rsidR="00F8278D" w:rsidRPr="00F8278D" w14:paraId="3414117D" w14:textId="77777777">
        <w:tblPrEx>
          <w:tblCellMar>
            <w:top w:w="0" w:type="dxa"/>
            <w:bottom w:w="0" w:type="dxa"/>
          </w:tblCellMar>
        </w:tblPrEx>
        <w:tc>
          <w:tcPr>
            <w:tcW w:w="450" w:type="dxa"/>
            <w:tcBorders>
              <w:top w:val="nil"/>
              <w:left w:val="single" w:sz="6" w:space="0" w:color="auto"/>
              <w:bottom w:val="nil"/>
              <w:right w:val="nil"/>
            </w:tcBorders>
            <w:tcMar>
              <w:top w:w="114" w:type="dxa"/>
              <w:left w:w="28" w:type="dxa"/>
              <w:bottom w:w="114" w:type="dxa"/>
              <w:right w:w="28" w:type="dxa"/>
            </w:tcMar>
          </w:tcPr>
          <w:p w14:paraId="0538A3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68D6BE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450" w:type="dxa"/>
            <w:tcBorders>
              <w:top w:val="nil"/>
              <w:left w:val="nil"/>
              <w:bottom w:val="nil"/>
              <w:right w:val="nil"/>
            </w:tcBorders>
            <w:tcMar>
              <w:top w:w="114" w:type="dxa"/>
              <w:left w:w="28" w:type="dxa"/>
              <w:bottom w:w="114" w:type="dxa"/>
              <w:right w:w="28" w:type="dxa"/>
            </w:tcMar>
          </w:tcPr>
          <w:p w14:paraId="115106E5"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C823942" w14:textId="77777777" w:rsidR="00F03375" w:rsidRPr="00F8278D" w:rsidRDefault="00F03375">
            <w:pPr>
              <w:pStyle w:val="FORMATTEXT"/>
              <w:rPr>
                <w:rFonts w:ascii="Times New Roman" w:hAnsi="Times New Roman" w:cs="Times New Roman"/>
                <w:sz w:val="18"/>
                <w:szCs w:val="18"/>
              </w:rPr>
            </w:pPr>
          </w:p>
        </w:tc>
        <w:tc>
          <w:tcPr>
            <w:tcW w:w="2550" w:type="dxa"/>
            <w:tcBorders>
              <w:top w:val="nil"/>
              <w:left w:val="nil"/>
              <w:bottom w:val="nil"/>
              <w:right w:val="single" w:sz="6" w:space="0" w:color="auto"/>
            </w:tcBorders>
            <w:tcMar>
              <w:top w:w="114" w:type="dxa"/>
              <w:left w:w="28" w:type="dxa"/>
              <w:bottom w:w="114" w:type="dxa"/>
              <w:right w:w="28" w:type="dxa"/>
            </w:tcMar>
          </w:tcPr>
          <w:p w14:paraId="5ADB9069" w14:textId="77777777" w:rsidR="00F03375" w:rsidRPr="00F8278D" w:rsidRDefault="00F03375">
            <w:pPr>
              <w:pStyle w:val="FORMATTEXT"/>
              <w:rPr>
                <w:rFonts w:ascii="Times New Roman" w:hAnsi="Times New Roman" w:cs="Times New Roman"/>
                <w:sz w:val="18"/>
                <w:szCs w:val="18"/>
              </w:rPr>
            </w:pPr>
          </w:p>
          <w:p w14:paraId="343FFAAA"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58022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-3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FB9558E" w14:textId="77777777" w:rsidR="00F03375" w:rsidRPr="00F8278D" w:rsidRDefault="00F03375">
            <w:pPr>
              <w:pStyle w:val="FORMATTEXT"/>
              <w:rPr>
                <w:rFonts w:ascii="Times New Roman" w:hAnsi="Times New Roman" w:cs="Times New Roman"/>
                <w:sz w:val="18"/>
                <w:szCs w:val="18"/>
              </w:rPr>
            </w:pPr>
          </w:p>
        </w:tc>
      </w:tr>
      <w:tr w:rsidR="00F8278D" w:rsidRPr="00F8278D" w14:paraId="11068DFB" w14:textId="77777777">
        <w:tblPrEx>
          <w:tblCellMar>
            <w:top w:w="0" w:type="dxa"/>
            <w:bottom w:w="0" w:type="dxa"/>
          </w:tblCellMar>
        </w:tblPrEx>
        <w:tc>
          <w:tcPr>
            <w:tcW w:w="450" w:type="dxa"/>
            <w:tcBorders>
              <w:top w:val="nil"/>
              <w:left w:val="single" w:sz="6" w:space="0" w:color="auto"/>
              <w:bottom w:val="nil"/>
              <w:right w:val="nil"/>
            </w:tcBorders>
            <w:tcMar>
              <w:top w:w="114" w:type="dxa"/>
              <w:left w:w="28" w:type="dxa"/>
              <w:bottom w:w="114" w:type="dxa"/>
              <w:right w:w="28" w:type="dxa"/>
            </w:tcMar>
          </w:tcPr>
          <w:p w14:paraId="00EFA7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w:t>
            </w:r>
          </w:p>
        </w:tc>
        <w:tc>
          <w:tcPr>
            <w:tcW w:w="450" w:type="dxa"/>
            <w:tcBorders>
              <w:top w:val="nil"/>
              <w:left w:val="nil"/>
              <w:bottom w:val="nil"/>
              <w:right w:val="nil"/>
            </w:tcBorders>
            <w:tcMar>
              <w:top w:w="114" w:type="dxa"/>
              <w:left w:w="28" w:type="dxa"/>
              <w:bottom w:w="114" w:type="dxa"/>
              <w:right w:w="28" w:type="dxa"/>
            </w:tcMar>
          </w:tcPr>
          <w:p w14:paraId="04F111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 </w:t>
            </w:r>
          </w:p>
        </w:tc>
        <w:tc>
          <w:tcPr>
            <w:tcW w:w="450" w:type="dxa"/>
            <w:tcBorders>
              <w:top w:val="nil"/>
              <w:left w:val="nil"/>
              <w:bottom w:val="nil"/>
              <w:right w:val="nil"/>
            </w:tcBorders>
            <w:tcMar>
              <w:top w:w="114" w:type="dxa"/>
              <w:left w:w="28" w:type="dxa"/>
              <w:bottom w:w="114" w:type="dxa"/>
              <w:right w:w="28" w:type="dxa"/>
            </w:tcMar>
          </w:tcPr>
          <w:p w14:paraId="2F3868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220D49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200 </w:t>
            </w:r>
          </w:p>
        </w:tc>
        <w:tc>
          <w:tcPr>
            <w:tcW w:w="2550" w:type="dxa"/>
            <w:tcBorders>
              <w:top w:val="nil"/>
              <w:left w:val="nil"/>
              <w:bottom w:val="nil"/>
              <w:right w:val="single" w:sz="6" w:space="0" w:color="auto"/>
            </w:tcBorders>
            <w:tcMar>
              <w:top w:w="114" w:type="dxa"/>
              <w:left w:w="28" w:type="dxa"/>
              <w:bottom w:w="114" w:type="dxa"/>
              <w:right w:w="28" w:type="dxa"/>
            </w:tcMar>
          </w:tcPr>
          <w:p w14:paraId="72C3D640" w14:textId="77777777" w:rsidR="00F03375" w:rsidRPr="00F8278D" w:rsidRDefault="00F03375">
            <w:pPr>
              <w:pStyle w:val="FORMATTEXT"/>
              <w:rPr>
                <w:rFonts w:ascii="Times New Roman" w:hAnsi="Times New Roman" w:cs="Times New Roman"/>
                <w:sz w:val="18"/>
                <w:szCs w:val="18"/>
              </w:rPr>
            </w:pPr>
          </w:p>
          <w:p w14:paraId="5DFF418F"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482E7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-3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CEBE6EA" w14:textId="77777777" w:rsidR="00F03375" w:rsidRPr="00F8278D" w:rsidRDefault="00F03375">
            <w:pPr>
              <w:pStyle w:val="FORMATTEXT"/>
              <w:rPr>
                <w:rFonts w:ascii="Times New Roman" w:hAnsi="Times New Roman" w:cs="Times New Roman"/>
                <w:sz w:val="18"/>
                <w:szCs w:val="18"/>
              </w:rPr>
            </w:pPr>
          </w:p>
        </w:tc>
      </w:tr>
      <w:tr w:rsidR="00F8278D" w:rsidRPr="00F8278D" w14:paraId="7B3A6CB2" w14:textId="77777777">
        <w:tblPrEx>
          <w:tblCellMar>
            <w:top w:w="0" w:type="dxa"/>
            <w:bottom w:w="0" w:type="dxa"/>
          </w:tblCellMar>
        </w:tblPrEx>
        <w:tc>
          <w:tcPr>
            <w:tcW w:w="450" w:type="dxa"/>
            <w:tcBorders>
              <w:top w:val="nil"/>
              <w:left w:val="single" w:sz="6" w:space="0" w:color="auto"/>
              <w:bottom w:val="nil"/>
              <w:right w:val="nil"/>
            </w:tcBorders>
            <w:tcMar>
              <w:top w:w="114" w:type="dxa"/>
              <w:left w:w="28" w:type="dxa"/>
              <w:bottom w:w="114" w:type="dxa"/>
              <w:right w:w="28" w:type="dxa"/>
            </w:tcMar>
          </w:tcPr>
          <w:p w14:paraId="43818A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B99496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201 </w:t>
            </w:r>
          </w:p>
        </w:tc>
        <w:tc>
          <w:tcPr>
            <w:tcW w:w="450" w:type="dxa"/>
            <w:tcBorders>
              <w:top w:val="nil"/>
              <w:left w:val="nil"/>
              <w:bottom w:val="nil"/>
              <w:right w:val="nil"/>
            </w:tcBorders>
            <w:tcMar>
              <w:top w:w="114" w:type="dxa"/>
              <w:left w:w="28" w:type="dxa"/>
              <w:bottom w:w="114" w:type="dxa"/>
              <w:right w:w="28" w:type="dxa"/>
            </w:tcMar>
          </w:tcPr>
          <w:p w14:paraId="22A279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E0984E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300 </w:t>
            </w:r>
          </w:p>
        </w:tc>
        <w:tc>
          <w:tcPr>
            <w:tcW w:w="2550" w:type="dxa"/>
            <w:tcBorders>
              <w:top w:val="nil"/>
              <w:left w:val="nil"/>
              <w:bottom w:val="nil"/>
              <w:right w:val="single" w:sz="6" w:space="0" w:color="auto"/>
            </w:tcBorders>
            <w:tcMar>
              <w:top w:w="114" w:type="dxa"/>
              <w:left w:w="28" w:type="dxa"/>
              <w:bottom w:w="114" w:type="dxa"/>
              <w:right w:w="28" w:type="dxa"/>
            </w:tcMar>
          </w:tcPr>
          <w:p w14:paraId="5E3CE584" w14:textId="77777777" w:rsidR="00F03375" w:rsidRPr="00F8278D" w:rsidRDefault="00F03375">
            <w:pPr>
              <w:pStyle w:val="FORMATTEXT"/>
              <w:rPr>
                <w:rFonts w:ascii="Times New Roman" w:hAnsi="Times New Roman" w:cs="Times New Roman"/>
                <w:sz w:val="18"/>
                <w:szCs w:val="18"/>
              </w:rPr>
            </w:pPr>
          </w:p>
          <w:p w14:paraId="613DD0FE"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B878A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-3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9D9FFE3" w14:textId="77777777" w:rsidR="00F03375" w:rsidRPr="00F8278D" w:rsidRDefault="00F03375">
            <w:pPr>
              <w:pStyle w:val="FORMATTEXT"/>
              <w:rPr>
                <w:rFonts w:ascii="Times New Roman" w:hAnsi="Times New Roman" w:cs="Times New Roman"/>
                <w:sz w:val="18"/>
                <w:szCs w:val="18"/>
              </w:rPr>
            </w:pPr>
          </w:p>
        </w:tc>
      </w:tr>
      <w:tr w:rsidR="00F8278D" w:rsidRPr="00F8278D" w14:paraId="355D50CC"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0B68E29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300</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1C8E9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3A96A3C" w14:textId="77777777" w:rsidR="00F03375" w:rsidRPr="00F8278D" w:rsidRDefault="00F03375">
            <w:pPr>
              <w:pStyle w:val="FORMATTEXT"/>
              <w:rPr>
                <w:rFonts w:ascii="Times New Roman" w:hAnsi="Times New Roman" w:cs="Times New Roman"/>
                <w:sz w:val="18"/>
                <w:szCs w:val="18"/>
              </w:rPr>
            </w:pPr>
          </w:p>
        </w:tc>
      </w:tr>
      <w:tr w:rsidR="00F8278D" w:rsidRPr="00F8278D" w14:paraId="0057CC3C" w14:textId="77777777">
        <w:tblPrEx>
          <w:tblCellMar>
            <w:top w:w="0" w:type="dxa"/>
            <w:bottom w:w="0" w:type="dxa"/>
          </w:tblCellMar>
        </w:tblPrEx>
        <w:tc>
          <w:tcPr>
            <w:tcW w:w="4350" w:type="dxa"/>
            <w:gridSpan w:val="5"/>
            <w:tcBorders>
              <w:top w:val="nil"/>
              <w:left w:val="single" w:sz="6" w:space="0" w:color="auto"/>
              <w:bottom w:val="nil"/>
              <w:right w:val="single" w:sz="6" w:space="0" w:color="auto"/>
            </w:tcBorders>
            <w:tcMar>
              <w:top w:w="114" w:type="dxa"/>
              <w:left w:w="28" w:type="dxa"/>
              <w:bottom w:w="114" w:type="dxa"/>
              <w:right w:w="28" w:type="dxa"/>
            </w:tcMar>
          </w:tcPr>
          <w:p w14:paraId="57F1632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при толщине защитного слоя свыше 20 мм и линейных размерах поперечного сечения конструкций, мм:</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27575C1" w14:textId="77777777" w:rsidR="00F03375" w:rsidRPr="00F8278D" w:rsidRDefault="00F03375">
            <w:pPr>
              <w:pStyle w:val="FORMATTEXT"/>
              <w:rPr>
                <w:rFonts w:ascii="Times New Roman" w:hAnsi="Times New Roman" w:cs="Times New Roman"/>
                <w:sz w:val="18"/>
                <w:szCs w:val="18"/>
              </w:rPr>
            </w:pP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F335BDB" w14:textId="77777777" w:rsidR="00F03375" w:rsidRPr="00F8278D" w:rsidRDefault="00F03375">
            <w:pPr>
              <w:pStyle w:val="FORMATTEXT"/>
              <w:rPr>
                <w:rFonts w:ascii="Times New Roman" w:hAnsi="Times New Roman" w:cs="Times New Roman"/>
                <w:sz w:val="18"/>
                <w:szCs w:val="18"/>
              </w:rPr>
            </w:pPr>
          </w:p>
        </w:tc>
      </w:tr>
      <w:tr w:rsidR="00F8278D" w:rsidRPr="00F8278D" w14:paraId="31D04581" w14:textId="77777777">
        <w:tblPrEx>
          <w:tblCellMar>
            <w:top w:w="0" w:type="dxa"/>
            <w:bottom w:w="0" w:type="dxa"/>
          </w:tblCellMar>
        </w:tblPrEx>
        <w:tc>
          <w:tcPr>
            <w:tcW w:w="450" w:type="dxa"/>
            <w:tcBorders>
              <w:top w:val="nil"/>
              <w:left w:val="single" w:sz="6" w:space="0" w:color="auto"/>
              <w:bottom w:val="nil"/>
              <w:right w:val="nil"/>
            </w:tcBorders>
            <w:tcMar>
              <w:top w:w="114" w:type="dxa"/>
              <w:left w:w="28" w:type="dxa"/>
              <w:bottom w:w="114" w:type="dxa"/>
              <w:right w:w="28" w:type="dxa"/>
            </w:tcMar>
          </w:tcPr>
          <w:p w14:paraId="4342CD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74E3A6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450" w:type="dxa"/>
            <w:tcBorders>
              <w:top w:val="nil"/>
              <w:left w:val="nil"/>
              <w:bottom w:val="nil"/>
              <w:right w:val="nil"/>
            </w:tcBorders>
            <w:tcMar>
              <w:top w:w="114" w:type="dxa"/>
              <w:left w:w="28" w:type="dxa"/>
              <w:bottom w:w="114" w:type="dxa"/>
              <w:right w:w="28" w:type="dxa"/>
            </w:tcMar>
          </w:tcPr>
          <w:p w14:paraId="5C882E3C"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F62A71C" w14:textId="77777777" w:rsidR="00F03375" w:rsidRPr="00F8278D" w:rsidRDefault="00F03375">
            <w:pPr>
              <w:pStyle w:val="FORMATTEXT"/>
              <w:rPr>
                <w:rFonts w:ascii="Times New Roman" w:hAnsi="Times New Roman" w:cs="Times New Roman"/>
                <w:sz w:val="18"/>
                <w:szCs w:val="18"/>
              </w:rPr>
            </w:pPr>
          </w:p>
        </w:tc>
        <w:tc>
          <w:tcPr>
            <w:tcW w:w="2550" w:type="dxa"/>
            <w:tcBorders>
              <w:top w:val="nil"/>
              <w:left w:val="nil"/>
              <w:bottom w:val="nil"/>
              <w:right w:val="single" w:sz="6" w:space="0" w:color="auto"/>
            </w:tcBorders>
            <w:tcMar>
              <w:top w:w="114" w:type="dxa"/>
              <w:left w:w="28" w:type="dxa"/>
              <w:bottom w:w="114" w:type="dxa"/>
              <w:right w:w="28" w:type="dxa"/>
            </w:tcMar>
          </w:tcPr>
          <w:p w14:paraId="36B1CBEB" w14:textId="77777777" w:rsidR="00F03375" w:rsidRPr="00F8278D" w:rsidRDefault="00F03375">
            <w:pPr>
              <w:pStyle w:val="FORMATTEXT"/>
              <w:rPr>
                <w:rFonts w:ascii="Times New Roman" w:hAnsi="Times New Roman" w:cs="Times New Roman"/>
                <w:sz w:val="18"/>
                <w:szCs w:val="18"/>
              </w:rPr>
            </w:pPr>
          </w:p>
          <w:p w14:paraId="5DE8BBD4"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47A9C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ED16303" w14:textId="77777777" w:rsidR="00F03375" w:rsidRPr="00F8278D" w:rsidRDefault="00F03375">
            <w:pPr>
              <w:pStyle w:val="FORMATTEXT"/>
              <w:rPr>
                <w:rFonts w:ascii="Times New Roman" w:hAnsi="Times New Roman" w:cs="Times New Roman"/>
                <w:sz w:val="18"/>
                <w:szCs w:val="18"/>
              </w:rPr>
            </w:pPr>
          </w:p>
        </w:tc>
      </w:tr>
      <w:tr w:rsidR="00F8278D" w:rsidRPr="00F8278D" w14:paraId="527369CD" w14:textId="77777777">
        <w:tblPrEx>
          <w:tblCellMar>
            <w:top w:w="0" w:type="dxa"/>
            <w:bottom w:w="0" w:type="dxa"/>
          </w:tblCellMar>
        </w:tblPrEx>
        <w:tc>
          <w:tcPr>
            <w:tcW w:w="450" w:type="dxa"/>
            <w:tcBorders>
              <w:top w:val="nil"/>
              <w:left w:val="single" w:sz="6" w:space="0" w:color="auto"/>
              <w:bottom w:val="nil"/>
              <w:right w:val="nil"/>
            </w:tcBorders>
            <w:tcMar>
              <w:top w:w="114" w:type="dxa"/>
              <w:left w:w="28" w:type="dxa"/>
              <w:bottom w:w="114" w:type="dxa"/>
              <w:right w:w="28" w:type="dxa"/>
            </w:tcMar>
          </w:tcPr>
          <w:p w14:paraId="1E07306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w:t>
            </w:r>
          </w:p>
        </w:tc>
        <w:tc>
          <w:tcPr>
            <w:tcW w:w="450" w:type="dxa"/>
            <w:tcBorders>
              <w:top w:val="nil"/>
              <w:left w:val="nil"/>
              <w:bottom w:val="nil"/>
              <w:right w:val="nil"/>
            </w:tcBorders>
            <w:tcMar>
              <w:top w:w="114" w:type="dxa"/>
              <w:left w:w="28" w:type="dxa"/>
              <w:bottom w:w="114" w:type="dxa"/>
              <w:right w:w="28" w:type="dxa"/>
            </w:tcMar>
          </w:tcPr>
          <w:p w14:paraId="14D948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 </w:t>
            </w:r>
          </w:p>
        </w:tc>
        <w:tc>
          <w:tcPr>
            <w:tcW w:w="450" w:type="dxa"/>
            <w:tcBorders>
              <w:top w:val="nil"/>
              <w:left w:val="nil"/>
              <w:bottom w:val="nil"/>
              <w:right w:val="nil"/>
            </w:tcBorders>
            <w:tcMar>
              <w:top w:w="114" w:type="dxa"/>
              <w:left w:w="28" w:type="dxa"/>
              <w:bottom w:w="114" w:type="dxa"/>
              <w:right w:w="28" w:type="dxa"/>
            </w:tcMar>
          </w:tcPr>
          <w:p w14:paraId="6EBD13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66A230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200 </w:t>
            </w:r>
          </w:p>
        </w:tc>
        <w:tc>
          <w:tcPr>
            <w:tcW w:w="2550" w:type="dxa"/>
            <w:tcBorders>
              <w:top w:val="nil"/>
              <w:left w:val="nil"/>
              <w:bottom w:val="nil"/>
              <w:right w:val="single" w:sz="6" w:space="0" w:color="auto"/>
            </w:tcBorders>
            <w:tcMar>
              <w:top w:w="114" w:type="dxa"/>
              <w:left w:w="28" w:type="dxa"/>
              <w:bottom w:w="114" w:type="dxa"/>
              <w:right w:w="28" w:type="dxa"/>
            </w:tcMar>
          </w:tcPr>
          <w:p w14:paraId="77351D5F" w14:textId="77777777" w:rsidR="00F03375" w:rsidRPr="00F8278D" w:rsidRDefault="00F03375">
            <w:pPr>
              <w:pStyle w:val="FORMATTEXT"/>
              <w:rPr>
                <w:rFonts w:ascii="Times New Roman" w:hAnsi="Times New Roman" w:cs="Times New Roman"/>
                <w:sz w:val="18"/>
                <w:szCs w:val="18"/>
              </w:rPr>
            </w:pPr>
          </w:p>
          <w:p w14:paraId="4BB4CDBB"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24561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AB8E699" w14:textId="77777777" w:rsidR="00F03375" w:rsidRPr="00F8278D" w:rsidRDefault="00F03375">
            <w:pPr>
              <w:pStyle w:val="FORMATTEXT"/>
              <w:rPr>
                <w:rFonts w:ascii="Times New Roman" w:hAnsi="Times New Roman" w:cs="Times New Roman"/>
                <w:sz w:val="18"/>
                <w:szCs w:val="18"/>
              </w:rPr>
            </w:pPr>
          </w:p>
        </w:tc>
      </w:tr>
      <w:tr w:rsidR="00F8278D" w:rsidRPr="00F8278D" w14:paraId="4D546BCC" w14:textId="77777777">
        <w:tblPrEx>
          <w:tblCellMar>
            <w:top w:w="0" w:type="dxa"/>
            <w:bottom w:w="0" w:type="dxa"/>
          </w:tblCellMar>
        </w:tblPrEx>
        <w:tc>
          <w:tcPr>
            <w:tcW w:w="450" w:type="dxa"/>
            <w:tcBorders>
              <w:top w:val="nil"/>
              <w:left w:val="single" w:sz="6" w:space="0" w:color="auto"/>
              <w:bottom w:val="nil"/>
              <w:right w:val="nil"/>
            </w:tcBorders>
            <w:tcMar>
              <w:top w:w="114" w:type="dxa"/>
              <w:left w:w="28" w:type="dxa"/>
              <w:bottom w:w="114" w:type="dxa"/>
              <w:right w:w="28" w:type="dxa"/>
            </w:tcMar>
          </w:tcPr>
          <w:p w14:paraId="30AEBE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3AD7DC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201 </w:t>
            </w:r>
          </w:p>
        </w:tc>
        <w:tc>
          <w:tcPr>
            <w:tcW w:w="450" w:type="dxa"/>
            <w:tcBorders>
              <w:top w:val="nil"/>
              <w:left w:val="nil"/>
              <w:bottom w:val="nil"/>
              <w:right w:val="nil"/>
            </w:tcBorders>
            <w:tcMar>
              <w:top w:w="114" w:type="dxa"/>
              <w:left w:w="28" w:type="dxa"/>
              <w:bottom w:w="114" w:type="dxa"/>
              <w:right w:w="28" w:type="dxa"/>
            </w:tcMar>
          </w:tcPr>
          <w:p w14:paraId="06437D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664054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300 </w:t>
            </w:r>
          </w:p>
        </w:tc>
        <w:tc>
          <w:tcPr>
            <w:tcW w:w="2550" w:type="dxa"/>
            <w:tcBorders>
              <w:top w:val="nil"/>
              <w:left w:val="nil"/>
              <w:bottom w:val="nil"/>
              <w:right w:val="single" w:sz="6" w:space="0" w:color="auto"/>
            </w:tcBorders>
            <w:tcMar>
              <w:top w:w="114" w:type="dxa"/>
              <w:left w:w="28" w:type="dxa"/>
              <w:bottom w:w="114" w:type="dxa"/>
              <w:right w:w="28" w:type="dxa"/>
            </w:tcMar>
          </w:tcPr>
          <w:p w14:paraId="4CEC708A" w14:textId="77777777" w:rsidR="00F03375" w:rsidRPr="00F8278D" w:rsidRDefault="00F03375">
            <w:pPr>
              <w:pStyle w:val="FORMATTEXT"/>
              <w:rPr>
                <w:rFonts w:ascii="Times New Roman" w:hAnsi="Times New Roman" w:cs="Times New Roman"/>
                <w:sz w:val="18"/>
                <w:szCs w:val="18"/>
              </w:rPr>
            </w:pPr>
          </w:p>
          <w:p w14:paraId="25A649CF"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76A3E5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1E6C65B" w14:textId="77777777" w:rsidR="00F03375" w:rsidRPr="00F8278D" w:rsidRDefault="00F03375">
            <w:pPr>
              <w:pStyle w:val="FORMATTEXT"/>
              <w:rPr>
                <w:rFonts w:ascii="Times New Roman" w:hAnsi="Times New Roman" w:cs="Times New Roman"/>
                <w:sz w:val="18"/>
                <w:szCs w:val="18"/>
              </w:rPr>
            </w:pPr>
          </w:p>
        </w:tc>
      </w:tr>
      <w:tr w:rsidR="00F8278D" w:rsidRPr="00F8278D" w14:paraId="688C36E6" w14:textId="77777777">
        <w:tblPrEx>
          <w:tblCellMar>
            <w:top w:w="0" w:type="dxa"/>
            <w:bottom w:w="0" w:type="dxa"/>
          </w:tblCellMar>
        </w:tblPrEx>
        <w:tc>
          <w:tcPr>
            <w:tcW w:w="435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B849A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300</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EF40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-5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7CC486" w14:textId="77777777" w:rsidR="00F03375" w:rsidRPr="00F8278D" w:rsidRDefault="00F03375">
            <w:pPr>
              <w:pStyle w:val="FORMATTEXT"/>
              <w:rPr>
                <w:rFonts w:ascii="Times New Roman" w:hAnsi="Times New Roman" w:cs="Times New Roman"/>
                <w:sz w:val="18"/>
                <w:szCs w:val="18"/>
              </w:rPr>
            </w:pPr>
          </w:p>
        </w:tc>
      </w:tr>
    </w:tbl>
    <w:p w14:paraId="6622F6C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6635A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0C96075B" w14:textId="77777777" w:rsidR="00F03375" w:rsidRPr="00F8278D" w:rsidRDefault="00F03375">
      <w:pPr>
        <w:pStyle w:val="FORMATTEXT"/>
        <w:ind w:firstLine="568"/>
        <w:jc w:val="both"/>
        <w:rPr>
          <w:rFonts w:ascii="Times New Roman" w:hAnsi="Times New Roman" w:cs="Times New Roman"/>
        </w:rPr>
      </w:pPr>
    </w:p>
    <w:p w14:paraId="72A4D4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5.16.17 При операционном контроле проверяется каждый арматурный элемент, при приемочном контроле выполняется выборочная проверка в объеме не менее 10%. При выявлении недопустимых отклонений в ходе выборочного приемочного контроля назначается сплошной контроль. При выявлении отступлений от проекта принимаются меры по устранению или согласованию с проектной организацией их допустимость.</w:t>
      </w:r>
    </w:p>
    <w:p w14:paraId="387EACB0" w14:textId="77777777" w:rsidR="00F03375" w:rsidRPr="00F8278D" w:rsidRDefault="00F03375">
      <w:pPr>
        <w:pStyle w:val="FORMATTEXT"/>
        <w:ind w:firstLine="568"/>
        <w:jc w:val="both"/>
        <w:rPr>
          <w:rFonts w:ascii="Times New Roman" w:hAnsi="Times New Roman" w:cs="Times New Roman"/>
        </w:rPr>
      </w:pPr>
    </w:p>
    <w:p w14:paraId="6EB3A1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7C438823" w14:textId="77777777" w:rsidR="00F03375" w:rsidRPr="00F8278D" w:rsidRDefault="00F03375">
      <w:pPr>
        <w:pStyle w:val="FORMATTEXT"/>
        <w:ind w:firstLine="568"/>
        <w:jc w:val="both"/>
        <w:rPr>
          <w:rFonts w:ascii="Times New Roman" w:hAnsi="Times New Roman" w:cs="Times New Roman"/>
        </w:rPr>
      </w:pPr>
    </w:p>
    <w:p w14:paraId="45CAAF0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5.16.18 При контроле состояния арматурных изделий, закладных изделий, а также сварных соединений визуально проверяют каждое изделие на предмет отсутствия ржавчины, инея, наледи, загрязнения бетоном, окалины, следов масла, отслаивающейся ржавчины и сплошной поверхностной коррозии.</w:t>
      </w:r>
    </w:p>
    <w:p w14:paraId="0BA8C927" w14:textId="77777777" w:rsidR="00F03375" w:rsidRPr="00F8278D" w:rsidRDefault="00F03375">
      <w:pPr>
        <w:pStyle w:val="FORMATTEXT"/>
        <w:ind w:firstLine="568"/>
        <w:jc w:val="both"/>
        <w:rPr>
          <w:rFonts w:ascii="Times New Roman" w:hAnsi="Times New Roman" w:cs="Times New Roman"/>
        </w:rPr>
      </w:pPr>
    </w:p>
    <w:p w14:paraId="6539A67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5.16.19 При приемочном контроле отклонений расстояний между арматурными стержнями, рядами арматуры, а также шага арматуры выполняют измерения не менее чем на пяти участках с шагом от 0,5 до 2,0 м на каждые 10 м бетонируемой конструкции.</w:t>
      </w:r>
    </w:p>
    <w:p w14:paraId="6FB355FA" w14:textId="77777777" w:rsidR="00F03375" w:rsidRPr="00F8278D" w:rsidRDefault="00F03375">
      <w:pPr>
        <w:pStyle w:val="FORMATTEXT"/>
        <w:ind w:firstLine="568"/>
        <w:jc w:val="both"/>
        <w:rPr>
          <w:rFonts w:ascii="Times New Roman" w:hAnsi="Times New Roman" w:cs="Times New Roman"/>
        </w:rPr>
      </w:pPr>
    </w:p>
    <w:p w14:paraId="4DF64D9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5.16.20 При приемочном контроле соответствия соединений стержней арматуры проектной и технологической документации проверяют не менее пяти соединений с шагом от 0,5 до 2,0 м на каждые 10 м конструкции.</w:t>
      </w:r>
    </w:p>
    <w:p w14:paraId="7D0C21D3" w14:textId="77777777" w:rsidR="00F03375" w:rsidRPr="00F8278D" w:rsidRDefault="00F03375">
      <w:pPr>
        <w:pStyle w:val="FORMATTEXT"/>
        <w:ind w:firstLine="568"/>
        <w:jc w:val="both"/>
        <w:rPr>
          <w:rFonts w:ascii="Times New Roman" w:hAnsi="Times New Roman" w:cs="Times New Roman"/>
        </w:rPr>
      </w:pPr>
    </w:p>
    <w:p w14:paraId="557A98C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5.16.21 При приемочном контроле отклонения толщины защитного слоя бетона от проектной проверяют в каждой конструкции, выполняя измерения не менее чем на пяти участках на каждые 50 м площади конструкции или на участке меньшей площадью с шагом от 0,5 до 3,0 м.</w:t>
      </w:r>
    </w:p>
    <w:p w14:paraId="5B4417AE" w14:textId="77777777" w:rsidR="00F03375" w:rsidRPr="00F8278D" w:rsidRDefault="00F03375">
      <w:pPr>
        <w:pStyle w:val="FORMATTEXT"/>
        <w:ind w:firstLine="568"/>
        <w:jc w:val="both"/>
        <w:rPr>
          <w:rFonts w:ascii="Times New Roman" w:hAnsi="Times New Roman" w:cs="Times New Roman"/>
        </w:rPr>
      </w:pPr>
    </w:p>
    <w:p w14:paraId="5E4D65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5.16.22 Приемочный контроль выполненных сварных соединений арматуры должна выполнять аккредитованная испытательная лаборатория в соответствии с требованиями проекта, ГОСТ Р 57997, ГОСТ 14098 и раздела 10.5 настоящего свода правил.</w:t>
      </w:r>
    </w:p>
    <w:p w14:paraId="5A2A5A58" w14:textId="77777777" w:rsidR="00F03375" w:rsidRPr="00F8278D" w:rsidRDefault="00F03375">
      <w:pPr>
        <w:pStyle w:val="FORMATTEXT"/>
        <w:ind w:firstLine="568"/>
        <w:jc w:val="both"/>
        <w:rPr>
          <w:rFonts w:ascii="Times New Roman" w:hAnsi="Times New Roman" w:cs="Times New Roman"/>
        </w:rPr>
      </w:pPr>
    </w:p>
    <w:p w14:paraId="25D8CBC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 6).</w:t>
      </w:r>
    </w:p>
    <w:p w14:paraId="090E0A54" w14:textId="77777777" w:rsidR="00F03375" w:rsidRPr="00F8278D" w:rsidRDefault="00F03375">
      <w:pPr>
        <w:pStyle w:val="FORMATTEXT"/>
        <w:ind w:firstLine="568"/>
        <w:jc w:val="both"/>
        <w:rPr>
          <w:rFonts w:ascii="Times New Roman" w:hAnsi="Times New Roman" w:cs="Times New Roman"/>
        </w:rPr>
      </w:pPr>
    </w:p>
    <w:p w14:paraId="7AAEF01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5.16.23 Механические соединения арматуры (муфты, резьбовые соединения) контролируются по специально разработанным регламентам.</w:t>
      </w:r>
    </w:p>
    <w:p w14:paraId="243E59D6" w14:textId="77777777" w:rsidR="00F03375" w:rsidRPr="00F8278D" w:rsidRDefault="00F03375">
      <w:pPr>
        <w:pStyle w:val="FORMATTEXT"/>
        <w:ind w:firstLine="568"/>
        <w:jc w:val="both"/>
        <w:rPr>
          <w:rFonts w:ascii="Times New Roman" w:hAnsi="Times New Roman" w:cs="Times New Roman"/>
        </w:rPr>
      </w:pPr>
    </w:p>
    <w:p w14:paraId="07091D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5.16.24 Приемка армирования до получения результатов оценки качества сварных или бессварных соединений не разрешается. По результатам приемочного контроля составляются акты освидетельствования скрытых работ и разрешается бетонирование конструкций.</w:t>
      </w:r>
    </w:p>
    <w:p w14:paraId="03B86297" w14:textId="77777777" w:rsidR="00F03375" w:rsidRPr="00F8278D" w:rsidRDefault="00F03375">
      <w:pPr>
        <w:pStyle w:val="FORMATTEXT"/>
        <w:ind w:firstLine="568"/>
        <w:jc w:val="both"/>
        <w:rPr>
          <w:rFonts w:ascii="Times New Roman" w:hAnsi="Times New Roman" w:cs="Times New Roman"/>
        </w:rPr>
      </w:pPr>
    </w:p>
    <w:p w14:paraId="53AADA4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5C83A735" w14:textId="77777777" w:rsidR="00F03375" w:rsidRPr="00F8278D" w:rsidRDefault="00F03375">
      <w:pPr>
        <w:pStyle w:val="FORMATTEXT"/>
        <w:ind w:firstLine="568"/>
        <w:jc w:val="both"/>
        <w:rPr>
          <w:rFonts w:ascii="Times New Roman" w:hAnsi="Times New Roman" w:cs="Times New Roman"/>
        </w:rPr>
      </w:pPr>
    </w:p>
    <w:p w14:paraId="41B293EA" w14:textId="77777777" w:rsidR="00F03375" w:rsidRPr="00F8278D" w:rsidRDefault="00F03375">
      <w:pPr>
        <w:pStyle w:val="FORMATTEXT"/>
        <w:ind w:firstLine="568"/>
        <w:jc w:val="both"/>
        <w:rPr>
          <w:rFonts w:ascii="Times New Roman" w:hAnsi="Times New Roman" w:cs="Times New Roman"/>
        </w:rPr>
      </w:pPr>
    </w:p>
    <w:p w14:paraId="7AE154EA"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35.17 Опалубочные работы</w:instrText>
      </w:r>
      <w:r w:rsidRPr="00F8278D">
        <w:rPr>
          <w:rFonts w:ascii="Times New Roman" w:hAnsi="Times New Roman" w:cs="Times New Roman"/>
        </w:rPr>
        <w:instrText>"</w:instrText>
      </w:r>
      <w:r>
        <w:rPr>
          <w:rFonts w:ascii="Times New Roman" w:hAnsi="Times New Roman" w:cs="Times New Roman"/>
        </w:rPr>
        <w:fldChar w:fldCharType="end"/>
      </w:r>
    </w:p>
    <w:p w14:paraId="31839E34" w14:textId="77777777" w:rsidR="00F03375" w:rsidRPr="00F8278D" w:rsidRDefault="00F03375">
      <w:pPr>
        <w:pStyle w:val="HEADERTEXT"/>
        <w:rPr>
          <w:rFonts w:ascii="Times New Roman" w:hAnsi="Times New Roman" w:cs="Times New Roman"/>
          <w:b/>
          <w:bCs/>
          <w:color w:val="auto"/>
        </w:rPr>
      </w:pPr>
    </w:p>
    <w:p w14:paraId="2158FAD9"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5.17 Опалубочные работы </w:t>
      </w:r>
    </w:p>
    <w:p w14:paraId="6D9C150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5.17.1 Опалубка должна соответствовать требованиям ГОСТ 34329 и обеспечивать проектную форму, геометрические размеры и качество поверхности возводимых конструкций в пределах установленных допусков.</w:t>
      </w:r>
    </w:p>
    <w:p w14:paraId="17DF57E1" w14:textId="77777777" w:rsidR="00F03375" w:rsidRPr="00F8278D" w:rsidRDefault="00F03375">
      <w:pPr>
        <w:pStyle w:val="FORMATTEXT"/>
        <w:ind w:firstLine="568"/>
        <w:jc w:val="both"/>
        <w:rPr>
          <w:rFonts w:ascii="Times New Roman" w:hAnsi="Times New Roman" w:cs="Times New Roman"/>
        </w:rPr>
      </w:pPr>
    </w:p>
    <w:p w14:paraId="6E3B1E5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6D07D402" w14:textId="77777777" w:rsidR="00F03375" w:rsidRPr="00F8278D" w:rsidRDefault="00F03375">
      <w:pPr>
        <w:pStyle w:val="FORMATTEXT"/>
        <w:ind w:firstLine="568"/>
        <w:jc w:val="both"/>
        <w:rPr>
          <w:rFonts w:ascii="Times New Roman" w:hAnsi="Times New Roman" w:cs="Times New Roman"/>
        </w:rPr>
      </w:pPr>
    </w:p>
    <w:p w14:paraId="605D39D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5.17.2 При выборе типа опалубки, применяемой при возведении бетонных и железобетонных конструкций, следует предусматривать:</w:t>
      </w:r>
    </w:p>
    <w:p w14:paraId="7381340A" w14:textId="77777777" w:rsidR="00F03375" w:rsidRPr="00F8278D" w:rsidRDefault="00F03375">
      <w:pPr>
        <w:pStyle w:val="FORMATTEXT"/>
        <w:ind w:firstLine="568"/>
        <w:jc w:val="both"/>
        <w:rPr>
          <w:rFonts w:ascii="Times New Roman" w:hAnsi="Times New Roman" w:cs="Times New Roman"/>
        </w:rPr>
      </w:pPr>
    </w:p>
    <w:p w14:paraId="3EB6474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точность изготовления и монтажа опалубки;</w:t>
      </w:r>
    </w:p>
    <w:p w14:paraId="71D9ABD6" w14:textId="77777777" w:rsidR="00F03375" w:rsidRPr="00F8278D" w:rsidRDefault="00F03375">
      <w:pPr>
        <w:pStyle w:val="FORMATTEXT"/>
        <w:ind w:firstLine="568"/>
        <w:jc w:val="both"/>
        <w:rPr>
          <w:rFonts w:ascii="Times New Roman" w:hAnsi="Times New Roman" w:cs="Times New Roman"/>
        </w:rPr>
      </w:pPr>
    </w:p>
    <w:p w14:paraId="46A2154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качество бетонной поверхности и монолитной конструкции после распалубки;</w:t>
      </w:r>
    </w:p>
    <w:p w14:paraId="5317D575" w14:textId="77777777" w:rsidR="00F03375" w:rsidRPr="00F8278D" w:rsidRDefault="00F03375">
      <w:pPr>
        <w:pStyle w:val="FORMATTEXT"/>
        <w:ind w:firstLine="568"/>
        <w:jc w:val="both"/>
        <w:rPr>
          <w:rFonts w:ascii="Times New Roman" w:hAnsi="Times New Roman" w:cs="Times New Roman"/>
        </w:rPr>
      </w:pPr>
    </w:p>
    <w:p w14:paraId="5464C2F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оборачиваемость опалубки.</w:t>
      </w:r>
    </w:p>
    <w:p w14:paraId="3898794A" w14:textId="77777777" w:rsidR="00F03375" w:rsidRPr="00F8278D" w:rsidRDefault="00F03375">
      <w:pPr>
        <w:pStyle w:val="FORMATTEXT"/>
        <w:ind w:firstLine="568"/>
        <w:jc w:val="both"/>
        <w:rPr>
          <w:rFonts w:ascii="Times New Roman" w:hAnsi="Times New Roman" w:cs="Times New Roman"/>
        </w:rPr>
      </w:pPr>
    </w:p>
    <w:p w14:paraId="4C71D3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Опалубка должна быть сертифицирована на соответствие ГОСТ 34329 предприятием-изготовителем.</w:t>
      </w:r>
    </w:p>
    <w:p w14:paraId="45CC3B4E" w14:textId="77777777" w:rsidR="00F03375" w:rsidRPr="00F8278D" w:rsidRDefault="00F03375">
      <w:pPr>
        <w:pStyle w:val="FORMATTEXT"/>
        <w:ind w:firstLine="568"/>
        <w:jc w:val="both"/>
        <w:rPr>
          <w:rFonts w:ascii="Times New Roman" w:hAnsi="Times New Roman" w:cs="Times New Roman"/>
        </w:rPr>
      </w:pPr>
    </w:p>
    <w:p w14:paraId="470BFCB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31EA1EF1" w14:textId="77777777" w:rsidR="00F03375" w:rsidRPr="00F8278D" w:rsidRDefault="00F03375">
      <w:pPr>
        <w:pStyle w:val="FORMATTEXT"/>
        <w:ind w:firstLine="568"/>
        <w:jc w:val="both"/>
        <w:rPr>
          <w:rFonts w:ascii="Times New Roman" w:hAnsi="Times New Roman" w:cs="Times New Roman"/>
        </w:rPr>
      </w:pPr>
    </w:p>
    <w:p w14:paraId="7DB1DB1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5.17.3 Нагрузки и данные для расчета опалубки приведены в приложении Т. </w:t>
      </w:r>
    </w:p>
    <w:p w14:paraId="2B2DFB03" w14:textId="77777777" w:rsidR="00F03375" w:rsidRPr="00F8278D" w:rsidRDefault="00F03375">
      <w:pPr>
        <w:pStyle w:val="FORMATTEXT"/>
        <w:ind w:firstLine="568"/>
        <w:jc w:val="both"/>
        <w:rPr>
          <w:rFonts w:ascii="Times New Roman" w:hAnsi="Times New Roman" w:cs="Times New Roman"/>
        </w:rPr>
      </w:pPr>
    </w:p>
    <w:p w14:paraId="1E0361D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5.17.4 Установка и приемка опалубки, распалубливание монолитных конструкций, очистка и смазка производится по СП 48.13330 и ППР.</w:t>
      </w:r>
    </w:p>
    <w:p w14:paraId="02CDD824" w14:textId="77777777" w:rsidR="00F03375" w:rsidRPr="00F8278D" w:rsidRDefault="00F03375">
      <w:pPr>
        <w:pStyle w:val="FORMATTEXT"/>
        <w:ind w:firstLine="568"/>
        <w:jc w:val="both"/>
        <w:rPr>
          <w:rFonts w:ascii="Times New Roman" w:hAnsi="Times New Roman" w:cs="Times New Roman"/>
        </w:rPr>
      </w:pPr>
    </w:p>
    <w:p w14:paraId="2DE99EC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5.17.5 Подготовленную к бетонированию опалубку следует принимать по ГОСТ Р 52752 и акту.</w:t>
      </w:r>
    </w:p>
    <w:p w14:paraId="767D90AF" w14:textId="77777777" w:rsidR="00F03375" w:rsidRPr="00F8278D" w:rsidRDefault="00F03375">
      <w:pPr>
        <w:pStyle w:val="FORMATTEXT"/>
        <w:ind w:firstLine="568"/>
        <w:jc w:val="both"/>
        <w:rPr>
          <w:rFonts w:ascii="Times New Roman" w:hAnsi="Times New Roman" w:cs="Times New Roman"/>
        </w:rPr>
      </w:pPr>
    </w:p>
    <w:p w14:paraId="4A24909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5.17.6 Поверхность опалубки, соприкасающаяся с бетоном, должна быть перед укладкой бетонной смеси покрыта смазкой. Смазку следует наносить тонким слоем на тщательно очищенную поверхность.</w:t>
      </w:r>
    </w:p>
    <w:p w14:paraId="77CBFD58" w14:textId="77777777" w:rsidR="00F03375" w:rsidRPr="00F8278D" w:rsidRDefault="00F03375">
      <w:pPr>
        <w:pStyle w:val="FORMATTEXT"/>
        <w:ind w:firstLine="568"/>
        <w:jc w:val="both"/>
        <w:rPr>
          <w:rFonts w:ascii="Times New Roman" w:hAnsi="Times New Roman" w:cs="Times New Roman"/>
        </w:rPr>
      </w:pPr>
    </w:p>
    <w:p w14:paraId="67C308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Поверхность опалубки после нанесения на нее смазки должна быть защищена от загрязнения, дождя и солнечных лучей. Не допускается попадания смазки на арматуру и закладные детали. Допускается для смазки деревянной опалубки использовать эмульсол в чистом виде или с добавкой известковой воды.</w:t>
      </w:r>
    </w:p>
    <w:p w14:paraId="4039BADF" w14:textId="77777777" w:rsidR="00F03375" w:rsidRPr="00F8278D" w:rsidRDefault="00F03375">
      <w:pPr>
        <w:pStyle w:val="FORMATTEXT"/>
        <w:ind w:firstLine="568"/>
        <w:jc w:val="both"/>
        <w:rPr>
          <w:rFonts w:ascii="Times New Roman" w:hAnsi="Times New Roman" w:cs="Times New Roman"/>
        </w:rPr>
      </w:pPr>
    </w:p>
    <w:p w14:paraId="01C2C9E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металлической и фанерной опалубки допускается применять эмульсолы с добавлением уайт-спирита или поверхностно-активных веществ, а также другие составы смазок, не влияющие отрицательно на свойства бетона и внешний вид конструкций и не уменьшающие сцепление опалубки с бетоном.</w:t>
      </w:r>
    </w:p>
    <w:p w14:paraId="28C7F13E" w14:textId="77777777" w:rsidR="00F03375" w:rsidRPr="00F8278D" w:rsidRDefault="00F03375">
      <w:pPr>
        <w:pStyle w:val="FORMATTEXT"/>
        <w:ind w:firstLine="568"/>
        <w:jc w:val="both"/>
        <w:rPr>
          <w:rFonts w:ascii="Times New Roman" w:hAnsi="Times New Roman" w:cs="Times New Roman"/>
        </w:rPr>
      </w:pPr>
    </w:p>
    <w:p w14:paraId="197EA0F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Смазку из отработанных машинных масел случайного состава применять не допускается.</w:t>
      </w:r>
    </w:p>
    <w:p w14:paraId="29F1A1C9" w14:textId="77777777" w:rsidR="00F03375" w:rsidRPr="00F8278D" w:rsidRDefault="00F03375">
      <w:pPr>
        <w:pStyle w:val="FORMATTEXT"/>
        <w:ind w:firstLine="568"/>
        <w:jc w:val="both"/>
        <w:rPr>
          <w:rFonts w:ascii="Times New Roman" w:hAnsi="Times New Roman" w:cs="Times New Roman"/>
        </w:rPr>
      </w:pPr>
    </w:p>
    <w:p w14:paraId="35D85A2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5.17.7 Опалубка и арматура массивных конструкций перед бетонированием должны быть очищены сжатым (в том числе горячим) воздухом от снега и наледи. Очистка и нагрев арматуры паром или горячей водой не допускаются.</w:t>
      </w:r>
    </w:p>
    <w:p w14:paraId="4806BA72" w14:textId="77777777" w:rsidR="00F03375" w:rsidRPr="00F8278D" w:rsidRDefault="00F03375">
      <w:pPr>
        <w:pStyle w:val="FORMATTEXT"/>
        <w:ind w:firstLine="568"/>
        <w:jc w:val="both"/>
        <w:rPr>
          <w:rFonts w:ascii="Times New Roman" w:hAnsi="Times New Roman" w:cs="Times New Roman"/>
        </w:rPr>
      </w:pPr>
    </w:p>
    <w:p w14:paraId="452B771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Все открытые поверхности свежеуложенного бетона после окончания бетонирования и при перерывах в бетонировании должны быть тщательно укрыты и утеплены.</w:t>
      </w:r>
    </w:p>
    <w:p w14:paraId="2F837DE0" w14:textId="77777777" w:rsidR="00F03375" w:rsidRPr="00F8278D" w:rsidRDefault="00F03375">
      <w:pPr>
        <w:pStyle w:val="FORMATTEXT"/>
        <w:ind w:firstLine="568"/>
        <w:jc w:val="both"/>
        <w:rPr>
          <w:rFonts w:ascii="Times New Roman" w:hAnsi="Times New Roman" w:cs="Times New Roman"/>
        </w:rPr>
      </w:pPr>
    </w:p>
    <w:p w14:paraId="6280C4C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5.17.8 Технические требования, которые следует выполнять при бетонировании монолитных конструкций и проверять при операционном контроле, включая допустимую прочность бетона при распалубке, приведены в таблице 5.11.</w:t>
      </w:r>
    </w:p>
    <w:p w14:paraId="0109EE4C" w14:textId="77777777" w:rsidR="00F03375" w:rsidRPr="00F8278D" w:rsidRDefault="00F03375">
      <w:pPr>
        <w:pStyle w:val="FORMATTEXT"/>
        <w:ind w:firstLine="568"/>
        <w:jc w:val="both"/>
        <w:rPr>
          <w:rFonts w:ascii="Times New Roman" w:hAnsi="Times New Roman" w:cs="Times New Roman"/>
        </w:rPr>
      </w:pPr>
    </w:p>
    <w:p w14:paraId="75079194"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5.11</w:t>
      </w:r>
    </w:p>
    <w:p w14:paraId="3E68CEE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1950"/>
        <w:gridCol w:w="2850"/>
      </w:tblGrid>
      <w:tr w:rsidR="00F8278D" w:rsidRPr="00F8278D" w14:paraId="2FC9A7FC"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D66E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4BA5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Величина параметра</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1084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23F73B2D"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E477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Допускаемые отклонения положения и размеров установленной опалубки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4951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ГОСТ 34329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BC82E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(теодолитная и нивелирная съемки и измерение рулеткой)</w:t>
            </w:r>
          </w:p>
        </w:tc>
      </w:tr>
      <w:tr w:rsidR="00F8278D" w:rsidRPr="00F8278D" w14:paraId="03C766D3"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A603F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Предельные отклонения расстояния: между опорами изгибаемых элементов опалубки и между связями вертикальных поддерживающих конструкции от проектных размеров:</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F2F3AC" w14:textId="77777777" w:rsidR="00F03375" w:rsidRPr="00F8278D" w:rsidRDefault="00F03375">
            <w:pPr>
              <w:pStyle w:val="FORMATTEXT"/>
              <w:jc w:val="center"/>
              <w:rPr>
                <w:rFonts w:ascii="Times New Roman" w:hAnsi="Times New Roman" w:cs="Times New Roman"/>
                <w:sz w:val="18"/>
                <w:szCs w:val="18"/>
              </w:rPr>
            </w:pP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7AD8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(измерение рулеткой) </w:t>
            </w:r>
          </w:p>
        </w:tc>
      </w:tr>
      <w:tr w:rsidR="00F8278D" w:rsidRPr="00F8278D" w14:paraId="1E78CE43"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13C0500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1 м длины</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3CAAA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мм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10D837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1268A5E"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1B8DA10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весь пролет</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36673D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75 мм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C76B5B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971AF04"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1E97244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 вертикали или проектного наклона плоскостей опалубки и линий их пересечений:</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7574907" w14:textId="77777777" w:rsidR="00F03375" w:rsidRPr="00F8278D" w:rsidRDefault="00F03375">
            <w:pPr>
              <w:pStyle w:val="FORMATTEXT"/>
              <w:jc w:val="center"/>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5A9962D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9528B67"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29540F4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1 м высоты</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8DB2D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мм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B697FA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39EE556"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3EBA933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всю высоту:</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6AE3937" w14:textId="77777777" w:rsidR="00F03375" w:rsidRPr="00F8278D" w:rsidRDefault="00F03375">
            <w:pPr>
              <w:pStyle w:val="FORMATTEXT"/>
              <w:jc w:val="center"/>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34D5A81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EB4D244"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01D0B95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фундаментов</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F62C85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мм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BACC956"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8D2EC8B"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F3555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тела опор и колонн высотой до 5 м</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1EC8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мм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0819D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29A6C66"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C9823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3 Предельное смещение осей опалубки от проектного положения: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9644AA" w14:textId="77777777" w:rsidR="00F03375" w:rsidRPr="00F8278D" w:rsidRDefault="00F03375">
            <w:pPr>
              <w:pStyle w:val="FORMATTEXT"/>
              <w:jc w:val="center"/>
              <w:rPr>
                <w:rFonts w:ascii="Times New Roman" w:hAnsi="Times New Roman" w:cs="Times New Roman"/>
                <w:sz w:val="18"/>
                <w:szCs w:val="18"/>
              </w:rPr>
            </w:pP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D4F3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(измерение рулеткой)</w:t>
            </w:r>
          </w:p>
        </w:tc>
      </w:tr>
      <w:tr w:rsidR="00F8278D" w:rsidRPr="00F8278D" w14:paraId="7BB15A6C"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693D45D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фундаментов</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EAE34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мм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C0FF83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07BB02E"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E6CD4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тела опор и колонн фундаментов под стальные конструкции</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5E1A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мм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23B8F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B1DF270"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227D0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Предельное отклонение расстояния между внутренними поверхностями опалубки от проектных размеров</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231E6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мм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154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76AD3641"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A822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5 Допускаемые местные неровности опалубки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913A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мм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8078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(внешний осмотр и проверка двухметровой рейкой)</w:t>
            </w:r>
          </w:p>
        </w:tc>
      </w:tr>
      <w:tr w:rsidR="00F8278D" w:rsidRPr="00F8278D" w14:paraId="06E16FDB"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0740F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6 Точность установки и качество поверхности несъемной опалубки-облицовки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520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Определяется качеством поверхности облицовки</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DEBC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52EF6524"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8CE75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7 Точность установки несъемной опалубки, выполняющей функции внешнего армирования</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9308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Определяется проектом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BC32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A0E58D7"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07EC5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8 Оборачиваемость опалубки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01E24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ГОСТ 34329</w:t>
            </w:r>
          </w:p>
          <w:p w14:paraId="4F5190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2679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Регистрационный, журнал работ</w:t>
            </w:r>
          </w:p>
        </w:tc>
      </w:tr>
      <w:tr w:rsidR="00F8278D" w:rsidRPr="00F8278D" w14:paraId="56BED8EC"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731A0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9 Прогиб собранной опалубки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BB5EC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2FF4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(нивелирование)</w:t>
            </w:r>
          </w:p>
        </w:tc>
      </w:tr>
      <w:tr w:rsidR="00F8278D" w:rsidRPr="00F8278D" w14:paraId="061CDF4F"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94ABA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10 Минимальная прочность бетона незагруженных монолитных конструкций при распалубке поверхностей:</w:t>
            </w:r>
          </w:p>
          <w:p w14:paraId="4C8AF2C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916C21" w14:textId="77777777" w:rsidR="00F03375" w:rsidRPr="00F8278D" w:rsidRDefault="00F03375">
            <w:pPr>
              <w:pStyle w:val="FORMATTEXT"/>
              <w:jc w:val="center"/>
              <w:rPr>
                <w:rFonts w:ascii="Times New Roman" w:hAnsi="Times New Roman" w:cs="Times New Roman"/>
                <w:sz w:val="18"/>
                <w:szCs w:val="18"/>
              </w:rPr>
            </w:pP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EDF6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по ГОСТ 22690, журнал бетонных работ</w:t>
            </w:r>
          </w:p>
        </w:tc>
      </w:tr>
      <w:tr w:rsidR="00F8278D" w:rsidRPr="00F8278D" w14:paraId="4C170AB2"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1CAF7D5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вертикальных из условия сохранения формы</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36944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 МПа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86E574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AA41E63"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2B02289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горизонтальных и наклонных при пролете:</w:t>
            </w:r>
          </w:p>
          <w:p w14:paraId="0CDB8E6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DF3010C" w14:textId="77777777" w:rsidR="00F03375" w:rsidRPr="00F8278D" w:rsidRDefault="00F03375">
            <w:pPr>
              <w:pStyle w:val="FORMATTEXT"/>
              <w:jc w:val="center"/>
              <w:rPr>
                <w:rFonts w:ascii="Times New Roman" w:hAnsi="Times New Roman" w:cs="Times New Roman"/>
                <w:sz w:val="18"/>
                <w:szCs w:val="18"/>
              </w:rPr>
            </w:pP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E7C1E5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8C8FB6E"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552E735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6 м</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720B8C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 проектной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02CFBE9"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27607EB"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62600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6 м</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0A1D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проектной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20129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AD5EEE3"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A8CC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11 Минимальная прочность бетона при распалубке загруженных конструкций, в том числе от вышележащего бетона (бетонной смеси)</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976F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Определяется ППР и согласовывается с проектной организацией</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ADDBC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bl>
    <w:p w14:paraId="1C3A42C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22064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2FB389B4" w14:textId="77777777" w:rsidR="00F03375" w:rsidRPr="00F8278D" w:rsidRDefault="00F03375">
      <w:pPr>
        <w:pStyle w:val="FORMATTEXT"/>
        <w:ind w:firstLine="568"/>
        <w:jc w:val="both"/>
        <w:rPr>
          <w:rFonts w:ascii="Times New Roman" w:hAnsi="Times New Roman" w:cs="Times New Roman"/>
        </w:rPr>
      </w:pPr>
    </w:p>
    <w:p w14:paraId="15B681A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5.17.9 При установке промежуточных опор в пролете перекрытия при частичном или последовательном удалении опалубки минимальная прочность бетона при распалубке может быть снижена. В этом случае прочность бетона, свободный пролет перекрытия, число, место и способ установки опор определяются ППР и согласовываются с проектной организацией. Снятие всех типов опалубки следует производить после предварительного отрыва от бетона.</w:t>
      </w:r>
    </w:p>
    <w:p w14:paraId="1599BF0A" w14:textId="77777777" w:rsidR="00F03375" w:rsidRPr="00F8278D" w:rsidRDefault="00F03375">
      <w:pPr>
        <w:pStyle w:val="FORMATTEXT"/>
        <w:ind w:firstLine="568"/>
        <w:jc w:val="both"/>
        <w:rPr>
          <w:rFonts w:ascii="Times New Roman" w:hAnsi="Times New Roman" w:cs="Times New Roman"/>
        </w:rPr>
      </w:pPr>
    </w:p>
    <w:p w14:paraId="46429968" w14:textId="77777777" w:rsidR="00F03375" w:rsidRPr="00F8278D" w:rsidRDefault="00F03375">
      <w:pPr>
        <w:pStyle w:val="FORMATTEXT"/>
        <w:ind w:firstLine="568"/>
        <w:jc w:val="both"/>
        <w:rPr>
          <w:rFonts w:ascii="Times New Roman" w:hAnsi="Times New Roman" w:cs="Times New Roman"/>
        </w:rPr>
      </w:pPr>
    </w:p>
    <w:p w14:paraId="0403FC28"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35.18 Приемка бетонных, бетонных с композитной полимерной арматурой и железобетонных конструкций или частей сооружений</w:instrText>
      </w:r>
      <w:r w:rsidRPr="00F8278D">
        <w:rPr>
          <w:rFonts w:ascii="Times New Roman" w:hAnsi="Times New Roman" w:cs="Times New Roman"/>
        </w:rPr>
        <w:instrText>"</w:instrText>
      </w:r>
      <w:r>
        <w:rPr>
          <w:rFonts w:ascii="Times New Roman" w:hAnsi="Times New Roman" w:cs="Times New Roman"/>
        </w:rPr>
        <w:fldChar w:fldCharType="end"/>
      </w:r>
    </w:p>
    <w:p w14:paraId="27ED480D" w14:textId="77777777" w:rsidR="00F03375" w:rsidRPr="00F8278D" w:rsidRDefault="00F03375">
      <w:pPr>
        <w:pStyle w:val="HEADERTEXT"/>
        <w:rPr>
          <w:rFonts w:ascii="Times New Roman" w:hAnsi="Times New Roman" w:cs="Times New Roman"/>
          <w:b/>
          <w:bCs/>
          <w:color w:val="auto"/>
        </w:rPr>
      </w:pPr>
    </w:p>
    <w:p w14:paraId="54F1D311"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5.18 Приемка бетонных, бетонных с композитной полимерной арматурой и железобетонных конструкций или частей сооружений </w:t>
      </w:r>
    </w:p>
    <w:p w14:paraId="5C3B23C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63D8FCC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5.18.1 Строительный контроль законченных конструкций или частей зданий и сооружений следует производить на соответствие:</w:t>
      </w:r>
    </w:p>
    <w:p w14:paraId="166777C7" w14:textId="77777777" w:rsidR="00F03375" w:rsidRPr="00F8278D" w:rsidRDefault="00F03375">
      <w:pPr>
        <w:pStyle w:val="FORMATTEXT"/>
        <w:ind w:firstLine="568"/>
        <w:jc w:val="both"/>
        <w:rPr>
          <w:rFonts w:ascii="Times New Roman" w:hAnsi="Times New Roman" w:cs="Times New Roman"/>
        </w:rPr>
      </w:pPr>
    </w:p>
    <w:p w14:paraId="1A6ADA5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фактических геометрических параметров конструкций рабочим чертежам и отклонениям по таблице 5.12;</w:t>
      </w:r>
    </w:p>
    <w:p w14:paraId="10464B24" w14:textId="77777777" w:rsidR="00F03375" w:rsidRPr="00F8278D" w:rsidRDefault="00F03375">
      <w:pPr>
        <w:pStyle w:val="FORMATTEXT"/>
        <w:ind w:firstLine="568"/>
        <w:jc w:val="both"/>
        <w:rPr>
          <w:rFonts w:ascii="Times New Roman" w:hAnsi="Times New Roman" w:cs="Times New Roman"/>
        </w:rPr>
      </w:pPr>
    </w:p>
    <w:p w14:paraId="73BD65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качества поверхности внешнему виду монолитных конструкций (приложение X);</w:t>
      </w:r>
    </w:p>
    <w:p w14:paraId="43E2BC97" w14:textId="77777777" w:rsidR="00F03375" w:rsidRPr="00F8278D" w:rsidRDefault="00F03375">
      <w:pPr>
        <w:pStyle w:val="FORMATTEXT"/>
        <w:ind w:firstLine="568"/>
        <w:jc w:val="both"/>
        <w:rPr>
          <w:rFonts w:ascii="Times New Roman" w:hAnsi="Times New Roman" w:cs="Times New Roman"/>
        </w:rPr>
      </w:pPr>
    </w:p>
    <w:p w14:paraId="6C69D36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свойств бетона проектным требованиям по 5.5 и арматуры - по 5.16;</w:t>
      </w:r>
    </w:p>
    <w:p w14:paraId="32E1165A" w14:textId="77777777" w:rsidR="00F03375" w:rsidRPr="00F8278D" w:rsidRDefault="00F03375">
      <w:pPr>
        <w:pStyle w:val="FORMATTEXT"/>
        <w:ind w:firstLine="568"/>
        <w:jc w:val="both"/>
        <w:rPr>
          <w:rFonts w:ascii="Times New Roman" w:hAnsi="Times New Roman" w:cs="Times New Roman"/>
        </w:rPr>
      </w:pPr>
    </w:p>
    <w:p w14:paraId="00234A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применяемых в конструкции материалов, полуфабрикатов и изделий требованиям проектной документации по данным входного контроля технической документации.</w:t>
      </w:r>
    </w:p>
    <w:p w14:paraId="64DC6F8C" w14:textId="77777777" w:rsidR="00F03375" w:rsidRPr="00F8278D" w:rsidRDefault="00F03375">
      <w:pPr>
        <w:pStyle w:val="FORMATTEXT"/>
        <w:ind w:firstLine="568"/>
        <w:jc w:val="both"/>
        <w:rPr>
          <w:rFonts w:ascii="Times New Roman" w:hAnsi="Times New Roman" w:cs="Times New Roman"/>
        </w:rPr>
      </w:pPr>
    </w:p>
    <w:p w14:paraId="77B028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5.18.2 Приемку законченных бетонных, бетонных с композитной полимерной арматурой и железобетонных конструкций или частей сооружений следует оформлять в установленном порядке актом освидетельствования скрытых работ и актом освидетельствования ответственных конструкций.</w:t>
      </w:r>
    </w:p>
    <w:p w14:paraId="3C181C47" w14:textId="77777777" w:rsidR="00F03375" w:rsidRPr="00F8278D" w:rsidRDefault="00F03375">
      <w:pPr>
        <w:pStyle w:val="FORMATTEXT"/>
        <w:ind w:firstLine="568"/>
        <w:jc w:val="both"/>
        <w:rPr>
          <w:rFonts w:ascii="Times New Roman" w:hAnsi="Times New Roman" w:cs="Times New Roman"/>
        </w:rPr>
      </w:pPr>
    </w:p>
    <w:p w14:paraId="040191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4B26A7F1" w14:textId="77777777" w:rsidR="00F03375" w:rsidRPr="00F8278D" w:rsidRDefault="00F03375">
      <w:pPr>
        <w:pStyle w:val="FORMATTEXT"/>
        <w:ind w:firstLine="568"/>
        <w:jc w:val="both"/>
        <w:rPr>
          <w:rFonts w:ascii="Times New Roman" w:hAnsi="Times New Roman" w:cs="Times New Roman"/>
        </w:rPr>
      </w:pPr>
    </w:p>
    <w:p w14:paraId="2505AA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5.18.3 Требования, предъявляемые к законченным бетонным, бетонным с композитной полимерной арматурой и железобетонным конструкциям или частям сооружений, приведены в таблице 5.12.</w:t>
      </w:r>
    </w:p>
    <w:p w14:paraId="657B5941" w14:textId="77777777" w:rsidR="00F03375" w:rsidRPr="00F8278D" w:rsidRDefault="00F03375">
      <w:pPr>
        <w:pStyle w:val="FORMATTEXT"/>
        <w:ind w:firstLine="568"/>
        <w:jc w:val="both"/>
        <w:rPr>
          <w:rFonts w:ascii="Times New Roman" w:hAnsi="Times New Roman" w:cs="Times New Roman"/>
        </w:rPr>
      </w:pPr>
    </w:p>
    <w:p w14:paraId="481C08ED"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5.12</w:t>
      </w:r>
    </w:p>
    <w:p w14:paraId="768F3EA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00"/>
        <w:gridCol w:w="2250"/>
        <w:gridCol w:w="3300"/>
      </w:tblGrid>
      <w:tr w:rsidR="00F8278D" w:rsidRPr="00F8278D" w14:paraId="31C7A69B"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406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686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мм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85959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49E03108"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4F545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Отклонение линий плоскостей пересечения от вертикали или проектного наклона на всю высоту конструкций для:</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643546"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5C8E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конструктивный элемент, журнал работ </w:t>
            </w:r>
          </w:p>
        </w:tc>
      </w:tr>
      <w:tr w:rsidR="00F8278D" w:rsidRPr="00F8278D" w14:paraId="6478AAAC"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8C5EDD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фундаментов</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C41A3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1D26618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B460278"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0438638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стен и колонн, поддерживающих монолитные покрытия и перекрытия</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24ED9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604A54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2E6D83C"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67D9865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стен и колонн, поддерживающих сборные балочные конструкции</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F0496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0E14114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62376D2"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5D0245A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стен зданий и сооружений, возводимых в скользящей опалубке, при отсутствии промежуточных перекрытий</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B37A3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1/500 высоты сооружения, но не более 100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078676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417FEE7"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199203B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стен зданий и сооружений, возводимых в скользящей опалубке, при наличии промежуточных перекрытий </w:t>
            </w:r>
          </w:p>
          <w:p w14:paraId="11A4A05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3A86A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1/1000 высоты сооружения, но не более 50</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1F0F2C0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28009C7"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9AA3E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Отклонение осей колонн каркасных зданий на всю высоту здания (</w:t>
            </w:r>
            <w:r w:rsidRPr="00F8278D">
              <w:rPr>
                <w:rFonts w:ascii="Times New Roman" w:hAnsi="Times New Roman" w:cs="Times New Roman"/>
                <w:i/>
                <w:iCs/>
                <w:sz w:val="18"/>
                <w:szCs w:val="18"/>
              </w:rPr>
              <w:t>n</w:t>
            </w:r>
            <w:r w:rsidRPr="00F8278D">
              <w:rPr>
                <w:rFonts w:ascii="Times New Roman" w:hAnsi="Times New Roman" w:cs="Times New Roman"/>
                <w:sz w:val="18"/>
                <w:szCs w:val="18"/>
              </w:rPr>
              <w:t>-количество этажей)</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8ED9C5" w14:textId="643AC32B"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2"/>
                <w:sz w:val="18"/>
                <w:szCs w:val="18"/>
              </w:rPr>
              <w:drawing>
                <wp:inline distT="0" distB="0" distL="0" distR="0" wp14:anchorId="6B6F43C1" wp14:editId="2CA22A3A">
                  <wp:extent cx="962025" cy="2590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62025" cy="259080"/>
                          </a:xfrm>
                          <a:prstGeom prst="rect">
                            <a:avLst/>
                          </a:prstGeom>
                          <a:noFill/>
                          <a:ln>
                            <a:noFill/>
                          </a:ln>
                        </pic:spPr>
                      </pic:pic>
                    </a:graphicData>
                  </a:graphic>
                </wp:inline>
              </w:drawing>
            </w:r>
            <w:r w:rsidR="00F03375" w:rsidRPr="00F8278D">
              <w:rPr>
                <w:rFonts w:ascii="Times New Roman" w:hAnsi="Times New Roman" w:cs="Times New Roman"/>
                <w:sz w:val="18"/>
                <w:szCs w:val="18"/>
              </w:rPr>
              <w:t>, но не более 50</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450F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всех колонн и линий их пересечения, журнал работ </w:t>
            </w:r>
          </w:p>
          <w:p w14:paraId="2D806A70" w14:textId="77777777" w:rsidR="00F03375" w:rsidRPr="00F8278D" w:rsidRDefault="00F03375">
            <w:pPr>
              <w:pStyle w:val="FORMATTEXT"/>
              <w:rPr>
                <w:rFonts w:ascii="Times New Roman" w:hAnsi="Times New Roman" w:cs="Times New Roman"/>
                <w:sz w:val="18"/>
                <w:szCs w:val="18"/>
              </w:rPr>
            </w:pPr>
          </w:p>
        </w:tc>
      </w:tr>
      <w:tr w:rsidR="00F8278D" w:rsidRPr="00F8278D" w14:paraId="2237524A"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03EEE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3 Отклонение от прямолинейности и плоскостности поверхности на длине 1-3 м и местные неровности поверхности бетона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F03A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По приложению X для монолитных конструкций.</w:t>
            </w:r>
          </w:p>
          <w:p w14:paraId="451091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ГОСТ 13015 для сборных конструкций </w:t>
            </w:r>
          </w:p>
          <w:p w14:paraId="27B81B2F"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F79C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не менее 5 измерений на каждые 50 м длины и каждые 150 м* поверхности конструкций, журнал работ </w:t>
            </w:r>
          </w:p>
        </w:tc>
      </w:tr>
      <w:tr w:rsidR="00F8278D" w:rsidRPr="00F8278D" w14:paraId="3C6B4C04"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5CAFE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4 Отклонение горизонтальных плоскостей на весь выверяемый участок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D62F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E92C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не менее 5 измерений на каждые 50 м длины и каждые 150 м* поверхности конструкций, журнал работ</w:t>
            </w:r>
          </w:p>
        </w:tc>
      </w:tr>
      <w:tr w:rsidR="00F8278D" w:rsidRPr="00F8278D" w14:paraId="6EDF1065"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50099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5 Отклонение длин или пролетов элементов, размеров в свету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8D0B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087E3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каждый элемент, журнал работ</w:t>
            </w:r>
          </w:p>
        </w:tc>
      </w:tr>
      <w:tr w:rsidR="00F8278D" w:rsidRPr="00F8278D" w14:paraId="0B280CFB"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84DBA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6 Размер поперечного сечения элемента </w:t>
            </w:r>
            <w:r w:rsidRPr="00F8278D">
              <w:rPr>
                <w:rFonts w:ascii="Times New Roman" w:hAnsi="Times New Roman" w:cs="Times New Roman"/>
                <w:i/>
                <w:iCs/>
                <w:sz w:val="18"/>
                <w:szCs w:val="18"/>
              </w:rPr>
              <w:t>h</w:t>
            </w:r>
            <w:r w:rsidRPr="00F8278D">
              <w:rPr>
                <w:rFonts w:ascii="Times New Roman" w:hAnsi="Times New Roman" w:cs="Times New Roman"/>
                <w:sz w:val="18"/>
                <w:szCs w:val="18"/>
              </w:rPr>
              <w:t xml:space="preserve"> при:</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EBF507"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23F98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Измерительный, каждый элемент (не менее одного измерения на 100 м </w:t>
            </w:r>
          </w:p>
        </w:tc>
      </w:tr>
      <w:tr w:rsidR="00F8278D" w:rsidRPr="00F8278D" w14:paraId="3FCC6217"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1A86AC5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i/>
                <w:iCs/>
                <w:sz w:val="18"/>
                <w:szCs w:val="18"/>
              </w:rPr>
              <w:t>h</w:t>
            </w:r>
            <w:r w:rsidRPr="00F8278D">
              <w:rPr>
                <w:rFonts w:ascii="Times New Roman" w:hAnsi="Times New Roman" w:cs="Times New Roman"/>
                <w:sz w:val="18"/>
                <w:szCs w:val="18"/>
              </w:rPr>
              <w:t>&lt;200 мм</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B8F219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-3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7D083B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площади плит перекрытия и покрытия), журнал работ</w:t>
            </w:r>
          </w:p>
        </w:tc>
      </w:tr>
      <w:tr w:rsidR="00F8278D" w:rsidRPr="00F8278D" w14:paraId="4F85CAA7"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1EDBE63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i/>
                <w:iCs/>
                <w:sz w:val="18"/>
                <w:szCs w:val="18"/>
              </w:rPr>
              <w:t>h</w:t>
            </w:r>
            <w:r w:rsidRPr="00F8278D">
              <w:rPr>
                <w:rFonts w:ascii="Times New Roman" w:hAnsi="Times New Roman" w:cs="Times New Roman"/>
                <w:sz w:val="18"/>
                <w:szCs w:val="18"/>
              </w:rPr>
              <w:t>=400 мм</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51ADD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-9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2BD342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FA454E1"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5ABC3B6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i/>
                <w:iCs/>
                <w:sz w:val="18"/>
                <w:szCs w:val="18"/>
              </w:rPr>
              <w:t>h</w:t>
            </w:r>
            <w:r w:rsidRPr="00F8278D">
              <w:rPr>
                <w:rFonts w:ascii="Times New Roman" w:hAnsi="Times New Roman" w:cs="Times New Roman"/>
                <w:sz w:val="18"/>
                <w:szCs w:val="18"/>
              </w:rPr>
              <w:t>&gt;2000 мм</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23F33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-20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4D9B735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C2C278B"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5913C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 промежуточных значениях </w:t>
            </w:r>
            <w:r w:rsidRPr="00F8278D">
              <w:rPr>
                <w:rFonts w:ascii="Times New Roman" w:hAnsi="Times New Roman" w:cs="Times New Roman"/>
                <w:i/>
                <w:iCs/>
                <w:sz w:val="18"/>
                <w:szCs w:val="18"/>
              </w:rPr>
              <w:t>h</w:t>
            </w:r>
            <w:r w:rsidRPr="00F8278D">
              <w:rPr>
                <w:rFonts w:ascii="Times New Roman" w:hAnsi="Times New Roman" w:cs="Times New Roman"/>
                <w:sz w:val="18"/>
                <w:szCs w:val="18"/>
              </w:rPr>
              <w:t xml:space="preserve"> величина допуска принимается интерполяцией</w:t>
            </w:r>
          </w:p>
          <w:p w14:paraId="7A58A38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86D4B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9AC2B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A6AEE43"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F5C32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7 Отклонение от соосности вертикальных конструкций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CB0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03F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(исполнительная геодезическая съемка), каждый конструктивный элемент, журнал работ</w:t>
            </w:r>
          </w:p>
        </w:tc>
      </w:tr>
      <w:tr w:rsidR="00F8278D" w:rsidRPr="00F8278D" w14:paraId="270C9A39"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4352B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8 Отклонение размеров оконных, дверных и других проемов</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7F5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1AF3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проем, журнал работ </w:t>
            </w:r>
          </w:p>
        </w:tc>
      </w:tr>
      <w:tr w:rsidR="00F8278D" w:rsidRPr="00F8278D" w14:paraId="7A2B38F1"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854F5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9 Отметки поверхностей и закладных изделий, служащих опорами для стальных или сборных железобетонных колонн и других сборных элементов</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4216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7727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опорный элемент, исполнительная схема </w:t>
            </w:r>
          </w:p>
        </w:tc>
      </w:tr>
      <w:tr w:rsidR="00F8278D" w:rsidRPr="00F8278D" w14:paraId="7A5579A3"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34677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10 Расположение анкерных болтов:</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71377C"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6A7D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каждый фундаментный болт, исполнительная схема </w:t>
            </w:r>
          </w:p>
        </w:tc>
      </w:tr>
      <w:tr w:rsidR="00F8278D" w:rsidRPr="00F8278D" w14:paraId="3BF51B05"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C2868D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плане внутри контура опоры</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54BA9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72B2445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DC46CED"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51A5F1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плане вне контура опоры</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FBDD7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0F7CEC6"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F902507"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93A8A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 высоте</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B8C48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57ACE2" w14:textId="77777777" w:rsidR="00F03375" w:rsidRPr="00F8278D" w:rsidRDefault="00F03375">
            <w:pPr>
              <w:pStyle w:val="FORMATTEXT"/>
              <w:jc w:val="center"/>
              <w:rPr>
                <w:rFonts w:ascii="Times New Roman" w:hAnsi="Times New Roman" w:cs="Times New Roman"/>
                <w:sz w:val="18"/>
                <w:szCs w:val="18"/>
              </w:rPr>
            </w:pPr>
          </w:p>
        </w:tc>
      </w:tr>
    </w:tbl>
    <w:p w14:paraId="37E96FF6" w14:textId="77777777" w:rsidR="00F03375" w:rsidRPr="00F8278D" w:rsidRDefault="00F03375" w:rsidP="00F8278D">
      <w:pPr>
        <w:pStyle w:val="FORMATTEXT"/>
        <w:jc w:val="both"/>
        <w:rPr>
          <w:rFonts w:ascii="Times New Roman" w:hAnsi="Times New Roman" w:cs="Times New Roman"/>
        </w:rPr>
      </w:pPr>
    </w:p>
    <w:p w14:paraId="1178F1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(Измененная редакция, Изм. N 4). </w:t>
      </w:r>
    </w:p>
    <w:p w14:paraId="67E32EF4"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118D430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5.18.4 При приемочном контроле внешнего вида и качества поверхностей конструкций (наличие трещин, сколов бетона, раковин, обнажения арматурных стержней и других дефектов) визуально проверяют каждую конструкцию. Требования к качеству поверхности монолитных конструкций приведены в приложении X. Особые требования к качеству поверхности монолитных конструкций должны быть представлены в проектной документации. Требования к качеству поверхности конструкций допускается устанавливать для монолитных конструкций по ГОСТ 13015.</w:t>
      </w:r>
    </w:p>
    <w:p w14:paraId="735104BC" w14:textId="77777777" w:rsidR="00F03375" w:rsidRPr="00F8278D" w:rsidRDefault="00F03375">
      <w:pPr>
        <w:pStyle w:val="FORMATTEXT"/>
        <w:ind w:firstLine="568"/>
        <w:jc w:val="both"/>
        <w:rPr>
          <w:rFonts w:ascii="Times New Roman" w:hAnsi="Times New Roman" w:cs="Times New Roman"/>
        </w:rPr>
      </w:pPr>
    </w:p>
    <w:p w14:paraId="062F8C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5.18.5 При приемке монолитных конструкций на строительной площадке контроль качества бетона должен осуществляться комплексным применением следующих методов испытаний и контроля:</w:t>
      </w:r>
    </w:p>
    <w:p w14:paraId="691C63A0" w14:textId="77777777" w:rsidR="00F03375" w:rsidRPr="00F8278D" w:rsidRDefault="00F03375">
      <w:pPr>
        <w:pStyle w:val="FORMATTEXT"/>
        <w:ind w:firstLine="568"/>
        <w:jc w:val="both"/>
        <w:rPr>
          <w:rFonts w:ascii="Times New Roman" w:hAnsi="Times New Roman" w:cs="Times New Roman"/>
        </w:rPr>
      </w:pPr>
    </w:p>
    <w:p w14:paraId="0126E4F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показателей качества бетона по прочности в конструкциях по ГОСТ 18105;</w:t>
      </w:r>
    </w:p>
    <w:p w14:paraId="4C2AAA87" w14:textId="77777777" w:rsidR="00F03375" w:rsidRPr="00F8278D" w:rsidRDefault="00F03375">
      <w:pPr>
        <w:pStyle w:val="FORMATTEXT"/>
        <w:ind w:firstLine="568"/>
        <w:jc w:val="both"/>
        <w:rPr>
          <w:rFonts w:ascii="Times New Roman" w:hAnsi="Times New Roman" w:cs="Times New Roman"/>
        </w:rPr>
      </w:pPr>
    </w:p>
    <w:p w14:paraId="1BDCCBD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морозостойкости по ГОСТ 10060;</w:t>
      </w:r>
    </w:p>
    <w:p w14:paraId="0085EC41" w14:textId="77777777" w:rsidR="00F03375" w:rsidRPr="00F8278D" w:rsidRDefault="00F03375">
      <w:pPr>
        <w:pStyle w:val="FORMATTEXT"/>
        <w:ind w:firstLine="568"/>
        <w:jc w:val="both"/>
        <w:rPr>
          <w:rFonts w:ascii="Times New Roman" w:hAnsi="Times New Roman" w:cs="Times New Roman"/>
        </w:rPr>
      </w:pPr>
    </w:p>
    <w:p w14:paraId="2CC51C9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водонепроницаемости по ГОСТ 12730.5.</w:t>
      </w:r>
    </w:p>
    <w:p w14:paraId="20E7397B" w14:textId="77777777" w:rsidR="00F03375" w:rsidRPr="00F8278D" w:rsidRDefault="00F03375">
      <w:pPr>
        <w:pStyle w:val="FORMATTEXT"/>
        <w:ind w:firstLine="568"/>
        <w:jc w:val="both"/>
        <w:rPr>
          <w:rFonts w:ascii="Times New Roman" w:hAnsi="Times New Roman" w:cs="Times New Roman"/>
        </w:rPr>
      </w:pPr>
    </w:p>
    <w:p w14:paraId="6194FA7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Примечание - При необходимости осуществляется контроль установленных в проектной документации и ГОСТ 26633 других показателей.</w:t>
      </w:r>
    </w:p>
    <w:p w14:paraId="2B5A6497" w14:textId="77777777" w:rsidR="00F03375" w:rsidRPr="00F8278D" w:rsidRDefault="00F03375">
      <w:pPr>
        <w:pStyle w:val="FORMATTEXT"/>
        <w:ind w:firstLine="568"/>
        <w:jc w:val="both"/>
        <w:rPr>
          <w:rFonts w:ascii="Times New Roman" w:hAnsi="Times New Roman" w:cs="Times New Roman"/>
        </w:rPr>
      </w:pPr>
    </w:p>
    <w:p w14:paraId="45D1C8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5.18.6 Определение показателей качества бетона по прочности в конструкциях при приемке в соответствии с ГОСТ 18105 осуществляется неразрушающими методами или по образцам, отобранным из конструкций.</w:t>
      </w:r>
    </w:p>
    <w:p w14:paraId="1C04BF13" w14:textId="77777777" w:rsidR="00F03375" w:rsidRPr="00F8278D" w:rsidRDefault="00F03375">
      <w:pPr>
        <w:pStyle w:val="FORMATTEXT"/>
        <w:ind w:firstLine="568"/>
        <w:jc w:val="both"/>
        <w:rPr>
          <w:rFonts w:ascii="Times New Roman" w:hAnsi="Times New Roman" w:cs="Times New Roman"/>
        </w:rPr>
      </w:pPr>
    </w:p>
    <w:p w14:paraId="7D22EB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5.18.7 При контроле прочности бетона конструкций в промежуточном возрасте неразрушающими методами контролируется не менее одной конструкции каждого вида (колонна, стена, перекрытие, ригели и т.д.) из контролируемой партии.</w:t>
      </w:r>
    </w:p>
    <w:p w14:paraId="3FB9543F" w14:textId="77777777" w:rsidR="00F03375" w:rsidRPr="00F8278D" w:rsidRDefault="00F03375">
      <w:pPr>
        <w:pStyle w:val="FORMATTEXT"/>
        <w:ind w:firstLine="568"/>
        <w:jc w:val="both"/>
        <w:rPr>
          <w:rFonts w:ascii="Times New Roman" w:hAnsi="Times New Roman" w:cs="Times New Roman"/>
        </w:rPr>
      </w:pPr>
    </w:p>
    <w:p w14:paraId="43E1D87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5.18.8 При контроле прочности бетона конструкций неразрушающими методами в проектном возрасте проводится сплошной неразрушающий контроль прочности бетона всех конструкций контролируемой партии. При этом, согласно ГОСТ 18105, число участков испытаний должно быть не менее:</w:t>
      </w:r>
    </w:p>
    <w:p w14:paraId="4A3A366E" w14:textId="77777777" w:rsidR="00F03375" w:rsidRPr="00F8278D" w:rsidRDefault="00F03375">
      <w:pPr>
        <w:pStyle w:val="FORMATTEXT"/>
        <w:ind w:firstLine="568"/>
        <w:jc w:val="both"/>
        <w:rPr>
          <w:rFonts w:ascii="Times New Roman" w:hAnsi="Times New Roman" w:cs="Times New Roman"/>
        </w:rPr>
      </w:pPr>
    </w:p>
    <w:p w14:paraId="3646F4B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трех на каждую захватку для плоских конструкций (стена, перекрытие, фундаментная плита);</w:t>
      </w:r>
    </w:p>
    <w:p w14:paraId="5B264F97" w14:textId="77777777" w:rsidR="00F03375" w:rsidRPr="00F8278D" w:rsidRDefault="00F03375">
      <w:pPr>
        <w:pStyle w:val="FORMATTEXT"/>
        <w:ind w:firstLine="568"/>
        <w:jc w:val="both"/>
        <w:rPr>
          <w:rFonts w:ascii="Times New Roman" w:hAnsi="Times New Roman" w:cs="Times New Roman"/>
        </w:rPr>
      </w:pPr>
    </w:p>
    <w:p w14:paraId="67C848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одного на 4 м длины (или три на захватку) для каждой линейной горизонтальной конструкции (балка, ригели);</w:t>
      </w:r>
    </w:p>
    <w:p w14:paraId="0992E90A" w14:textId="77777777" w:rsidR="00F03375" w:rsidRPr="00F8278D" w:rsidRDefault="00F03375">
      <w:pPr>
        <w:pStyle w:val="FORMATTEXT"/>
        <w:ind w:firstLine="568"/>
        <w:jc w:val="both"/>
        <w:rPr>
          <w:rFonts w:ascii="Times New Roman" w:hAnsi="Times New Roman" w:cs="Times New Roman"/>
        </w:rPr>
      </w:pPr>
    </w:p>
    <w:p w14:paraId="6402EC7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шести на каждую конструкцию - для линейных вертикальных конструкций (колонна, пилон).</w:t>
      </w:r>
    </w:p>
    <w:p w14:paraId="5F3758AA" w14:textId="77777777" w:rsidR="00F03375" w:rsidRPr="00F8278D" w:rsidRDefault="00F03375">
      <w:pPr>
        <w:pStyle w:val="FORMATTEXT"/>
        <w:ind w:firstLine="568"/>
        <w:jc w:val="both"/>
        <w:rPr>
          <w:rFonts w:ascii="Times New Roman" w:hAnsi="Times New Roman" w:cs="Times New Roman"/>
        </w:rPr>
      </w:pPr>
    </w:p>
    <w:p w14:paraId="6951691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5.18.9 Общее число участков измерений для расчета характеристик однородности прочности бетона партии конструкций должно быть не менее 20. Число измерений, проводимых на каждом контролируемом участке, принимают по ГОСТ 17624 или ГОСТ 22690.</w:t>
      </w:r>
    </w:p>
    <w:p w14:paraId="733A8B4C" w14:textId="77777777" w:rsidR="00F03375" w:rsidRPr="00F8278D" w:rsidRDefault="00F03375">
      <w:pPr>
        <w:pStyle w:val="FORMATTEXT"/>
        <w:ind w:firstLine="568"/>
        <w:jc w:val="both"/>
        <w:rPr>
          <w:rFonts w:ascii="Times New Roman" w:hAnsi="Times New Roman" w:cs="Times New Roman"/>
        </w:rPr>
      </w:pPr>
    </w:p>
    <w:p w14:paraId="27FED5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инспекционном контроле (проведении обследований и экспертной оценке качества) линейных вертикальных конструкций число контролируемых участков должно быть не менее четырех.</w:t>
      </w:r>
    </w:p>
    <w:p w14:paraId="7661AD8D" w14:textId="77777777" w:rsidR="00F03375" w:rsidRPr="00F8278D" w:rsidRDefault="00F03375">
      <w:pPr>
        <w:pStyle w:val="FORMATTEXT"/>
        <w:ind w:firstLine="568"/>
        <w:jc w:val="both"/>
        <w:rPr>
          <w:rFonts w:ascii="Times New Roman" w:hAnsi="Times New Roman" w:cs="Times New Roman"/>
        </w:rPr>
      </w:pPr>
    </w:p>
    <w:p w14:paraId="1C4BECD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5.18.10 Определение показателей качества бетона по прочности в конструкциях при приемке по образцам осуществляется в тех случаях, если это предусмотрено проектной документацией.</w:t>
      </w:r>
    </w:p>
    <w:p w14:paraId="27CAB0D4" w14:textId="77777777" w:rsidR="00F03375" w:rsidRPr="00F8278D" w:rsidRDefault="00F03375">
      <w:pPr>
        <w:pStyle w:val="FORMATTEXT"/>
        <w:ind w:firstLine="568"/>
        <w:jc w:val="both"/>
        <w:rPr>
          <w:rFonts w:ascii="Times New Roman" w:hAnsi="Times New Roman" w:cs="Times New Roman"/>
        </w:rPr>
      </w:pPr>
    </w:p>
    <w:p w14:paraId="25EE86F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5.18.11 Отбор образцов из конструкций для определения показателей качества бетона по прочности должен производиться по ГОСТ 28570.</w:t>
      </w:r>
    </w:p>
    <w:p w14:paraId="4ABD66CF" w14:textId="77777777" w:rsidR="00F03375" w:rsidRPr="00F8278D" w:rsidRDefault="00F03375">
      <w:pPr>
        <w:pStyle w:val="FORMATTEXT"/>
        <w:ind w:firstLine="568"/>
        <w:jc w:val="both"/>
        <w:rPr>
          <w:rFonts w:ascii="Times New Roman" w:hAnsi="Times New Roman" w:cs="Times New Roman"/>
        </w:rPr>
      </w:pPr>
    </w:p>
    <w:p w14:paraId="5F1DF74D" w14:textId="668D970F"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5.18.12 Оценка и приемка бетона конструкций по образцам, отобранным из конструкций, проводится по ГОСТ 18105 из условия </w:t>
      </w:r>
      <w:r w:rsidR="00BB5544" w:rsidRPr="00F8278D">
        <w:rPr>
          <w:rFonts w:ascii="Times New Roman" w:hAnsi="Times New Roman" w:cs="Times New Roman"/>
          <w:noProof/>
          <w:position w:val="-11"/>
        </w:rPr>
        <w:drawing>
          <wp:inline distT="0" distB="0" distL="0" distR="0" wp14:anchorId="268746B0" wp14:editId="6DAB7AA9">
            <wp:extent cx="504825" cy="23876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4825" cy="238760"/>
                    </a:xfrm>
                    <a:prstGeom prst="rect">
                      <a:avLst/>
                    </a:prstGeom>
                    <a:noFill/>
                    <a:ln>
                      <a:noFill/>
                    </a:ln>
                  </pic:spPr>
                </pic:pic>
              </a:graphicData>
            </a:graphic>
          </wp:inline>
        </w:drawing>
      </w:r>
      <w:r w:rsidRPr="00F8278D">
        <w:rPr>
          <w:rFonts w:ascii="Times New Roman" w:hAnsi="Times New Roman" w:cs="Times New Roman"/>
        </w:rPr>
        <w:t>и осуществляется:</w:t>
      </w:r>
    </w:p>
    <w:p w14:paraId="1BA53897" w14:textId="77777777" w:rsidR="00F03375" w:rsidRPr="00F8278D" w:rsidRDefault="00F03375">
      <w:pPr>
        <w:pStyle w:val="FORMATTEXT"/>
        <w:ind w:firstLine="568"/>
        <w:jc w:val="both"/>
        <w:rPr>
          <w:rFonts w:ascii="Times New Roman" w:hAnsi="Times New Roman" w:cs="Times New Roman"/>
        </w:rPr>
      </w:pPr>
    </w:p>
    <w:p w14:paraId="2C78B6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 определением характеристик однородности бетона по прочности при использовании данных текущего контроля прочности бетона отдельной конструкции или партии (группы) конструкций с числом участков испытаний не менее трех;</w:t>
      </w:r>
    </w:p>
    <w:p w14:paraId="2E079893" w14:textId="77777777" w:rsidR="00F03375" w:rsidRPr="00F8278D" w:rsidRDefault="00F03375">
      <w:pPr>
        <w:pStyle w:val="FORMATTEXT"/>
        <w:ind w:firstLine="568"/>
        <w:jc w:val="both"/>
        <w:rPr>
          <w:rFonts w:ascii="Times New Roman" w:hAnsi="Times New Roman" w:cs="Times New Roman"/>
        </w:rPr>
      </w:pPr>
    </w:p>
    <w:p w14:paraId="74751B69" w14:textId="0CF9025A"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без определения характеристик однородности бетона по прочности при использовании данных текущего контроля прочности бетона отдельной конструкции или захватки конструкции с числом участков испытаний не менее трех. При этом фактический класс бетона </w:t>
      </w:r>
      <w:r w:rsidR="00BB5544" w:rsidRPr="00F8278D">
        <w:rPr>
          <w:rFonts w:ascii="Times New Roman" w:hAnsi="Times New Roman" w:cs="Times New Roman"/>
          <w:noProof/>
          <w:position w:val="-11"/>
        </w:rPr>
        <w:drawing>
          <wp:inline distT="0" distB="0" distL="0" distR="0" wp14:anchorId="2EAFA648" wp14:editId="6DA5CEBC">
            <wp:extent cx="231775" cy="2387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F8278D">
        <w:rPr>
          <w:rFonts w:ascii="Times New Roman" w:hAnsi="Times New Roman" w:cs="Times New Roman"/>
        </w:rPr>
        <w:t>принимается равным 80% средней прочности бетона контролируемых участков конструкции или захватки конструкции, но не более минимального частного значения прочности бетона отдельной конструкции или участка конструкции, входящих в контролируемую партию.</w:t>
      </w:r>
    </w:p>
    <w:p w14:paraId="4BA98D72" w14:textId="77777777" w:rsidR="00F03375" w:rsidRPr="00F8278D" w:rsidRDefault="00F03375">
      <w:pPr>
        <w:pStyle w:val="FORMATTEXT"/>
        <w:ind w:firstLine="568"/>
        <w:jc w:val="both"/>
        <w:rPr>
          <w:rFonts w:ascii="Times New Roman" w:hAnsi="Times New Roman" w:cs="Times New Roman"/>
        </w:rPr>
      </w:pPr>
    </w:p>
    <w:p w14:paraId="42A4237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Контролю по образцам, отобранным из конструкций, подлежат также те показатели качества бетона, которые приведены в проектной документации.</w:t>
      </w:r>
    </w:p>
    <w:p w14:paraId="2DF11F90" w14:textId="77777777" w:rsidR="00F03375" w:rsidRPr="00F8278D" w:rsidRDefault="00F03375">
      <w:pPr>
        <w:pStyle w:val="FORMATTEXT"/>
        <w:ind w:firstLine="568"/>
        <w:jc w:val="both"/>
        <w:rPr>
          <w:rFonts w:ascii="Times New Roman" w:hAnsi="Times New Roman" w:cs="Times New Roman"/>
        </w:rPr>
      </w:pPr>
    </w:p>
    <w:p w14:paraId="1654AB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5.18.13 Для бетонов классов В60 и выше оценка и приемка бетона по прочности проводится в соответствии с ГОСТ 18105 с учетом следующих требований:</w:t>
      </w:r>
    </w:p>
    <w:p w14:paraId="4953BFE4" w14:textId="77777777" w:rsidR="00F03375" w:rsidRPr="00F8278D" w:rsidRDefault="00F03375">
      <w:pPr>
        <w:pStyle w:val="FORMATTEXT"/>
        <w:ind w:firstLine="568"/>
        <w:jc w:val="both"/>
        <w:rPr>
          <w:rFonts w:ascii="Times New Roman" w:hAnsi="Times New Roman" w:cs="Times New Roman"/>
        </w:rPr>
      </w:pPr>
    </w:p>
    <w:p w14:paraId="2CF57B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коэффициент требуемой прочности принимается по таблице 2 ГОСТ 18105, но не менее 1,14;</w:t>
      </w:r>
    </w:p>
    <w:p w14:paraId="60823B2B" w14:textId="77777777" w:rsidR="00F03375" w:rsidRPr="00F8278D" w:rsidRDefault="00F03375">
      <w:pPr>
        <w:pStyle w:val="FORMATTEXT"/>
        <w:ind w:firstLine="568"/>
        <w:jc w:val="both"/>
        <w:rPr>
          <w:rFonts w:ascii="Times New Roman" w:hAnsi="Times New Roman" w:cs="Times New Roman"/>
        </w:rPr>
      </w:pPr>
    </w:p>
    <w:p w14:paraId="7F24BC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начальный период уровень требуемой прочности бетона в партии принимается в соответствии с 6.8 ГОСТ 18105 либо по схеме "Г";</w:t>
      </w:r>
    </w:p>
    <w:p w14:paraId="3F684EA9" w14:textId="77777777" w:rsidR="00F03375" w:rsidRPr="00F8278D" w:rsidRDefault="00F03375">
      <w:pPr>
        <w:pStyle w:val="FORMATTEXT"/>
        <w:ind w:firstLine="568"/>
        <w:jc w:val="both"/>
        <w:rPr>
          <w:rFonts w:ascii="Times New Roman" w:hAnsi="Times New Roman" w:cs="Times New Roman"/>
        </w:rPr>
      </w:pPr>
    </w:p>
    <w:p w14:paraId="1F9E7A3F" w14:textId="4396D9C6"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фактический класс бетона </w:t>
      </w:r>
      <w:r w:rsidR="00BB5544" w:rsidRPr="00F8278D">
        <w:rPr>
          <w:rFonts w:ascii="Times New Roman" w:hAnsi="Times New Roman" w:cs="Times New Roman"/>
          <w:noProof/>
          <w:position w:val="-11"/>
        </w:rPr>
        <w:drawing>
          <wp:inline distT="0" distB="0" distL="0" distR="0" wp14:anchorId="238AD18E" wp14:editId="4121AA80">
            <wp:extent cx="231775" cy="2387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F8278D">
        <w:rPr>
          <w:rFonts w:ascii="Times New Roman" w:hAnsi="Times New Roman" w:cs="Times New Roman"/>
        </w:rPr>
        <w:t>в партии (группе) монолитных конструкций определяется по контрольным образцам, изготовленным на стройплощадке, в исключительных случаях, если невозможно определить прочность бетона в конструкциях неразрушающими методами по формулам;</w:t>
      </w:r>
    </w:p>
    <w:p w14:paraId="1DC475FD" w14:textId="77777777" w:rsidR="00F03375" w:rsidRPr="00F8278D" w:rsidRDefault="00F03375">
      <w:pPr>
        <w:pStyle w:val="FORMATTEXT"/>
        <w:ind w:firstLine="568"/>
        <w:jc w:val="both"/>
        <w:rPr>
          <w:rFonts w:ascii="Times New Roman" w:hAnsi="Times New Roman" w:cs="Times New Roman"/>
        </w:rPr>
      </w:pPr>
    </w:p>
    <w:p w14:paraId="14EF401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количестве единичных результатов от каждой партии конструкций не менее шести, но не более 15, без учета характеристик однородности бетона по прочности по формуле</w:t>
      </w:r>
    </w:p>
    <w:p w14:paraId="397B1371" w14:textId="77777777" w:rsidR="00F03375" w:rsidRPr="00F8278D" w:rsidRDefault="00F03375">
      <w:pPr>
        <w:pStyle w:val="FORMATTEXT"/>
        <w:ind w:firstLine="568"/>
        <w:jc w:val="both"/>
        <w:rPr>
          <w:rFonts w:ascii="Times New Roman" w:hAnsi="Times New Roman" w:cs="Times New Roman"/>
        </w:rPr>
      </w:pPr>
    </w:p>
    <w:p w14:paraId="41A5A267" w14:textId="5A0777BD" w:rsidR="00F03375" w:rsidRPr="00F8278D" w:rsidRDefault="00BB5544">
      <w:pPr>
        <w:pStyle w:val="FORMATTEXT"/>
        <w:jc w:val="center"/>
        <w:rPr>
          <w:rFonts w:ascii="Times New Roman" w:hAnsi="Times New Roman" w:cs="Times New Roman"/>
        </w:rPr>
      </w:pPr>
      <w:r w:rsidRPr="00F8278D">
        <w:rPr>
          <w:rFonts w:ascii="Times New Roman" w:hAnsi="Times New Roman" w:cs="Times New Roman"/>
          <w:noProof/>
          <w:position w:val="-11"/>
        </w:rPr>
        <w:drawing>
          <wp:inline distT="0" distB="0" distL="0" distR="0" wp14:anchorId="1F95ED4F" wp14:editId="2B78F2CD">
            <wp:extent cx="770890" cy="2387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70890" cy="238760"/>
                    </a:xfrm>
                    <a:prstGeom prst="rect">
                      <a:avLst/>
                    </a:prstGeom>
                    <a:noFill/>
                    <a:ln>
                      <a:noFill/>
                    </a:ln>
                  </pic:spPr>
                </pic:pic>
              </a:graphicData>
            </a:graphic>
          </wp:inline>
        </w:drawing>
      </w:r>
      <w:r w:rsidR="00F03375" w:rsidRPr="00F8278D">
        <w:rPr>
          <w:rFonts w:ascii="Times New Roman" w:hAnsi="Times New Roman" w:cs="Times New Roman"/>
        </w:rPr>
        <w:t xml:space="preserve">, </w:t>
      </w:r>
    </w:p>
    <w:p w14:paraId="0A5426C8" w14:textId="77777777" w:rsidR="00F03375" w:rsidRPr="00F8278D" w:rsidRDefault="00F03375">
      <w:pPr>
        <w:pStyle w:val="FORMATTEXT"/>
        <w:jc w:val="both"/>
        <w:rPr>
          <w:rFonts w:ascii="Times New Roman" w:hAnsi="Times New Roman" w:cs="Times New Roman"/>
        </w:rPr>
      </w:pPr>
    </w:p>
    <w:p w14:paraId="59608692" w14:textId="77777777" w:rsidR="00F03375" w:rsidRPr="00F8278D" w:rsidRDefault="00F03375">
      <w:pPr>
        <w:pStyle w:val="FORMATTEXT"/>
        <w:jc w:val="both"/>
        <w:rPr>
          <w:rFonts w:ascii="Times New Roman" w:hAnsi="Times New Roman" w:cs="Times New Roman"/>
        </w:rPr>
      </w:pPr>
    </w:p>
    <w:p w14:paraId="6717668E" w14:textId="4E7C70A4"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55BDB66E" wp14:editId="39034BB7">
            <wp:extent cx="231775" cy="2317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F8278D">
        <w:rPr>
          <w:rFonts w:ascii="Times New Roman" w:hAnsi="Times New Roman" w:cs="Times New Roman"/>
        </w:rPr>
        <w:t xml:space="preserve">- средняя фактическая прочность бетона в партии (группе) конструкций по данным испытаний контрольных образцов, МПа; </w:t>
      </w:r>
    </w:p>
    <w:p w14:paraId="07C6356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количестве единичных результатов от каждой партии конструкций не менее 15, с учетом характеристик однородности бетона по прочности:</w:t>
      </w:r>
    </w:p>
    <w:p w14:paraId="59FC2FEC" w14:textId="77777777" w:rsidR="00F03375" w:rsidRPr="00F8278D" w:rsidRDefault="00F03375">
      <w:pPr>
        <w:pStyle w:val="FORMATTEXT"/>
        <w:ind w:firstLine="568"/>
        <w:jc w:val="both"/>
        <w:rPr>
          <w:rFonts w:ascii="Times New Roman" w:hAnsi="Times New Roman" w:cs="Times New Roman"/>
        </w:rPr>
      </w:pPr>
    </w:p>
    <w:p w14:paraId="3AC759B6" w14:textId="27E99785" w:rsidR="00F03375" w:rsidRPr="00F8278D" w:rsidRDefault="00BB5544">
      <w:pPr>
        <w:pStyle w:val="FORMATTEXT"/>
        <w:jc w:val="center"/>
        <w:rPr>
          <w:rFonts w:ascii="Times New Roman" w:hAnsi="Times New Roman" w:cs="Times New Roman"/>
        </w:rPr>
      </w:pPr>
      <w:r w:rsidRPr="00F8278D">
        <w:rPr>
          <w:rFonts w:ascii="Times New Roman" w:hAnsi="Times New Roman" w:cs="Times New Roman"/>
          <w:noProof/>
          <w:position w:val="-11"/>
        </w:rPr>
        <w:drawing>
          <wp:inline distT="0" distB="0" distL="0" distR="0" wp14:anchorId="6A0C85C8" wp14:editId="5658CE27">
            <wp:extent cx="1521460" cy="23876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1460" cy="238760"/>
                    </a:xfrm>
                    <a:prstGeom prst="rect">
                      <a:avLst/>
                    </a:prstGeom>
                    <a:noFill/>
                    <a:ln>
                      <a:noFill/>
                    </a:ln>
                  </pic:spPr>
                </pic:pic>
              </a:graphicData>
            </a:graphic>
          </wp:inline>
        </w:drawing>
      </w:r>
      <w:r w:rsidR="00F03375" w:rsidRPr="00F8278D">
        <w:rPr>
          <w:rFonts w:ascii="Times New Roman" w:hAnsi="Times New Roman" w:cs="Times New Roman"/>
        </w:rPr>
        <w:t xml:space="preserve">, </w:t>
      </w:r>
    </w:p>
    <w:p w14:paraId="0CC960F4" w14:textId="77777777" w:rsidR="00F03375" w:rsidRPr="00F8278D" w:rsidRDefault="00F03375">
      <w:pPr>
        <w:pStyle w:val="FORMATTEXT"/>
        <w:jc w:val="both"/>
        <w:rPr>
          <w:rFonts w:ascii="Times New Roman" w:hAnsi="Times New Roman" w:cs="Times New Roman"/>
        </w:rPr>
      </w:pPr>
    </w:p>
    <w:p w14:paraId="24992F35" w14:textId="77777777" w:rsidR="00F03375" w:rsidRPr="00F8278D" w:rsidRDefault="00F03375">
      <w:pPr>
        <w:pStyle w:val="FORMATTEXT"/>
        <w:jc w:val="both"/>
        <w:rPr>
          <w:rFonts w:ascii="Times New Roman" w:hAnsi="Times New Roman" w:cs="Times New Roman"/>
        </w:rPr>
      </w:pPr>
    </w:p>
    <w:p w14:paraId="23B4D16F" w14:textId="5A52A35D"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7D75321A" wp14:editId="20C901B1">
            <wp:extent cx="149860" cy="2317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F8278D">
        <w:rPr>
          <w:rFonts w:ascii="Times New Roman" w:hAnsi="Times New Roman" w:cs="Times New Roman"/>
        </w:rPr>
        <w:t xml:space="preserve">- коэффициент, принимаемый по таблице 3 ГОСТ 18105 в зависимости от числа единичных значений прочности бетона, по которым рассчитан коэффициент вариации прочности бетона; </w:t>
      </w:r>
    </w:p>
    <w:p w14:paraId="6AD3463F" w14:textId="362218E7"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14101798" wp14:editId="4A97A1AC">
            <wp:extent cx="218440" cy="2317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F03375" w:rsidRPr="00F8278D">
        <w:rPr>
          <w:rFonts w:ascii="Times New Roman" w:hAnsi="Times New Roman" w:cs="Times New Roman"/>
        </w:rPr>
        <w:t>- текущий коэффициент вариации прочности бетона в партии конструкций по данным испытаний контрольных образцов.</w:t>
      </w:r>
    </w:p>
    <w:p w14:paraId="463ABE32" w14:textId="77777777" w:rsidR="00F03375" w:rsidRPr="00F8278D" w:rsidRDefault="00F03375">
      <w:pPr>
        <w:pStyle w:val="FORMATTEXT"/>
        <w:ind w:firstLine="568"/>
        <w:jc w:val="both"/>
        <w:rPr>
          <w:rFonts w:ascii="Times New Roman" w:hAnsi="Times New Roman" w:cs="Times New Roman"/>
        </w:rPr>
      </w:pPr>
    </w:p>
    <w:p w14:paraId="569F5FCD" w14:textId="3D4E7BA4"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5.18.14 Партия конструкций подлежит приемке по прочности бетона, ГОСТ 18105, если фактический класс бетона </w:t>
      </w:r>
      <w:r w:rsidR="00BB5544" w:rsidRPr="00F8278D">
        <w:rPr>
          <w:rFonts w:ascii="Times New Roman" w:hAnsi="Times New Roman" w:cs="Times New Roman"/>
          <w:noProof/>
          <w:position w:val="-11"/>
        </w:rPr>
        <w:drawing>
          <wp:inline distT="0" distB="0" distL="0" distR="0" wp14:anchorId="4865D758" wp14:editId="3C950E32">
            <wp:extent cx="231775" cy="2387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F8278D">
        <w:rPr>
          <w:rFonts w:ascii="Times New Roman" w:hAnsi="Times New Roman" w:cs="Times New Roman"/>
        </w:rPr>
        <w:t xml:space="preserve">в каждой отдельной конструкции этой партии не ниже проектного класса бетона по прочности </w:t>
      </w:r>
      <w:r w:rsidR="00BB5544" w:rsidRPr="00F8278D">
        <w:rPr>
          <w:rFonts w:ascii="Times New Roman" w:hAnsi="Times New Roman" w:cs="Times New Roman"/>
          <w:noProof/>
          <w:position w:val="-11"/>
        </w:rPr>
        <w:drawing>
          <wp:inline distT="0" distB="0" distL="0" distR="0" wp14:anchorId="06031C7F" wp14:editId="4ED724FC">
            <wp:extent cx="409575" cy="23876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sidRPr="00F8278D">
        <w:rPr>
          <w:rFonts w:ascii="Times New Roman" w:hAnsi="Times New Roman" w:cs="Times New Roman"/>
        </w:rPr>
        <w:t>.</w:t>
      </w:r>
    </w:p>
    <w:p w14:paraId="3B2B1AEF" w14:textId="77777777" w:rsidR="00F03375" w:rsidRPr="00F8278D" w:rsidRDefault="00F03375">
      <w:pPr>
        <w:pStyle w:val="FORMATTEXT"/>
        <w:ind w:firstLine="568"/>
        <w:jc w:val="both"/>
        <w:rPr>
          <w:rFonts w:ascii="Times New Roman" w:hAnsi="Times New Roman" w:cs="Times New Roman"/>
        </w:rPr>
      </w:pPr>
    </w:p>
    <w:p w14:paraId="7FB50608" w14:textId="4F5A8A6F" w:rsidR="00F03375" w:rsidRPr="00F8278D" w:rsidRDefault="00BB5544">
      <w:pPr>
        <w:pStyle w:val="TOPLEVELTEXT"/>
        <w:jc w:val="center"/>
        <w:rPr>
          <w:rFonts w:ascii="Times New Roman" w:hAnsi="Times New Roman"/>
        </w:rPr>
      </w:pPr>
      <w:r w:rsidRPr="00F8278D">
        <w:rPr>
          <w:rFonts w:ascii="Times New Roman" w:hAnsi="Times New Roman"/>
          <w:noProof/>
          <w:position w:val="-11"/>
        </w:rPr>
        <w:drawing>
          <wp:inline distT="0" distB="0" distL="0" distR="0" wp14:anchorId="4068D93A" wp14:editId="6246C0AD">
            <wp:extent cx="770890" cy="23876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0890" cy="238760"/>
                    </a:xfrm>
                    <a:prstGeom prst="rect">
                      <a:avLst/>
                    </a:prstGeom>
                    <a:noFill/>
                    <a:ln>
                      <a:noFill/>
                    </a:ln>
                  </pic:spPr>
                </pic:pic>
              </a:graphicData>
            </a:graphic>
          </wp:inline>
        </w:drawing>
      </w:r>
    </w:p>
    <w:p w14:paraId="5EB55E7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5.18.15 Значения фактического класса прочности бетона каждой конструкции должны быть приведены в журнале бетонных работ.</w:t>
      </w:r>
    </w:p>
    <w:p w14:paraId="6EF6A55E" w14:textId="77777777" w:rsidR="00F03375" w:rsidRPr="00F8278D" w:rsidRDefault="00F03375">
      <w:pPr>
        <w:pStyle w:val="FORMATTEXT"/>
        <w:ind w:firstLine="568"/>
        <w:jc w:val="both"/>
        <w:rPr>
          <w:rFonts w:ascii="Times New Roman" w:hAnsi="Times New Roman" w:cs="Times New Roman"/>
        </w:rPr>
      </w:pPr>
    </w:p>
    <w:p w14:paraId="0732FD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5.18.16 На поверхности конструкций не допускается обнажение рабочей и конструктивной арматуры, за исключением арматурных выпусков, предусмотренных в рабочих чертежах.</w:t>
      </w:r>
    </w:p>
    <w:p w14:paraId="4A3B0A33" w14:textId="77777777" w:rsidR="00F03375" w:rsidRPr="00F8278D" w:rsidRDefault="00F03375">
      <w:pPr>
        <w:pStyle w:val="FORMATTEXT"/>
        <w:ind w:firstLine="568"/>
        <w:jc w:val="both"/>
        <w:rPr>
          <w:rFonts w:ascii="Times New Roman" w:hAnsi="Times New Roman" w:cs="Times New Roman"/>
        </w:rPr>
      </w:pPr>
    </w:p>
    <w:p w14:paraId="560328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5.18.17 Открытые поверхности стальных закладных деталей, выпуски арматуры должны быть очищены от наплывов бетона или раствора.</w:t>
      </w:r>
    </w:p>
    <w:p w14:paraId="523119FB" w14:textId="77777777" w:rsidR="00F03375" w:rsidRPr="00F8278D" w:rsidRDefault="00F03375">
      <w:pPr>
        <w:pStyle w:val="FORMATTEXT"/>
        <w:ind w:firstLine="568"/>
        <w:jc w:val="both"/>
        <w:rPr>
          <w:rFonts w:ascii="Times New Roman" w:hAnsi="Times New Roman" w:cs="Times New Roman"/>
        </w:rPr>
      </w:pPr>
    </w:p>
    <w:p w14:paraId="40BE9EF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5.18.18 На лицевых поверхностях монолитных конструкций, предназначенных под окраску, не допускаются жировые и ржавые пятна.</w:t>
      </w:r>
    </w:p>
    <w:p w14:paraId="6BE5D321" w14:textId="77777777" w:rsidR="00F03375" w:rsidRPr="00F8278D" w:rsidRDefault="00F03375">
      <w:pPr>
        <w:pStyle w:val="FORMATTEXT"/>
        <w:ind w:firstLine="568"/>
        <w:jc w:val="both"/>
        <w:rPr>
          <w:rFonts w:ascii="Times New Roman" w:hAnsi="Times New Roman" w:cs="Times New Roman"/>
        </w:rPr>
      </w:pPr>
    </w:p>
    <w:p w14:paraId="6AE191E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5.18.19 Качество рельефных и т.п. поверхностей, не подлежащих дальнейшей отделке (окраске, оклейке, облицовке и т.д.), должно соответствовать требованиям проектной документации.</w:t>
      </w:r>
    </w:p>
    <w:p w14:paraId="6AA7EB2A" w14:textId="77777777" w:rsidR="00F03375" w:rsidRPr="00F8278D" w:rsidRDefault="00F03375">
      <w:pPr>
        <w:pStyle w:val="FORMATTEXT"/>
        <w:ind w:firstLine="568"/>
        <w:jc w:val="both"/>
        <w:rPr>
          <w:rFonts w:ascii="Times New Roman" w:hAnsi="Times New Roman" w:cs="Times New Roman"/>
        </w:rPr>
      </w:pPr>
    </w:p>
    <w:p w14:paraId="46F5A1C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5.18.20 Предельно допустимую ширину раскрытия трещин следует устанавливать исходя из эстетических соображений, наличия требований к проницаемости конструкций, а </w:t>
      </w:r>
      <w:r w:rsidRPr="00F8278D">
        <w:rPr>
          <w:rFonts w:ascii="Times New Roman" w:hAnsi="Times New Roman" w:cs="Times New Roman"/>
        </w:rPr>
        <w:lastRenderedPageBreak/>
        <w:t>также в зависимости от длительности действия нагрузки, вида арматурной стали и ее склонности к развитию коррозии в трещине.</w:t>
      </w:r>
    </w:p>
    <w:p w14:paraId="584BD18A" w14:textId="77777777" w:rsidR="00F03375" w:rsidRPr="00F8278D" w:rsidRDefault="00F03375">
      <w:pPr>
        <w:pStyle w:val="FORMATTEXT"/>
        <w:ind w:firstLine="568"/>
        <w:jc w:val="both"/>
        <w:rPr>
          <w:rFonts w:ascii="Times New Roman" w:hAnsi="Times New Roman" w:cs="Times New Roman"/>
        </w:rPr>
      </w:pPr>
    </w:p>
    <w:p w14:paraId="6FB28634" w14:textId="3F5CF09E"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При этом предельно допустимое значение ширины раскрытия трещин </w:t>
      </w:r>
      <w:r w:rsidR="00BB5544" w:rsidRPr="00F8278D">
        <w:rPr>
          <w:rFonts w:ascii="Times New Roman" w:hAnsi="Times New Roman" w:cs="Times New Roman"/>
          <w:noProof/>
          <w:position w:val="-11"/>
        </w:rPr>
        <w:drawing>
          <wp:inline distT="0" distB="0" distL="0" distR="0" wp14:anchorId="11625C8A" wp14:editId="3E64E2C8">
            <wp:extent cx="429895" cy="23876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F8278D">
        <w:rPr>
          <w:rFonts w:ascii="Times New Roman" w:hAnsi="Times New Roman" w:cs="Times New Roman"/>
        </w:rPr>
        <w:t>следует принимать не более:</w:t>
      </w:r>
    </w:p>
    <w:p w14:paraId="2ED36863" w14:textId="77777777" w:rsidR="00F03375" w:rsidRPr="00F8278D" w:rsidRDefault="00F03375">
      <w:pPr>
        <w:pStyle w:val="FORMATTEXT"/>
        <w:ind w:firstLine="568"/>
        <w:jc w:val="both"/>
        <w:rPr>
          <w:rFonts w:ascii="Times New Roman" w:hAnsi="Times New Roman" w:cs="Times New Roman"/>
        </w:rPr>
      </w:pPr>
    </w:p>
    <w:p w14:paraId="7F585C3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 условия сохранности арматуры:</w:t>
      </w:r>
    </w:p>
    <w:p w14:paraId="7BD71B19" w14:textId="77777777" w:rsidR="00F03375" w:rsidRPr="00F8278D" w:rsidRDefault="00F03375">
      <w:pPr>
        <w:pStyle w:val="FORMATTEXT"/>
        <w:ind w:firstLine="568"/>
        <w:jc w:val="both"/>
        <w:rPr>
          <w:rFonts w:ascii="Times New Roman" w:hAnsi="Times New Roman" w:cs="Times New Roman"/>
        </w:rPr>
      </w:pPr>
    </w:p>
    <w:p w14:paraId="06377C0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0,3 мм - при продолжительном раскрытии трещин;</w:t>
      </w:r>
    </w:p>
    <w:p w14:paraId="199CF7D3" w14:textId="77777777" w:rsidR="00F03375" w:rsidRPr="00F8278D" w:rsidRDefault="00F03375">
      <w:pPr>
        <w:pStyle w:val="FORMATTEXT"/>
        <w:ind w:firstLine="568"/>
        <w:jc w:val="both"/>
        <w:rPr>
          <w:rFonts w:ascii="Times New Roman" w:hAnsi="Times New Roman" w:cs="Times New Roman"/>
        </w:rPr>
      </w:pPr>
    </w:p>
    <w:p w14:paraId="35DC1BB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0,4 мм - при непродолжительном раскрытии трещин;</w:t>
      </w:r>
    </w:p>
    <w:p w14:paraId="58210371" w14:textId="77777777" w:rsidR="00F03375" w:rsidRPr="00F8278D" w:rsidRDefault="00F03375">
      <w:pPr>
        <w:pStyle w:val="FORMATTEXT"/>
        <w:ind w:firstLine="568"/>
        <w:jc w:val="both"/>
        <w:rPr>
          <w:rFonts w:ascii="Times New Roman" w:hAnsi="Times New Roman" w:cs="Times New Roman"/>
        </w:rPr>
      </w:pPr>
    </w:p>
    <w:p w14:paraId="058DE17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 условия ограничения проницаемости и конструкции:</w:t>
      </w:r>
    </w:p>
    <w:p w14:paraId="2F0F5CC9" w14:textId="77777777" w:rsidR="00F03375" w:rsidRPr="00F8278D" w:rsidRDefault="00F03375">
      <w:pPr>
        <w:pStyle w:val="FORMATTEXT"/>
        <w:ind w:firstLine="568"/>
        <w:jc w:val="both"/>
        <w:rPr>
          <w:rFonts w:ascii="Times New Roman" w:hAnsi="Times New Roman" w:cs="Times New Roman"/>
        </w:rPr>
      </w:pPr>
    </w:p>
    <w:p w14:paraId="7B675A9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0,2 мм - при продолжительном раскрытии трещин;</w:t>
      </w:r>
    </w:p>
    <w:p w14:paraId="470B4F50" w14:textId="77777777" w:rsidR="00F03375" w:rsidRPr="00F8278D" w:rsidRDefault="00F03375">
      <w:pPr>
        <w:pStyle w:val="FORMATTEXT"/>
        <w:ind w:firstLine="568"/>
        <w:jc w:val="both"/>
        <w:rPr>
          <w:rFonts w:ascii="Times New Roman" w:hAnsi="Times New Roman" w:cs="Times New Roman"/>
        </w:rPr>
      </w:pPr>
    </w:p>
    <w:p w14:paraId="17EE7EA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0,3 мм - при непродолжительном раскрытии трещин.</w:t>
      </w:r>
    </w:p>
    <w:p w14:paraId="337E07FD" w14:textId="77777777" w:rsidR="00F03375" w:rsidRPr="00F8278D" w:rsidRDefault="00F03375">
      <w:pPr>
        <w:pStyle w:val="FORMATTEXT"/>
        <w:ind w:firstLine="568"/>
        <w:jc w:val="both"/>
        <w:rPr>
          <w:rFonts w:ascii="Times New Roman" w:hAnsi="Times New Roman" w:cs="Times New Roman"/>
        </w:rPr>
      </w:pPr>
    </w:p>
    <w:p w14:paraId="050552A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Ширина раскрытия трещин для бетонных конструкций с композитной полимерной арматурой из условий коррозионного воздействия не нормируется по СП 28.13330.</w:t>
      </w:r>
    </w:p>
    <w:p w14:paraId="384066B3" w14:textId="77777777" w:rsidR="00F03375" w:rsidRPr="00F8278D" w:rsidRDefault="00F03375">
      <w:pPr>
        <w:pStyle w:val="FORMATTEXT"/>
        <w:ind w:firstLine="568"/>
        <w:jc w:val="both"/>
        <w:rPr>
          <w:rFonts w:ascii="Times New Roman" w:hAnsi="Times New Roman" w:cs="Times New Roman"/>
        </w:rPr>
      </w:pPr>
    </w:p>
    <w:p w14:paraId="19B0A3F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этом предельно допустимое значение ширины раскрытия трещин следует принимать не более:</w:t>
      </w:r>
    </w:p>
    <w:p w14:paraId="288E0FE5" w14:textId="77777777" w:rsidR="00F03375" w:rsidRPr="00F8278D" w:rsidRDefault="00F03375">
      <w:pPr>
        <w:pStyle w:val="FORMATTEXT"/>
        <w:ind w:firstLine="568"/>
        <w:jc w:val="both"/>
        <w:rPr>
          <w:rFonts w:ascii="Times New Roman" w:hAnsi="Times New Roman" w:cs="Times New Roman"/>
        </w:rPr>
      </w:pPr>
    </w:p>
    <w:p w14:paraId="6D0498A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0,5 мм - при продолжительном раскрытии трещин,</w:t>
      </w:r>
    </w:p>
    <w:p w14:paraId="646073E3" w14:textId="77777777" w:rsidR="00F03375" w:rsidRPr="00F8278D" w:rsidRDefault="00F03375">
      <w:pPr>
        <w:pStyle w:val="FORMATTEXT"/>
        <w:ind w:firstLine="568"/>
        <w:jc w:val="both"/>
        <w:rPr>
          <w:rFonts w:ascii="Times New Roman" w:hAnsi="Times New Roman" w:cs="Times New Roman"/>
        </w:rPr>
      </w:pPr>
    </w:p>
    <w:p w14:paraId="634AC12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0,5 мм - при непродолжительном раскрытии трещин при эксплуатации конструкций, в среде с повышенной влажностью (эксплуатация на открытом воздухе или в грунте) и в агрессивной среде;</w:t>
      </w:r>
    </w:p>
    <w:p w14:paraId="45E1C2E6" w14:textId="77777777" w:rsidR="00F03375" w:rsidRPr="00F8278D" w:rsidRDefault="00F03375">
      <w:pPr>
        <w:pStyle w:val="FORMATTEXT"/>
        <w:ind w:firstLine="568"/>
        <w:jc w:val="both"/>
        <w:rPr>
          <w:rFonts w:ascii="Times New Roman" w:hAnsi="Times New Roman" w:cs="Times New Roman"/>
        </w:rPr>
      </w:pPr>
    </w:p>
    <w:p w14:paraId="00FECC7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0,7 мм - при непродолжительном раскрытии трещин в нормальных условиях эксплуатации конструкций (эксплуатация в закрытых помещениях).</w:t>
      </w:r>
    </w:p>
    <w:p w14:paraId="49F5F18D" w14:textId="77777777" w:rsidR="00F03375" w:rsidRPr="00F8278D" w:rsidRDefault="00F03375">
      <w:pPr>
        <w:pStyle w:val="FORMATTEXT"/>
        <w:ind w:firstLine="568"/>
        <w:jc w:val="both"/>
        <w:rPr>
          <w:rFonts w:ascii="Times New Roman" w:hAnsi="Times New Roman" w:cs="Times New Roman"/>
        </w:rPr>
      </w:pPr>
    </w:p>
    <w:p w14:paraId="7B409AA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массивных гидротехнических сооружений предельно допустимые значения ширины раскрытия трещин устанавливают по соответствующим нормативным документам в зависимости от условий работы конструкций и других факторов, но не более 0,5 мм.</w:t>
      </w:r>
    </w:p>
    <w:p w14:paraId="78798ADF" w14:textId="77777777" w:rsidR="00F03375" w:rsidRPr="00F8278D" w:rsidRDefault="00F03375">
      <w:pPr>
        <w:pStyle w:val="FORMATTEXT"/>
        <w:ind w:firstLine="568"/>
        <w:jc w:val="both"/>
        <w:rPr>
          <w:rFonts w:ascii="Times New Roman" w:hAnsi="Times New Roman" w:cs="Times New Roman"/>
        </w:rPr>
      </w:pPr>
    </w:p>
    <w:p w14:paraId="69D1929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27F23F6B" w14:textId="77777777" w:rsidR="00F03375" w:rsidRPr="00F8278D" w:rsidRDefault="00F03375">
      <w:pPr>
        <w:pStyle w:val="FORMATTEXT"/>
        <w:ind w:firstLine="568"/>
        <w:jc w:val="both"/>
        <w:rPr>
          <w:rFonts w:ascii="Times New Roman" w:hAnsi="Times New Roman" w:cs="Times New Roman"/>
        </w:rPr>
      </w:pPr>
    </w:p>
    <w:p w14:paraId="1377B0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5.18.21 При выявлении по результатам строительного контроля (обследования конструкций) отклонений качества готовых конструкций от требований проекта и раздела 5.18 настоящего СП (геометрические размеры, качество бетона и поверхностей, армирование, расположение закладных деталей) составляется акт освидетельствования бетонных, бетонных с композитной полимерной арматурой и железобетонных конструкций, который согласовывается с проектной организацией на предмет обеспечения безопасности конструкций [8].</w:t>
      </w:r>
    </w:p>
    <w:p w14:paraId="71A9EE29" w14:textId="77777777" w:rsidR="00F03375" w:rsidRPr="00F8278D" w:rsidRDefault="00F03375">
      <w:pPr>
        <w:pStyle w:val="FORMATTEXT"/>
        <w:ind w:firstLine="568"/>
        <w:jc w:val="both"/>
        <w:rPr>
          <w:rFonts w:ascii="Times New Roman" w:hAnsi="Times New Roman" w:cs="Times New Roman"/>
        </w:rPr>
      </w:pPr>
    </w:p>
    <w:p w14:paraId="1F229C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Предельно допустимую ширину раскрытия трещин следует принимать по СП 63.13330.</w:t>
      </w:r>
    </w:p>
    <w:p w14:paraId="0DD5BD8F" w14:textId="77777777" w:rsidR="00F03375" w:rsidRPr="00F8278D" w:rsidRDefault="00F03375">
      <w:pPr>
        <w:pStyle w:val="FORMATTEXT"/>
        <w:ind w:firstLine="568"/>
        <w:jc w:val="both"/>
        <w:rPr>
          <w:rFonts w:ascii="Times New Roman" w:hAnsi="Times New Roman" w:cs="Times New Roman"/>
        </w:rPr>
      </w:pPr>
    </w:p>
    <w:p w14:paraId="5BD5D0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Наличие трещин в конструкциях при приемке, а также допустимая ширина их раскрытия указывается в проекте в зависимости от назначения конструкции, в условиях эксплуатации требований к проницаемости, класса арматуры, степени нагруженности и др. При отсутствии специальных требований предельное значение ширины раскрытия трещин </w:t>
      </w:r>
      <w:r w:rsidRPr="00F8278D">
        <w:rPr>
          <w:rFonts w:ascii="Times New Roman" w:hAnsi="Times New Roman" w:cs="Times New Roman"/>
        </w:rPr>
        <w:lastRenderedPageBreak/>
        <w:t>принимают:</w:t>
      </w:r>
    </w:p>
    <w:p w14:paraId="34B21E89" w14:textId="77777777" w:rsidR="00F03375" w:rsidRPr="00F8278D" w:rsidRDefault="00F03375">
      <w:pPr>
        <w:pStyle w:val="FORMATTEXT"/>
        <w:ind w:firstLine="568"/>
        <w:jc w:val="both"/>
        <w:rPr>
          <w:rFonts w:ascii="Times New Roman" w:hAnsi="Times New Roman" w:cs="Times New Roman"/>
        </w:rPr>
      </w:pPr>
    </w:p>
    <w:p w14:paraId="304A4A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для конструкций, эксплуатируемых на воздухе - 0,1 мм;</w:t>
      </w:r>
    </w:p>
    <w:p w14:paraId="2D14588F" w14:textId="77777777" w:rsidR="00F03375" w:rsidRPr="00F8278D" w:rsidRDefault="00F03375">
      <w:pPr>
        <w:pStyle w:val="FORMATTEXT"/>
        <w:ind w:firstLine="568"/>
        <w:jc w:val="both"/>
        <w:rPr>
          <w:rFonts w:ascii="Times New Roman" w:hAnsi="Times New Roman" w:cs="Times New Roman"/>
        </w:rPr>
      </w:pPr>
    </w:p>
    <w:p w14:paraId="0096405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для конструкций, эксплуатируемых внутри помещения - 0,2 мм.</w:t>
      </w:r>
    </w:p>
    <w:p w14:paraId="1F2E1927" w14:textId="77777777" w:rsidR="00F03375" w:rsidRPr="00F8278D" w:rsidRDefault="00F03375">
      <w:pPr>
        <w:pStyle w:val="FORMATTEXT"/>
        <w:ind w:firstLine="568"/>
        <w:jc w:val="both"/>
        <w:rPr>
          <w:rFonts w:ascii="Times New Roman" w:hAnsi="Times New Roman" w:cs="Times New Roman"/>
        </w:rPr>
      </w:pPr>
    </w:p>
    <w:p w14:paraId="4687A9B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наличии агрессивных сред максимальная допустимая ширина раскрытия трещин принимается по СП 28.13330 с учетом последующего загружения конструкций полной проектной нагрузкой.</w:t>
      </w:r>
    </w:p>
    <w:p w14:paraId="5D868777" w14:textId="77777777" w:rsidR="00F03375" w:rsidRPr="00F8278D" w:rsidRDefault="00F03375">
      <w:pPr>
        <w:pStyle w:val="FORMATTEXT"/>
        <w:ind w:firstLine="568"/>
        <w:jc w:val="both"/>
        <w:rPr>
          <w:rFonts w:ascii="Times New Roman" w:hAnsi="Times New Roman" w:cs="Times New Roman"/>
        </w:rPr>
      </w:pPr>
    </w:p>
    <w:p w14:paraId="0D07C8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3, 4).</w:t>
      </w:r>
    </w:p>
    <w:p w14:paraId="7E9F1D82" w14:textId="77777777" w:rsidR="00F03375" w:rsidRPr="00F8278D" w:rsidRDefault="00F03375">
      <w:pPr>
        <w:pStyle w:val="FORMATTEXT"/>
        <w:ind w:firstLine="568"/>
        <w:jc w:val="both"/>
        <w:rPr>
          <w:rFonts w:ascii="Times New Roman" w:hAnsi="Times New Roman" w:cs="Times New Roman"/>
        </w:rPr>
      </w:pPr>
    </w:p>
    <w:p w14:paraId="393BF020" w14:textId="77777777" w:rsidR="00F03375" w:rsidRPr="00F8278D" w:rsidRDefault="00F03375">
      <w:pPr>
        <w:pStyle w:val="FORMATTEXT"/>
        <w:ind w:firstLine="568"/>
        <w:jc w:val="both"/>
        <w:rPr>
          <w:rFonts w:ascii="Times New Roman" w:hAnsi="Times New Roman" w:cs="Times New Roman"/>
        </w:rPr>
      </w:pPr>
    </w:p>
    <w:p w14:paraId="4B77C4AE"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26 Монтаж сборных железобетонных, бетонных с композитной полимерной арматурой и бетонных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4CC124DF" w14:textId="77777777" w:rsidR="00F03375" w:rsidRPr="00F8278D" w:rsidRDefault="00F03375">
      <w:pPr>
        <w:pStyle w:val="HEADERTEXT"/>
        <w:rPr>
          <w:rFonts w:ascii="Times New Roman" w:hAnsi="Times New Roman" w:cs="Times New Roman"/>
          <w:b/>
          <w:bCs/>
          <w:color w:val="auto"/>
        </w:rPr>
      </w:pPr>
    </w:p>
    <w:p w14:paraId="28B05ACD"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6 Монтаж сборных железобетонных, бетонных с композитной полимерной арматурой и бетонных конструкций </w:t>
      </w:r>
    </w:p>
    <w:p w14:paraId="10983182"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36.1 Общие указания</w:instrText>
      </w:r>
      <w:r w:rsidRPr="00F8278D">
        <w:rPr>
          <w:rFonts w:ascii="Times New Roman" w:hAnsi="Times New Roman" w:cs="Times New Roman"/>
        </w:rPr>
        <w:instrText>"</w:instrText>
      </w:r>
      <w:r>
        <w:rPr>
          <w:rFonts w:ascii="Times New Roman" w:hAnsi="Times New Roman" w:cs="Times New Roman"/>
        </w:rPr>
        <w:fldChar w:fldCharType="end"/>
      </w:r>
    </w:p>
    <w:p w14:paraId="39B00332" w14:textId="77777777" w:rsidR="00F03375" w:rsidRPr="00F8278D" w:rsidRDefault="00F03375">
      <w:pPr>
        <w:pStyle w:val="HEADERTEXT"/>
        <w:rPr>
          <w:rFonts w:ascii="Times New Roman" w:hAnsi="Times New Roman" w:cs="Times New Roman"/>
          <w:b/>
          <w:bCs/>
          <w:color w:val="auto"/>
        </w:rPr>
      </w:pPr>
    </w:p>
    <w:p w14:paraId="30776D22"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6.1 Общие указания </w:t>
      </w:r>
    </w:p>
    <w:p w14:paraId="70A26E4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6.1.1 Предварительное складирование конструкций на приобъектных складах допускается только при соответствующем обосновании. Приобъектный склад должен быть расположен в зоне действия монтажного крана.</w:t>
      </w:r>
    </w:p>
    <w:p w14:paraId="226D1A65" w14:textId="77777777" w:rsidR="00F03375" w:rsidRPr="00F8278D" w:rsidRDefault="00F03375">
      <w:pPr>
        <w:pStyle w:val="FORMATTEXT"/>
        <w:ind w:firstLine="568"/>
        <w:jc w:val="both"/>
        <w:rPr>
          <w:rFonts w:ascii="Times New Roman" w:hAnsi="Times New Roman" w:cs="Times New Roman"/>
        </w:rPr>
      </w:pPr>
    </w:p>
    <w:p w14:paraId="4E9A59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6.1.2 Монтаж конструкций каждого вышележащего этажа (яруса) многоэтажного здания следует производить после проектного закрепления всех монтажных элементов и достижения бетоном (раствором) прочности замоноличенных стыков несущих конструкций, указанной в ППР.</w:t>
      </w:r>
    </w:p>
    <w:p w14:paraId="126A4D4B" w14:textId="77777777" w:rsidR="00F03375" w:rsidRPr="00F8278D" w:rsidRDefault="00F03375">
      <w:pPr>
        <w:pStyle w:val="FORMATTEXT"/>
        <w:ind w:firstLine="568"/>
        <w:jc w:val="both"/>
        <w:rPr>
          <w:rFonts w:ascii="Times New Roman" w:hAnsi="Times New Roman" w:cs="Times New Roman"/>
        </w:rPr>
      </w:pPr>
    </w:p>
    <w:p w14:paraId="1323EC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6.1.3 В случаях, когда прочность и устойчивость конструкций в процессе сборки обеспечиваются сваркой монтажных соединений, допускается, при соответствующем указании в проекте, монтировать конструкции нескольких этажей (ярусов) зданий без замоноличивания стыков. При этом в проекте должны быть приведены необходимые указания о порядке монтажа конструкций, сварке соединений и замоноличивании стыков.</w:t>
      </w:r>
    </w:p>
    <w:p w14:paraId="642BEB7B" w14:textId="77777777" w:rsidR="00F03375" w:rsidRPr="00F8278D" w:rsidRDefault="00F03375">
      <w:pPr>
        <w:pStyle w:val="FORMATTEXT"/>
        <w:ind w:firstLine="568"/>
        <w:jc w:val="both"/>
        <w:rPr>
          <w:rFonts w:ascii="Times New Roman" w:hAnsi="Times New Roman" w:cs="Times New Roman"/>
        </w:rPr>
      </w:pPr>
    </w:p>
    <w:p w14:paraId="03F5B46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6.1.4 В случаях, когда постоянные связи не обеспечивают устойчивость конструкций в процессе их сборки, необходимо применять временные монтажные связи. Конструкция и число связей, а также порядок их установки и снятия должны быть указаны в ППР.</w:t>
      </w:r>
    </w:p>
    <w:p w14:paraId="0416FB1D" w14:textId="77777777" w:rsidR="00F03375" w:rsidRPr="00F8278D" w:rsidRDefault="00F03375">
      <w:pPr>
        <w:pStyle w:val="FORMATTEXT"/>
        <w:ind w:firstLine="568"/>
        <w:jc w:val="both"/>
        <w:rPr>
          <w:rFonts w:ascii="Times New Roman" w:hAnsi="Times New Roman" w:cs="Times New Roman"/>
        </w:rPr>
      </w:pPr>
    </w:p>
    <w:p w14:paraId="00AC284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6.1.5 Марка растворной смеси по подвижности на месте применения для устройства постели при монтаже стен из крупных бетонных и железобетонных блоков и панелей, расшивок горизонтальных и вертикальных швов в стенах из панелей и блоков должна быть Пк2 (4-8 см) по ГОСТ 28013.</w:t>
      </w:r>
    </w:p>
    <w:p w14:paraId="67921417" w14:textId="77777777" w:rsidR="00F03375" w:rsidRPr="00F8278D" w:rsidRDefault="00F03375">
      <w:pPr>
        <w:pStyle w:val="FORMATTEXT"/>
        <w:ind w:firstLine="568"/>
        <w:jc w:val="both"/>
        <w:rPr>
          <w:rFonts w:ascii="Times New Roman" w:hAnsi="Times New Roman" w:cs="Times New Roman"/>
        </w:rPr>
      </w:pPr>
    </w:p>
    <w:p w14:paraId="6A19B0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6.1.6 Не допускается применение раствора, процесс схватывания которого уже начался, а также восстановление его пластичности путем добавления воды.</w:t>
      </w:r>
    </w:p>
    <w:p w14:paraId="7697736E" w14:textId="77777777" w:rsidR="00F03375" w:rsidRPr="00F8278D" w:rsidRDefault="00F03375">
      <w:pPr>
        <w:pStyle w:val="FORMATTEXT"/>
        <w:ind w:firstLine="568"/>
        <w:jc w:val="both"/>
        <w:rPr>
          <w:rFonts w:ascii="Times New Roman" w:hAnsi="Times New Roman" w:cs="Times New Roman"/>
        </w:rPr>
      </w:pPr>
    </w:p>
    <w:p w14:paraId="2B342B1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6.1.7 Предельные отклонения от совмещения ориентиров при установке сборных элементов, а также отклонения законченных монтажных конструкций от проектного положения не должны превышать величин, приведенных в таблице 6.1.</w:t>
      </w:r>
    </w:p>
    <w:p w14:paraId="0B66BD99" w14:textId="77777777" w:rsidR="00F03375" w:rsidRPr="00F8278D" w:rsidRDefault="00F03375">
      <w:pPr>
        <w:pStyle w:val="FORMATTEXT"/>
        <w:ind w:firstLine="568"/>
        <w:jc w:val="both"/>
        <w:rPr>
          <w:rFonts w:ascii="Times New Roman" w:hAnsi="Times New Roman" w:cs="Times New Roman"/>
        </w:rPr>
      </w:pPr>
    </w:p>
    <w:p w14:paraId="7F8443AF"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6.1</w:t>
      </w:r>
    </w:p>
    <w:p w14:paraId="10259E1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450"/>
        <w:gridCol w:w="450"/>
        <w:gridCol w:w="450"/>
        <w:gridCol w:w="3000"/>
        <w:gridCol w:w="1800"/>
        <w:gridCol w:w="2400"/>
        <w:gridCol w:w="150"/>
        <w:gridCol w:w="30"/>
      </w:tblGrid>
      <w:tr w:rsidR="00F8278D" w:rsidRPr="00F8278D" w14:paraId="2FC1A20C"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2F9D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Параметр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A7A4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Величина параметра, мм </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FB5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71A92E96"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727DF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Отклонение от совмещения установочных ориентиров фундаментных блоков и стаканов фундаментов с рисками разбивочных осей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6BA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D73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каждый элемент, геодезическая исполнительная схема</w:t>
            </w:r>
          </w:p>
        </w:tc>
      </w:tr>
      <w:tr w:rsidR="00F8278D" w:rsidRPr="00F8278D" w14:paraId="2EBBED0D"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6D202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Отклонение отметок опорной поверхности дна стаканов фундаментов от проектных: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76AB11" w14:textId="77777777" w:rsidR="00F03375" w:rsidRPr="00F8278D" w:rsidRDefault="00F03375">
            <w:pPr>
              <w:pStyle w:val="FORMATTEXT"/>
              <w:jc w:val="center"/>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8D88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геодезическая исполнительная схема </w:t>
            </w:r>
          </w:p>
        </w:tc>
      </w:tr>
      <w:tr w:rsidR="00F8278D" w:rsidRPr="00F8278D" w14:paraId="36755856" w14:textId="77777777">
        <w:tblPrEx>
          <w:tblCellMar>
            <w:top w:w="0" w:type="dxa"/>
            <w:bottom w:w="0" w:type="dxa"/>
          </w:tblCellMar>
        </w:tblPrEx>
        <w:trPr>
          <w:gridAfter w:val="1"/>
          <w:wAfter w:w="30" w:type="dxa"/>
        </w:trPr>
        <w:tc>
          <w:tcPr>
            <w:tcW w:w="5100" w:type="dxa"/>
            <w:gridSpan w:val="5"/>
            <w:tcBorders>
              <w:top w:val="nil"/>
              <w:left w:val="single" w:sz="6" w:space="0" w:color="auto"/>
              <w:bottom w:val="nil"/>
              <w:right w:val="single" w:sz="6" w:space="0" w:color="auto"/>
            </w:tcBorders>
            <w:tcMar>
              <w:top w:w="114" w:type="dxa"/>
              <w:left w:w="28" w:type="dxa"/>
              <w:bottom w:w="114" w:type="dxa"/>
              <w:right w:w="28" w:type="dxa"/>
            </w:tcMar>
          </w:tcPr>
          <w:p w14:paraId="7A81DA2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устройства выравнивающего слоя по дну стакана</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29BAA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08EE3BB6"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3ED4BB8" w14:textId="77777777">
        <w:tblPrEx>
          <w:tblCellMar>
            <w:top w:w="0" w:type="dxa"/>
            <w:bottom w:w="0" w:type="dxa"/>
          </w:tblCellMar>
        </w:tblPrEx>
        <w:trPr>
          <w:gridAfter w:val="1"/>
          <w:wAfter w:w="30" w:type="dxa"/>
        </w:trPr>
        <w:tc>
          <w:tcPr>
            <w:tcW w:w="51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CA9CF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после устройства выравнивающего слоя по дну стакана</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F421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C70A9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CCD06D9"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7EB30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Отклонение от совмещения ориентиров (рисок геометрических осей, граней) в нижнем сечении установленных элементов с установочными ориентирами (рисками геометрических осей или гранями нижележащих элементов, рисками разбивочных осей):</w:t>
            </w:r>
          </w:p>
          <w:p w14:paraId="04A6DD9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8F1590" w14:textId="77777777" w:rsidR="00F03375" w:rsidRPr="00F8278D" w:rsidRDefault="00F03375">
            <w:pPr>
              <w:pStyle w:val="FORMATTEXT"/>
              <w:jc w:val="center"/>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3B01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каждый элемент, журнал работ</w:t>
            </w:r>
          </w:p>
          <w:p w14:paraId="5EC453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11EE538" w14:textId="77777777">
        <w:tblPrEx>
          <w:tblCellMar>
            <w:top w:w="0" w:type="dxa"/>
            <w:bottom w:w="0" w:type="dxa"/>
          </w:tblCellMar>
        </w:tblPrEx>
        <w:trPr>
          <w:gridAfter w:val="1"/>
          <w:wAfter w:w="30" w:type="dxa"/>
        </w:trPr>
        <w:tc>
          <w:tcPr>
            <w:tcW w:w="5100" w:type="dxa"/>
            <w:gridSpan w:val="5"/>
            <w:tcBorders>
              <w:top w:val="nil"/>
              <w:left w:val="single" w:sz="6" w:space="0" w:color="auto"/>
              <w:bottom w:val="nil"/>
              <w:right w:val="single" w:sz="6" w:space="0" w:color="auto"/>
            </w:tcBorders>
            <w:tcMar>
              <w:top w:w="114" w:type="dxa"/>
              <w:left w:w="28" w:type="dxa"/>
              <w:bottom w:w="114" w:type="dxa"/>
              <w:right w:w="28" w:type="dxa"/>
            </w:tcMar>
          </w:tcPr>
          <w:p w14:paraId="508C8B7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колонн, панелей и крупных блоков несущих стен, объемных блоков шахт лифтов и санитарно-технических кабин</w:t>
            </w:r>
          </w:p>
          <w:p w14:paraId="3ACF763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3F75D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03D157B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0EC5D0F" w14:textId="77777777">
        <w:tblPrEx>
          <w:tblCellMar>
            <w:top w:w="0" w:type="dxa"/>
            <w:bottom w:w="0" w:type="dxa"/>
          </w:tblCellMar>
        </w:tblPrEx>
        <w:trPr>
          <w:gridAfter w:val="1"/>
          <w:wAfter w:w="30" w:type="dxa"/>
        </w:trPr>
        <w:tc>
          <w:tcPr>
            <w:tcW w:w="5100" w:type="dxa"/>
            <w:gridSpan w:val="5"/>
            <w:tcBorders>
              <w:top w:val="nil"/>
              <w:left w:val="single" w:sz="6" w:space="0" w:color="auto"/>
              <w:bottom w:val="nil"/>
              <w:right w:val="single" w:sz="6" w:space="0" w:color="auto"/>
            </w:tcBorders>
            <w:tcMar>
              <w:top w:w="114" w:type="dxa"/>
              <w:left w:w="28" w:type="dxa"/>
              <w:bottom w:w="114" w:type="dxa"/>
              <w:right w:w="28" w:type="dxa"/>
            </w:tcMar>
          </w:tcPr>
          <w:p w14:paraId="694C51B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панелей навесных стен</w:t>
            </w:r>
          </w:p>
          <w:p w14:paraId="2FE8829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5E5FC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631DFFD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F4C9FF1" w14:textId="77777777">
        <w:tblPrEx>
          <w:tblCellMar>
            <w:top w:w="0" w:type="dxa"/>
            <w:bottom w:w="0" w:type="dxa"/>
          </w:tblCellMar>
        </w:tblPrEx>
        <w:trPr>
          <w:gridAfter w:val="1"/>
          <w:wAfter w:w="30" w:type="dxa"/>
        </w:trPr>
        <w:tc>
          <w:tcPr>
            <w:tcW w:w="51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BAB14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ригелей, прогонов, балок, подкрановых балок, подстропильных ферм, стропильных балок и ферм</w:t>
            </w:r>
          </w:p>
          <w:p w14:paraId="5330172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F4567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A6927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A2A23ED"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A09E7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Отклонение осей колонн одноэтажных зданий в верхнем сечении от вертикали при длине колонн, м:</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EB303C" w14:textId="77777777" w:rsidR="00F03375" w:rsidRPr="00F8278D" w:rsidRDefault="00F03375">
            <w:pPr>
              <w:pStyle w:val="FORMATTEXT"/>
              <w:jc w:val="center"/>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A670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геодезическая исполнительная схема </w:t>
            </w:r>
          </w:p>
        </w:tc>
      </w:tr>
      <w:tr w:rsidR="00F8278D" w:rsidRPr="00F8278D" w14:paraId="3593F650"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5DB0E9B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670277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450" w:type="dxa"/>
            <w:tcBorders>
              <w:top w:val="nil"/>
              <w:left w:val="nil"/>
              <w:bottom w:val="nil"/>
              <w:right w:val="nil"/>
            </w:tcBorders>
            <w:tcMar>
              <w:top w:w="114" w:type="dxa"/>
              <w:left w:w="28" w:type="dxa"/>
              <w:bottom w:w="114" w:type="dxa"/>
              <w:right w:w="28" w:type="dxa"/>
            </w:tcMar>
          </w:tcPr>
          <w:p w14:paraId="64AE8266"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15CD5F4B"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nil"/>
              <w:bottom w:val="nil"/>
              <w:right w:val="single" w:sz="6" w:space="0" w:color="auto"/>
            </w:tcBorders>
            <w:tcMar>
              <w:top w:w="114" w:type="dxa"/>
              <w:left w:w="28" w:type="dxa"/>
              <w:bottom w:w="114" w:type="dxa"/>
              <w:right w:w="28" w:type="dxa"/>
            </w:tcMar>
          </w:tcPr>
          <w:p w14:paraId="02CD8ABB" w14:textId="77777777" w:rsidR="00F03375" w:rsidRPr="00F8278D" w:rsidRDefault="00F03375">
            <w:pPr>
              <w:pStyle w:val="FORMATTEXT"/>
              <w:rPr>
                <w:rFonts w:ascii="Times New Roman" w:hAnsi="Times New Roman" w:cs="Times New Roman"/>
                <w:sz w:val="18"/>
                <w:szCs w:val="18"/>
              </w:rPr>
            </w:pPr>
          </w:p>
          <w:p w14:paraId="224FCA2E"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A0BFA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68984B77" w14:textId="77777777" w:rsidR="00F03375" w:rsidRPr="00F8278D" w:rsidRDefault="00F03375">
            <w:pPr>
              <w:pStyle w:val="FORMATTEXT"/>
              <w:rPr>
                <w:rFonts w:ascii="Times New Roman" w:hAnsi="Times New Roman" w:cs="Times New Roman"/>
                <w:sz w:val="18"/>
                <w:szCs w:val="18"/>
              </w:rPr>
            </w:pPr>
          </w:p>
        </w:tc>
      </w:tr>
      <w:tr w:rsidR="00F8278D" w:rsidRPr="00F8278D" w14:paraId="76D97CF0"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085D2BF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450" w:type="dxa"/>
            <w:tcBorders>
              <w:top w:val="nil"/>
              <w:left w:val="nil"/>
              <w:bottom w:val="nil"/>
              <w:right w:val="nil"/>
            </w:tcBorders>
            <w:tcMar>
              <w:top w:w="114" w:type="dxa"/>
              <w:left w:w="28" w:type="dxa"/>
              <w:bottom w:w="114" w:type="dxa"/>
              <w:right w:w="28" w:type="dxa"/>
            </w:tcMar>
          </w:tcPr>
          <w:p w14:paraId="796D42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450" w:type="dxa"/>
            <w:tcBorders>
              <w:top w:val="nil"/>
              <w:left w:val="nil"/>
              <w:bottom w:val="nil"/>
              <w:right w:val="nil"/>
            </w:tcBorders>
            <w:tcMar>
              <w:top w:w="114" w:type="dxa"/>
              <w:left w:w="28" w:type="dxa"/>
              <w:bottom w:w="114" w:type="dxa"/>
              <w:right w:w="28" w:type="dxa"/>
            </w:tcMar>
          </w:tcPr>
          <w:p w14:paraId="6FAF684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373F74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3000" w:type="dxa"/>
            <w:tcBorders>
              <w:top w:val="nil"/>
              <w:left w:val="nil"/>
              <w:bottom w:val="nil"/>
              <w:right w:val="single" w:sz="6" w:space="0" w:color="auto"/>
            </w:tcBorders>
            <w:tcMar>
              <w:top w:w="114" w:type="dxa"/>
              <w:left w:w="28" w:type="dxa"/>
              <w:bottom w:w="114" w:type="dxa"/>
              <w:right w:w="28" w:type="dxa"/>
            </w:tcMar>
          </w:tcPr>
          <w:p w14:paraId="18571332" w14:textId="77777777" w:rsidR="00F03375" w:rsidRPr="00F8278D" w:rsidRDefault="00F03375">
            <w:pPr>
              <w:pStyle w:val="FORMATTEXT"/>
              <w:rPr>
                <w:rFonts w:ascii="Times New Roman" w:hAnsi="Times New Roman" w:cs="Times New Roman"/>
                <w:sz w:val="18"/>
                <w:szCs w:val="18"/>
              </w:rPr>
            </w:pPr>
          </w:p>
          <w:p w14:paraId="5F882CA5"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6259A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6BAD6A72" w14:textId="77777777" w:rsidR="00F03375" w:rsidRPr="00F8278D" w:rsidRDefault="00F03375">
            <w:pPr>
              <w:pStyle w:val="FORMATTEXT"/>
              <w:rPr>
                <w:rFonts w:ascii="Times New Roman" w:hAnsi="Times New Roman" w:cs="Times New Roman"/>
                <w:sz w:val="18"/>
                <w:szCs w:val="18"/>
              </w:rPr>
            </w:pPr>
          </w:p>
        </w:tc>
      </w:tr>
      <w:tr w:rsidR="00F8278D" w:rsidRPr="00F8278D" w14:paraId="3E86AF92"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109B08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2695DC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450" w:type="dxa"/>
            <w:tcBorders>
              <w:top w:val="nil"/>
              <w:left w:val="nil"/>
              <w:bottom w:val="nil"/>
              <w:right w:val="nil"/>
            </w:tcBorders>
            <w:tcMar>
              <w:top w:w="114" w:type="dxa"/>
              <w:left w:w="28" w:type="dxa"/>
              <w:bottom w:w="114" w:type="dxa"/>
              <w:right w:w="28" w:type="dxa"/>
            </w:tcMar>
          </w:tcPr>
          <w:p w14:paraId="5E4463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00A0E3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3000" w:type="dxa"/>
            <w:tcBorders>
              <w:top w:val="nil"/>
              <w:left w:val="nil"/>
              <w:bottom w:val="nil"/>
              <w:right w:val="single" w:sz="6" w:space="0" w:color="auto"/>
            </w:tcBorders>
            <w:tcMar>
              <w:top w:w="114" w:type="dxa"/>
              <w:left w:w="28" w:type="dxa"/>
              <w:bottom w:w="114" w:type="dxa"/>
              <w:right w:w="28" w:type="dxa"/>
            </w:tcMar>
          </w:tcPr>
          <w:p w14:paraId="37417728" w14:textId="77777777" w:rsidR="00F03375" w:rsidRPr="00F8278D" w:rsidRDefault="00F03375">
            <w:pPr>
              <w:pStyle w:val="FORMATTEXT"/>
              <w:rPr>
                <w:rFonts w:ascii="Times New Roman" w:hAnsi="Times New Roman" w:cs="Times New Roman"/>
                <w:sz w:val="18"/>
                <w:szCs w:val="18"/>
              </w:rPr>
            </w:pPr>
          </w:p>
          <w:p w14:paraId="658519F7"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E41F5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30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036B180F" w14:textId="77777777" w:rsidR="00F03375" w:rsidRPr="00F8278D" w:rsidRDefault="00F03375">
            <w:pPr>
              <w:pStyle w:val="FORMATTEXT"/>
              <w:rPr>
                <w:rFonts w:ascii="Times New Roman" w:hAnsi="Times New Roman" w:cs="Times New Roman"/>
                <w:sz w:val="18"/>
                <w:szCs w:val="18"/>
              </w:rPr>
            </w:pPr>
          </w:p>
        </w:tc>
      </w:tr>
      <w:tr w:rsidR="00F8278D" w:rsidRPr="00F8278D" w14:paraId="5A2F930E" w14:textId="77777777">
        <w:tblPrEx>
          <w:tblCellMar>
            <w:top w:w="0" w:type="dxa"/>
            <w:bottom w:w="0" w:type="dxa"/>
          </w:tblCellMar>
        </w:tblPrEx>
        <w:trPr>
          <w:gridAfter w:val="1"/>
          <w:wAfter w:w="30" w:type="dxa"/>
        </w:trPr>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500A4F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36A25F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450" w:type="dxa"/>
            <w:tcBorders>
              <w:top w:val="nil"/>
              <w:left w:val="nil"/>
              <w:bottom w:val="single" w:sz="6" w:space="0" w:color="auto"/>
              <w:right w:val="nil"/>
            </w:tcBorders>
            <w:tcMar>
              <w:top w:w="114" w:type="dxa"/>
              <w:left w:w="28" w:type="dxa"/>
              <w:bottom w:w="114" w:type="dxa"/>
              <w:right w:w="28" w:type="dxa"/>
            </w:tcMar>
          </w:tcPr>
          <w:p w14:paraId="0E2A26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021F5E1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3000" w:type="dxa"/>
            <w:tcBorders>
              <w:top w:val="nil"/>
              <w:left w:val="nil"/>
              <w:bottom w:val="single" w:sz="6" w:space="0" w:color="auto"/>
              <w:right w:val="single" w:sz="6" w:space="0" w:color="auto"/>
            </w:tcBorders>
            <w:tcMar>
              <w:top w:w="114" w:type="dxa"/>
              <w:left w:w="28" w:type="dxa"/>
              <w:bottom w:w="114" w:type="dxa"/>
              <w:right w:w="28" w:type="dxa"/>
            </w:tcMar>
          </w:tcPr>
          <w:p w14:paraId="0868729E" w14:textId="77777777" w:rsidR="00F03375" w:rsidRPr="00F8278D" w:rsidRDefault="00F03375">
            <w:pPr>
              <w:pStyle w:val="FORMATTEXT"/>
              <w:rPr>
                <w:rFonts w:ascii="Times New Roman" w:hAnsi="Times New Roman" w:cs="Times New Roman"/>
                <w:sz w:val="18"/>
                <w:szCs w:val="18"/>
              </w:rPr>
            </w:pPr>
          </w:p>
          <w:p w14:paraId="2A01D2F8"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074E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4AFF43" w14:textId="77777777" w:rsidR="00F03375" w:rsidRPr="00F8278D" w:rsidRDefault="00F03375">
            <w:pPr>
              <w:pStyle w:val="FORMATTEXT"/>
              <w:rPr>
                <w:rFonts w:ascii="Times New Roman" w:hAnsi="Times New Roman" w:cs="Times New Roman"/>
                <w:sz w:val="18"/>
                <w:szCs w:val="18"/>
              </w:rPr>
            </w:pPr>
          </w:p>
        </w:tc>
      </w:tr>
      <w:tr w:rsidR="00F8278D" w:rsidRPr="00F8278D" w14:paraId="06373D03"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295CD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5 Отклонение от совмещения ориентиров (рисок геометрических осей) в верхнем сечении колонн многоэтажных зданий с рисками разбивочных осей при длине колонн, м:</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DBC5BA" w14:textId="77777777" w:rsidR="00F03375" w:rsidRPr="00F8278D" w:rsidRDefault="00F03375">
            <w:pPr>
              <w:pStyle w:val="FORMATTEXT"/>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3D42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0B4B0448"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102C4D7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0EA4C2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450" w:type="dxa"/>
            <w:tcBorders>
              <w:top w:val="nil"/>
              <w:left w:val="nil"/>
              <w:bottom w:val="nil"/>
              <w:right w:val="nil"/>
            </w:tcBorders>
            <w:tcMar>
              <w:top w:w="114" w:type="dxa"/>
              <w:left w:w="28" w:type="dxa"/>
              <w:bottom w:w="114" w:type="dxa"/>
              <w:right w:w="28" w:type="dxa"/>
            </w:tcMar>
          </w:tcPr>
          <w:p w14:paraId="61D87DC8"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495E4BC1"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nil"/>
              <w:bottom w:val="nil"/>
              <w:right w:val="single" w:sz="6" w:space="0" w:color="auto"/>
            </w:tcBorders>
            <w:tcMar>
              <w:top w:w="114" w:type="dxa"/>
              <w:left w:w="28" w:type="dxa"/>
              <w:bottom w:w="114" w:type="dxa"/>
              <w:right w:w="28" w:type="dxa"/>
            </w:tcMar>
          </w:tcPr>
          <w:p w14:paraId="418D0CBF" w14:textId="77777777" w:rsidR="00F03375" w:rsidRPr="00F8278D" w:rsidRDefault="00F03375">
            <w:pPr>
              <w:pStyle w:val="FORMATTEXT"/>
              <w:rPr>
                <w:rFonts w:ascii="Times New Roman" w:hAnsi="Times New Roman" w:cs="Times New Roman"/>
                <w:sz w:val="18"/>
                <w:szCs w:val="18"/>
              </w:rPr>
            </w:pPr>
          </w:p>
          <w:p w14:paraId="5B2EC8DC"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CDC99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25E98975" w14:textId="77777777" w:rsidR="00F03375" w:rsidRPr="00F8278D" w:rsidRDefault="00F03375">
            <w:pPr>
              <w:pStyle w:val="FORMATTEXT"/>
              <w:rPr>
                <w:rFonts w:ascii="Times New Roman" w:hAnsi="Times New Roman" w:cs="Times New Roman"/>
                <w:sz w:val="18"/>
                <w:szCs w:val="18"/>
              </w:rPr>
            </w:pPr>
          </w:p>
        </w:tc>
      </w:tr>
      <w:tr w:rsidR="00F8278D" w:rsidRPr="00F8278D" w14:paraId="0E22FC28"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57EFE92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450" w:type="dxa"/>
            <w:tcBorders>
              <w:top w:val="nil"/>
              <w:left w:val="nil"/>
              <w:bottom w:val="nil"/>
              <w:right w:val="nil"/>
            </w:tcBorders>
            <w:tcMar>
              <w:top w:w="114" w:type="dxa"/>
              <w:left w:w="28" w:type="dxa"/>
              <w:bottom w:w="114" w:type="dxa"/>
              <w:right w:w="28" w:type="dxa"/>
            </w:tcMar>
          </w:tcPr>
          <w:p w14:paraId="29D0D4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450" w:type="dxa"/>
            <w:tcBorders>
              <w:top w:val="nil"/>
              <w:left w:val="nil"/>
              <w:bottom w:val="nil"/>
              <w:right w:val="nil"/>
            </w:tcBorders>
            <w:tcMar>
              <w:top w:w="114" w:type="dxa"/>
              <w:left w:w="28" w:type="dxa"/>
              <w:bottom w:w="114" w:type="dxa"/>
              <w:right w:w="28" w:type="dxa"/>
            </w:tcMar>
          </w:tcPr>
          <w:p w14:paraId="4B6721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4E7A1C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3000" w:type="dxa"/>
            <w:tcBorders>
              <w:top w:val="nil"/>
              <w:left w:val="nil"/>
              <w:bottom w:val="nil"/>
              <w:right w:val="single" w:sz="6" w:space="0" w:color="auto"/>
            </w:tcBorders>
            <w:tcMar>
              <w:top w:w="114" w:type="dxa"/>
              <w:left w:w="28" w:type="dxa"/>
              <w:bottom w:w="114" w:type="dxa"/>
              <w:right w:w="28" w:type="dxa"/>
            </w:tcMar>
          </w:tcPr>
          <w:p w14:paraId="3DB1B142" w14:textId="77777777" w:rsidR="00F03375" w:rsidRPr="00F8278D" w:rsidRDefault="00F03375">
            <w:pPr>
              <w:pStyle w:val="FORMATTEXT"/>
              <w:rPr>
                <w:rFonts w:ascii="Times New Roman" w:hAnsi="Times New Roman" w:cs="Times New Roman"/>
                <w:sz w:val="18"/>
                <w:szCs w:val="18"/>
              </w:rPr>
            </w:pPr>
          </w:p>
          <w:p w14:paraId="64EA178D"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3966F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3D44A962" w14:textId="77777777" w:rsidR="00F03375" w:rsidRPr="00F8278D" w:rsidRDefault="00F03375">
            <w:pPr>
              <w:pStyle w:val="FORMATTEXT"/>
              <w:rPr>
                <w:rFonts w:ascii="Times New Roman" w:hAnsi="Times New Roman" w:cs="Times New Roman"/>
                <w:sz w:val="18"/>
                <w:szCs w:val="18"/>
              </w:rPr>
            </w:pPr>
          </w:p>
        </w:tc>
      </w:tr>
      <w:tr w:rsidR="00F8278D" w:rsidRPr="00F8278D" w14:paraId="317A04DA"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6F303F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28EFE2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450" w:type="dxa"/>
            <w:tcBorders>
              <w:top w:val="nil"/>
              <w:left w:val="nil"/>
              <w:bottom w:val="nil"/>
              <w:right w:val="nil"/>
            </w:tcBorders>
            <w:tcMar>
              <w:top w:w="114" w:type="dxa"/>
              <w:left w:w="28" w:type="dxa"/>
              <w:bottom w:w="114" w:type="dxa"/>
              <w:right w:w="28" w:type="dxa"/>
            </w:tcMar>
          </w:tcPr>
          <w:p w14:paraId="15D480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1462647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3000" w:type="dxa"/>
            <w:tcBorders>
              <w:top w:val="nil"/>
              <w:left w:val="nil"/>
              <w:bottom w:val="nil"/>
              <w:right w:val="single" w:sz="6" w:space="0" w:color="auto"/>
            </w:tcBorders>
            <w:tcMar>
              <w:top w:w="114" w:type="dxa"/>
              <w:left w:w="28" w:type="dxa"/>
              <w:bottom w:w="114" w:type="dxa"/>
              <w:right w:w="28" w:type="dxa"/>
            </w:tcMar>
          </w:tcPr>
          <w:p w14:paraId="1DB58380" w14:textId="77777777" w:rsidR="00F03375" w:rsidRPr="00F8278D" w:rsidRDefault="00F03375">
            <w:pPr>
              <w:pStyle w:val="FORMATTEXT"/>
              <w:rPr>
                <w:rFonts w:ascii="Times New Roman" w:hAnsi="Times New Roman" w:cs="Times New Roman"/>
                <w:sz w:val="18"/>
                <w:szCs w:val="18"/>
              </w:rPr>
            </w:pPr>
          </w:p>
          <w:p w14:paraId="57827D8C"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41738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49E3567E" w14:textId="77777777" w:rsidR="00F03375" w:rsidRPr="00F8278D" w:rsidRDefault="00F03375">
            <w:pPr>
              <w:pStyle w:val="FORMATTEXT"/>
              <w:rPr>
                <w:rFonts w:ascii="Times New Roman" w:hAnsi="Times New Roman" w:cs="Times New Roman"/>
                <w:sz w:val="18"/>
                <w:szCs w:val="18"/>
              </w:rPr>
            </w:pPr>
          </w:p>
        </w:tc>
      </w:tr>
      <w:tr w:rsidR="00F8278D" w:rsidRPr="00F8278D" w14:paraId="2A2B3DB9" w14:textId="77777777">
        <w:tblPrEx>
          <w:tblCellMar>
            <w:top w:w="0" w:type="dxa"/>
            <w:bottom w:w="0" w:type="dxa"/>
          </w:tblCellMar>
        </w:tblPrEx>
        <w:trPr>
          <w:gridAfter w:val="1"/>
          <w:wAfter w:w="30" w:type="dxa"/>
        </w:trPr>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3118FA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26477D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450" w:type="dxa"/>
            <w:tcBorders>
              <w:top w:val="nil"/>
              <w:left w:val="nil"/>
              <w:bottom w:val="single" w:sz="6" w:space="0" w:color="auto"/>
              <w:right w:val="nil"/>
            </w:tcBorders>
            <w:tcMar>
              <w:top w:w="114" w:type="dxa"/>
              <w:left w:w="28" w:type="dxa"/>
              <w:bottom w:w="114" w:type="dxa"/>
              <w:right w:w="28" w:type="dxa"/>
            </w:tcMar>
          </w:tcPr>
          <w:p w14:paraId="1FAFC2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34B5743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3000" w:type="dxa"/>
            <w:tcBorders>
              <w:top w:val="nil"/>
              <w:left w:val="nil"/>
              <w:bottom w:val="single" w:sz="6" w:space="0" w:color="auto"/>
              <w:right w:val="single" w:sz="6" w:space="0" w:color="auto"/>
            </w:tcBorders>
            <w:tcMar>
              <w:top w:w="114" w:type="dxa"/>
              <w:left w:w="28" w:type="dxa"/>
              <w:bottom w:w="114" w:type="dxa"/>
              <w:right w:w="28" w:type="dxa"/>
            </w:tcMar>
          </w:tcPr>
          <w:p w14:paraId="30388B52" w14:textId="77777777" w:rsidR="00F03375" w:rsidRPr="00F8278D" w:rsidRDefault="00F03375">
            <w:pPr>
              <w:pStyle w:val="FORMATTEXT"/>
              <w:rPr>
                <w:rFonts w:ascii="Times New Roman" w:hAnsi="Times New Roman" w:cs="Times New Roman"/>
                <w:sz w:val="18"/>
                <w:szCs w:val="18"/>
              </w:rPr>
            </w:pPr>
          </w:p>
          <w:p w14:paraId="04458FC0"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A86C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60DDD7" w14:textId="77777777" w:rsidR="00F03375" w:rsidRPr="00F8278D" w:rsidRDefault="00F03375">
            <w:pPr>
              <w:pStyle w:val="FORMATTEXT"/>
              <w:rPr>
                <w:rFonts w:ascii="Times New Roman" w:hAnsi="Times New Roman" w:cs="Times New Roman"/>
                <w:sz w:val="18"/>
                <w:szCs w:val="18"/>
              </w:rPr>
            </w:pPr>
          </w:p>
        </w:tc>
      </w:tr>
      <w:tr w:rsidR="00F8278D" w:rsidRPr="00F8278D" w14:paraId="6D88D25B"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EBBA0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6 Разность отметок верха колонн или их опорных площадок (кронштейнов, консолей) одноэтажных зданий и сооружений при длине колонн, м:</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4C4D87" w14:textId="77777777" w:rsidR="00F03375" w:rsidRPr="00F8278D" w:rsidRDefault="00F03375">
            <w:pPr>
              <w:pStyle w:val="FORMATTEXT"/>
              <w:jc w:val="center"/>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46E3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геодезическая исполнительная схема </w:t>
            </w:r>
          </w:p>
        </w:tc>
      </w:tr>
      <w:tr w:rsidR="00F8278D" w:rsidRPr="00F8278D" w14:paraId="7E04AE09"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34FAF18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1A10CDA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450" w:type="dxa"/>
            <w:tcBorders>
              <w:top w:val="nil"/>
              <w:left w:val="nil"/>
              <w:bottom w:val="nil"/>
              <w:right w:val="nil"/>
            </w:tcBorders>
            <w:tcMar>
              <w:top w:w="114" w:type="dxa"/>
              <w:left w:w="28" w:type="dxa"/>
              <w:bottom w:w="114" w:type="dxa"/>
              <w:right w:w="28" w:type="dxa"/>
            </w:tcMar>
          </w:tcPr>
          <w:p w14:paraId="11ADE140"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56A71177"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nil"/>
              <w:bottom w:val="nil"/>
              <w:right w:val="single" w:sz="6" w:space="0" w:color="auto"/>
            </w:tcBorders>
            <w:tcMar>
              <w:top w:w="114" w:type="dxa"/>
              <w:left w:w="28" w:type="dxa"/>
              <w:bottom w:w="114" w:type="dxa"/>
              <w:right w:w="28" w:type="dxa"/>
            </w:tcMar>
          </w:tcPr>
          <w:p w14:paraId="6255EB6E" w14:textId="77777777" w:rsidR="00F03375" w:rsidRPr="00F8278D" w:rsidRDefault="00F03375">
            <w:pPr>
              <w:pStyle w:val="FORMATTEXT"/>
              <w:rPr>
                <w:rFonts w:ascii="Times New Roman" w:hAnsi="Times New Roman" w:cs="Times New Roman"/>
                <w:sz w:val="18"/>
                <w:szCs w:val="18"/>
              </w:rPr>
            </w:pPr>
          </w:p>
          <w:p w14:paraId="1535B5B4"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8886C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34BAD185" w14:textId="77777777" w:rsidR="00F03375" w:rsidRPr="00F8278D" w:rsidRDefault="00F03375">
            <w:pPr>
              <w:pStyle w:val="FORMATTEXT"/>
              <w:rPr>
                <w:rFonts w:ascii="Times New Roman" w:hAnsi="Times New Roman" w:cs="Times New Roman"/>
                <w:sz w:val="18"/>
                <w:szCs w:val="18"/>
              </w:rPr>
            </w:pPr>
          </w:p>
        </w:tc>
      </w:tr>
      <w:tr w:rsidR="00F8278D" w:rsidRPr="00F8278D" w14:paraId="13D22C7D"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14957D7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450" w:type="dxa"/>
            <w:tcBorders>
              <w:top w:val="nil"/>
              <w:left w:val="nil"/>
              <w:bottom w:val="nil"/>
              <w:right w:val="nil"/>
            </w:tcBorders>
            <w:tcMar>
              <w:top w:w="114" w:type="dxa"/>
              <w:left w:w="28" w:type="dxa"/>
              <w:bottom w:w="114" w:type="dxa"/>
              <w:right w:w="28" w:type="dxa"/>
            </w:tcMar>
          </w:tcPr>
          <w:p w14:paraId="45FC05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450" w:type="dxa"/>
            <w:tcBorders>
              <w:top w:val="nil"/>
              <w:left w:val="nil"/>
              <w:bottom w:val="nil"/>
              <w:right w:val="nil"/>
            </w:tcBorders>
            <w:tcMar>
              <w:top w:w="114" w:type="dxa"/>
              <w:left w:w="28" w:type="dxa"/>
              <w:bottom w:w="114" w:type="dxa"/>
              <w:right w:w="28" w:type="dxa"/>
            </w:tcMar>
          </w:tcPr>
          <w:p w14:paraId="707521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58A5CA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3000" w:type="dxa"/>
            <w:tcBorders>
              <w:top w:val="nil"/>
              <w:left w:val="nil"/>
              <w:bottom w:val="nil"/>
              <w:right w:val="single" w:sz="6" w:space="0" w:color="auto"/>
            </w:tcBorders>
            <w:tcMar>
              <w:top w:w="114" w:type="dxa"/>
              <w:left w:w="28" w:type="dxa"/>
              <w:bottom w:w="114" w:type="dxa"/>
              <w:right w:w="28" w:type="dxa"/>
            </w:tcMar>
          </w:tcPr>
          <w:p w14:paraId="6B4A8733" w14:textId="77777777" w:rsidR="00F03375" w:rsidRPr="00F8278D" w:rsidRDefault="00F03375">
            <w:pPr>
              <w:pStyle w:val="FORMATTEXT"/>
              <w:rPr>
                <w:rFonts w:ascii="Times New Roman" w:hAnsi="Times New Roman" w:cs="Times New Roman"/>
                <w:sz w:val="18"/>
                <w:szCs w:val="18"/>
              </w:rPr>
            </w:pPr>
          </w:p>
          <w:p w14:paraId="2531A1B8"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C15E2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6EAA3C24" w14:textId="77777777" w:rsidR="00F03375" w:rsidRPr="00F8278D" w:rsidRDefault="00F03375">
            <w:pPr>
              <w:pStyle w:val="FORMATTEXT"/>
              <w:rPr>
                <w:rFonts w:ascii="Times New Roman" w:hAnsi="Times New Roman" w:cs="Times New Roman"/>
                <w:sz w:val="18"/>
                <w:szCs w:val="18"/>
              </w:rPr>
            </w:pPr>
          </w:p>
        </w:tc>
      </w:tr>
      <w:tr w:rsidR="00F8278D" w:rsidRPr="00F8278D" w14:paraId="117C40D5"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010171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2F5FCD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450" w:type="dxa"/>
            <w:tcBorders>
              <w:top w:val="nil"/>
              <w:left w:val="nil"/>
              <w:bottom w:val="nil"/>
              <w:right w:val="nil"/>
            </w:tcBorders>
            <w:tcMar>
              <w:top w:w="114" w:type="dxa"/>
              <w:left w:w="28" w:type="dxa"/>
              <w:bottom w:w="114" w:type="dxa"/>
              <w:right w:w="28" w:type="dxa"/>
            </w:tcMar>
          </w:tcPr>
          <w:p w14:paraId="0952CE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8D9069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3000" w:type="dxa"/>
            <w:tcBorders>
              <w:top w:val="nil"/>
              <w:left w:val="nil"/>
              <w:bottom w:val="nil"/>
              <w:right w:val="single" w:sz="6" w:space="0" w:color="auto"/>
            </w:tcBorders>
            <w:tcMar>
              <w:top w:w="114" w:type="dxa"/>
              <w:left w:w="28" w:type="dxa"/>
              <w:bottom w:w="114" w:type="dxa"/>
              <w:right w:w="28" w:type="dxa"/>
            </w:tcMar>
          </w:tcPr>
          <w:p w14:paraId="48DDCE2A" w14:textId="77777777" w:rsidR="00F03375" w:rsidRPr="00F8278D" w:rsidRDefault="00F03375">
            <w:pPr>
              <w:pStyle w:val="FORMATTEXT"/>
              <w:rPr>
                <w:rFonts w:ascii="Times New Roman" w:hAnsi="Times New Roman" w:cs="Times New Roman"/>
                <w:sz w:val="18"/>
                <w:szCs w:val="18"/>
              </w:rPr>
            </w:pPr>
          </w:p>
          <w:p w14:paraId="003B0F8E"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4D07C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7D4314A7" w14:textId="77777777" w:rsidR="00F03375" w:rsidRPr="00F8278D" w:rsidRDefault="00F03375">
            <w:pPr>
              <w:pStyle w:val="FORMATTEXT"/>
              <w:rPr>
                <w:rFonts w:ascii="Times New Roman" w:hAnsi="Times New Roman" w:cs="Times New Roman"/>
                <w:sz w:val="18"/>
                <w:szCs w:val="18"/>
              </w:rPr>
            </w:pPr>
          </w:p>
        </w:tc>
      </w:tr>
      <w:tr w:rsidR="00F8278D" w:rsidRPr="00F8278D" w14:paraId="5D6829CE" w14:textId="77777777">
        <w:tblPrEx>
          <w:tblCellMar>
            <w:top w:w="0" w:type="dxa"/>
            <w:bottom w:w="0" w:type="dxa"/>
          </w:tblCellMar>
        </w:tblPrEx>
        <w:trPr>
          <w:gridAfter w:val="1"/>
          <w:wAfter w:w="30" w:type="dxa"/>
        </w:trPr>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66CFF0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523A6B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450" w:type="dxa"/>
            <w:tcBorders>
              <w:top w:val="nil"/>
              <w:left w:val="nil"/>
              <w:bottom w:val="single" w:sz="6" w:space="0" w:color="auto"/>
              <w:right w:val="nil"/>
            </w:tcBorders>
            <w:tcMar>
              <w:top w:w="114" w:type="dxa"/>
              <w:left w:w="28" w:type="dxa"/>
              <w:bottom w:w="114" w:type="dxa"/>
              <w:right w:w="28" w:type="dxa"/>
            </w:tcMar>
          </w:tcPr>
          <w:p w14:paraId="263A58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2768BC8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3000" w:type="dxa"/>
            <w:tcBorders>
              <w:top w:val="nil"/>
              <w:left w:val="nil"/>
              <w:bottom w:val="single" w:sz="6" w:space="0" w:color="auto"/>
              <w:right w:val="single" w:sz="6" w:space="0" w:color="auto"/>
            </w:tcBorders>
            <w:tcMar>
              <w:top w:w="114" w:type="dxa"/>
              <w:left w:w="28" w:type="dxa"/>
              <w:bottom w:w="114" w:type="dxa"/>
              <w:right w:w="28" w:type="dxa"/>
            </w:tcMar>
          </w:tcPr>
          <w:p w14:paraId="7814DB5B" w14:textId="77777777" w:rsidR="00F03375" w:rsidRPr="00F8278D" w:rsidRDefault="00F03375">
            <w:pPr>
              <w:pStyle w:val="FORMATTEXT"/>
              <w:rPr>
                <w:rFonts w:ascii="Times New Roman" w:hAnsi="Times New Roman" w:cs="Times New Roman"/>
                <w:sz w:val="18"/>
                <w:szCs w:val="18"/>
              </w:rPr>
            </w:pPr>
          </w:p>
          <w:p w14:paraId="5330363B"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9D5F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5866AF" w14:textId="77777777" w:rsidR="00F03375" w:rsidRPr="00F8278D" w:rsidRDefault="00F03375">
            <w:pPr>
              <w:pStyle w:val="FORMATTEXT"/>
              <w:rPr>
                <w:rFonts w:ascii="Times New Roman" w:hAnsi="Times New Roman" w:cs="Times New Roman"/>
                <w:sz w:val="18"/>
                <w:szCs w:val="18"/>
              </w:rPr>
            </w:pPr>
          </w:p>
        </w:tc>
      </w:tr>
      <w:tr w:rsidR="00F8278D" w:rsidRPr="00F8278D" w14:paraId="00678335"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18A2B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7 Разность отметок верха колонн каждого яруса многоэтажного здания и сооружения, а также верха стеновых панелей каркасных зданий в пределах выверяемого участка при:</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265EDB" w14:textId="77777777" w:rsidR="00F03375" w:rsidRPr="00F8278D" w:rsidRDefault="00F03375">
            <w:pPr>
              <w:pStyle w:val="FORMATTEXT"/>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11C96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6105160C" w14:textId="77777777">
        <w:tblPrEx>
          <w:tblCellMar>
            <w:top w:w="0" w:type="dxa"/>
            <w:bottom w:w="0" w:type="dxa"/>
          </w:tblCellMar>
        </w:tblPrEx>
        <w:trPr>
          <w:gridAfter w:val="1"/>
          <w:wAfter w:w="30" w:type="dxa"/>
        </w:trPr>
        <w:tc>
          <w:tcPr>
            <w:tcW w:w="5100" w:type="dxa"/>
            <w:gridSpan w:val="5"/>
            <w:tcBorders>
              <w:top w:val="nil"/>
              <w:left w:val="single" w:sz="6" w:space="0" w:color="auto"/>
              <w:bottom w:val="nil"/>
              <w:right w:val="single" w:sz="6" w:space="0" w:color="auto"/>
            </w:tcBorders>
            <w:tcMar>
              <w:top w:w="114" w:type="dxa"/>
              <w:left w:w="28" w:type="dxa"/>
              <w:bottom w:w="114" w:type="dxa"/>
              <w:right w:w="28" w:type="dxa"/>
            </w:tcMar>
          </w:tcPr>
          <w:p w14:paraId="1E212A33" w14:textId="0BD16A32"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контактной установке (</w:t>
            </w:r>
            <w:r w:rsidR="00BB5544" w:rsidRPr="00F8278D">
              <w:rPr>
                <w:rFonts w:ascii="Times New Roman" w:hAnsi="Times New Roman" w:cs="Times New Roman"/>
                <w:noProof/>
                <w:position w:val="-7"/>
                <w:sz w:val="18"/>
                <w:szCs w:val="18"/>
              </w:rPr>
              <w:drawing>
                <wp:inline distT="0" distB="0" distL="0" distR="0" wp14:anchorId="0584E524" wp14:editId="7F58C6D9">
                  <wp:extent cx="122555" cy="14351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F8278D">
              <w:rPr>
                <w:rFonts w:ascii="Times New Roman" w:hAnsi="Times New Roman" w:cs="Times New Roman"/>
                <w:sz w:val="18"/>
                <w:szCs w:val="18"/>
              </w:rPr>
              <w:t xml:space="preserve"> - порядковый номер яруса колонн или число установленных по высоте панелей);</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95CA4DE" w14:textId="0EF64598"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9"/>
                <w:sz w:val="24"/>
                <w:szCs w:val="24"/>
              </w:rPr>
              <w:drawing>
                <wp:inline distT="0" distB="0" distL="0" distR="0" wp14:anchorId="565742BC" wp14:editId="35C984BE">
                  <wp:extent cx="484505" cy="1841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4505" cy="184150"/>
                          </a:xfrm>
                          <a:prstGeom prst="rect">
                            <a:avLst/>
                          </a:prstGeom>
                          <a:noFill/>
                          <a:ln>
                            <a:noFill/>
                          </a:ln>
                        </pic:spPr>
                      </pic:pic>
                    </a:graphicData>
                  </a:graphic>
                </wp:inline>
              </w:drawing>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722DC5AB" w14:textId="77777777" w:rsidR="00F03375" w:rsidRPr="00F8278D" w:rsidRDefault="00F03375">
            <w:pPr>
              <w:pStyle w:val="FORMATTEXT"/>
              <w:rPr>
                <w:rFonts w:ascii="Times New Roman" w:hAnsi="Times New Roman" w:cs="Times New Roman"/>
                <w:sz w:val="18"/>
                <w:szCs w:val="18"/>
              </w:rPr>
            </w:pPr>
          </w:p>
        </w:tc>
      </w:tr>
      <w:tr w:rsidR="00F8278D" w:rsidRPr="00F8278D" w14:paraId="1EE40E6D" w14:textId="77777777">
        <w:tblPrEx>
          <w:tblCellMar>
            <w:top w:w="0" w:type="dxa"/>
            <w:bottom w:w="0" w:type="dxa"/>
          </w:tblCellMar>
        </w:tblPrEx>
        <w:trPr>
          <w:gridAfter w:val="1"/>
          <w:wAfter w:w="30" w:type="dxa"/>
        </w:trPr>
        <w:tc>
          <w:tcPr>
            <w:tcW w:w="51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2BBDF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установке по маякам</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23DD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FD6A4F" w14:textId="77777777" w:rsidR="00F03375" w:rsidRPr="00F8278D" w:rsidRDefault="00F03375">
            <w:pPr>
              <w:pStyle w:val="FORMATTEXT"/>
              <w:rPr>
                <w:rFonts w:ascii="Times New Roman" w:hAnsi="Times New Roman" w:cs="Times New Roman"/>
                <w:sz w:val="18"/>
                <w:szCs w:val="18"/>
              </w:rPr>
            </w:pPr>
          </w:p>
        </w:tc>
      </w:tr>
      <w:tr w:rsidR="00F8278D" w:rsidRPr="00F8278D" w14:paraId="34619782"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0A282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8 Отклонение от совмещения ориентиров (рисок геометрических осей, граней) в верхнем сечении установленных элементов (ригелей, прогонов, балок, подстропильных ферм, стропильных ферм и балок) на опоре с установочными ориентирами (рисками геометрических осей или граней нижестоящих элементов, рисками разбивочных осей) при высоте элемента на опоре, м:</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B2BDED" w14:textId="77777777" w:rsidR="00F03375" w:rsidRPr="00F8278D" w:rsidRDefault="00F03375">
            <w:pPr>
              <w:pStyle w:val="FORMATTEXT"/>
              <w:jc w:val="center"/>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22D06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геодезическая исполнительная схема </w:t>
            </w:r>
          </w:p>
        </w:tc>
      </w:tr>
      <w:tr w:rsidR="00F8278D" w:rsidRPr="00F8278D" w14:paraId="0935F5FD"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1EFE1DD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15CC4D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450" w:type="dxa"/>
            <w:tcBorders>
              <w:top w:val="nil"/>
              <w:left w:val="nil"/>
              <w:bottom w:val="nil"/>
              <w:right w:val="nil"/>
            </w:tcBorders>
            <w:tcMar>
              <w:top w:w="114" w:type="dxa"/>
              <w:left w:w="28" w:type="dxa"/>
              <w:bottom w:w="114" w:type="dxa"/>
              <w:right w:w="28" w:type="dxa"/>
            </w:tcMar>
          </w:tcPr>
          <w:p w14:paraId="59BD53CA"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4F4452A9"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nil"/>
              <w:bottom w:val="nil"/>
              <w:right w:val="single" w:sz="6" w:space="0" w:color="auto"/>
            </w:tcBorders>
            <w:tcMar>
              <w:top w:w="114" w:type="dxa"/>
              <w:left w:w="28" w:type="dxa"/>
              <w:bottom w:w="114" w:type="dxa"/>
              <w:right w:w="28" w:type="dxa"/>
            </w:tcMar>
          </w:tcPr>
          <w:p w14:paraId="0B23F4EA" w14:textId="77777777" w:rsidR="00F03375" w:rsidRPr="00F8278D" w:rsidRDefault="00F03375">
            <w:pPr>
              <w:pStyle w:val="FORMATTEXT"/>
              <w:rPr>
                <w:rFonts w:ascii="Times New Roman" w:hAnsi="Times New Roman" w:cs="Times New Roman"/>
                <w:sz w:val="18"/>
                <w:szCs w:val="18"/>
              </w:rPr>
            </w:pPr>
          </w:p>
          <w:p w14:paraId="7D776E79"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9D624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573E39A3" w14:textId="77777777" w:rsidR="00F03375" w:rsidRPr="00F8278D" w:rsidRDefault="00F03375">
            <w:pPr>
              <w:pStyle w:val="FORMATTEXT"/>
              <w:rPr>
                <w:rFonts w:ascii="Times New Roman" w:hAnsi="Times New Roman" w:cs="Times New Roman"/>
                <w:sz w:val="18"/>
                <w:szCs w:val="18"/>
              </w:rPr>
            </w:pPr>
          </w:p>
        </w:tc>
      </w:tr>
      <w:tr w:rsidR="00F8278D" w:rsidRPr="00F8278D" w14:paraId="616A411D"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762AA13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450" w:type="dxa"/>
            <w:tcBorders>
              <w:top w:val="nil"/>
              <w:left w:val="nil"/>
              <w:bottom w:val="nil"/>
              <w:right w:val="nil"/>
            </w:tcBorders>
            <w:tcMar>
              <w:top w:w="114" w:type="dxa"/>
              <w:left w:w="28" w:type="dxa"/>
              <w:bottom w:w="114" w:type="dxa"/>
              <w:right w:w="28" w:type="dxa"/>
            </w:tcMar>
          </w:tcPr>
          <w:p w14:paraId="5C7848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450" w:type="dxa"/>
            <w:tcBorders>
              <w:top w:val="nil"/>
              <w:left w:val="nil"/>
              <w:bottom w:val="nil"/>
              <w:right w:val="nil"/>
            </w:tcBorders>
            <w:tcMar>
              <w:top w:w="114" w:type="dxa"/>
              <w:left w:w="28" w:type="dxa"/>
              <w:bottom w:w="114" w:type="dxa"/>
              <w:right w:w="28" w:type="dxa"/>
            </w:tcMar>
          </w:tcPr>
          <w:p w14:paraId="0D8AB77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1DAC93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3000" w:type="dxa"/>
            <w:tcBorders>
              <w:top w:val="nil"/>
              <w:left w:val="nil"/>
              <w:bottom w:val="nil"/>
              <w:right w:val="single" w:sz="6" w:space="0" w:color="auto"/>
            </w:tcBorders>
            <w:tcMar>
              <w:top w:w="114" w:type="dxa"/>
              <w:left w:w="28" w:type="dxa"/>
              <w:bottom w:w="114" w:type="dxa"/>
              <w:right w:w="28" w:type="dxa"/>
            </w:tcMar>
          </w:tcPr>
          <w:p w14:paraId="00996A8C" w14:textId="77777777" w:rsidR="00F03375" w:rsidRPr="00F8278D" w:rsidRDefault="00F03375">
            <w:pPr>
              <w:pStyle w:val="FORMATTEXT"/>
              <w:rPr>
                <w:rFonts w:ascii="Times New Roman" w:hAnsi="Times New Roman" w:cs="Times New Roman"/>
                <w:sz w:val="18"/>
                <w:szCs w:val="18"/>
              </w:rPr>
            </w:pPr>
          </w:p>
          <w:p w14:paraId="1899391B"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93075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63236F1B" w14:textId="77777777" w:rsidR="00F03375" w:rsidRPr="00F8278D" w:rsidRDefault="00F03375">
            <w:pPr>
              <w:pStyle w:val="FORMATTEXT"/>
              <w:rPr>
                <w:rFonts w:ascii="Times New Roman" w:hAnsi="Times New Roman" w:cs="Times New Roman"/>
                <w:sz w:val="18"/>
                <w:szCs w:val="18"/>
              </w:rPr>
            </w:pPr>
          </w:p>
        </w:tc>
      </w:tr>
      <w:tr w:rsidR="00F8278D" w:rsidRPr="00F8278D" w14:paraId="4EB1D219"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4450DB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6CFC52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450" w:type="dxa"/>
            <w:tcBorders>
              <w:top w:val="nil"/>
              <w:left w:val="nil"/>
              <w:bottom w:val="nil"/>
              <w:right w:val="nil"/>
            </w:tcBorders>
            <w:tcMar>
              <w:top w:w="114" w:type="dxa"/>
              <w:left w:w="28" w:type="dxa"/>
              <w:bottom w:w="114" w:type="dxa"/>
              <w:right w:w="28" w:type="dxa"/>
            </w:tcMar>
          </w:tcPr>
          <w:p w14:paraId="27036D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99668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3000" w:type="dxa"/>
            <w:tcBorders>
              <w:top w:val="nil"/>
              <w:left w:val="nil"/>
              <w:bottom w:val="nil"/>
              <w:right w:val="single" w:sz="6" w:space="0" w:color="auto"/>
            </w:tcBorders>
            <w:tcMar>
              <w:top w:w="114" w:type="dxa"/>
              <w:left w:w="28" w:type="dxa"/>
              <w:bottom w:w="114" w:type="dxa"/>
              <w:right w:w="28" w:type="dxa"/>
            </w:tcMar>
          </w:tcPr>
          <w:p w14:paraId="2A46B6FC" w14:textId="77777777" w:rsidR="00F03375" w:rsidRPr="00F8278D" w:rsidRDefault="00F03375">
            <w:pPr>
              <w:pStyle w:val="FORMATTEXT"/>
              <w:rPr>
                <w:rFonts w:ascii="Times New Roman" w:hAnsi="Times New Roman" w:cs="Times New Roman"/>
                <w:sz w:val="18"/>
                <w:szCs w:val="18"/>
              </w:rPr>
            </w:pPr>
          </w:p>
          <w:p w14:paraId="75E6ABCC"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D59B1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64FCBB7F" w14:textId="77777777" w:rsidR="00F03375" w:rsidRPr="00F8278D" w:rsidRDefault="00F03375">
            <w:pPr>
              <w:pStyle w:val="FORMATTEXT"/>
              <w:rPr>
                <w:rFonts w:ascii="Times New Roman" w:hAnsi="Times New Roman" w:cs="Times New Roman"/>
                <w:sz w:val="18"/>
                <w:szCs w:val="18"/>
              </w:rPr>
            </w:pPr>
          </w:p>
        </w:tc>
      </w:tr>
      <w:tr w:rsidR="00F8278D" w:rsidRPr="00F8278D" w14:paraId="3666789E" w14:textId="77777777">
        <w:tblPrEx>
          <w:tblCellMar>
            <w:top w:w="0" w:type="dxa"/>
            <w:bottom w:w="0" w:type="dxa"/>
          </w:tblCellMar>
        </w:tblPrEx>
        <w:trPr>
          <w:gridAfter w:val="1"/>
          <w:wAfter w:w="30" w:type="dxa"/>
        </w:trPr>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16D5F6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296067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450" w:type="dxa"/>
            <w:tcBorders>
              <w:top w:val="nil"/>
              <w:left w:val="nil"/>
              <w:bottom w:val="single" w:sz="6" w:space="0" w:color="auto"/>
              <w:right w:val="nil"/>
            </w:tcBorders>
            <w:tcMar>
              <w:top w:w="114" w:type="dxa"/>
              <w:left w:w="28" w:type="dxa"/>
              <w:bottom w:w="114" w:type="dxa"/>
              <w:right w:w="28" w:type="dxa"/>
            </w:tcMar>
          </w:tcPr>
          <w:p w14:paraId="727053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5A411F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3000" w:type="dxa"/>
            <w:tcBorders>
              <w:top w:val="nil"/>
              <w:left w:val="nil"/>
              <w:bottom w:val="single" w:sz="6" w:space="0" w:color="auto"/>
              <w:right w:val="single" w:sz="6" w:space="0" w:color="auto"/>
            </w:tcBorders>
            <w:tcMar>
              <w:top w:w="114" w:type="dxa"/>
              <w:left w:w="28" w:type="dxa"/>
              <w:bottom w:w="114" w:type="dxa"/>
              <w:right w:w="28" w:type="dxa"/>
            </w:tcMar>
          </w:tcPr>
          <w:p w14:paraId="0F5BF033" w14:textId="77777777" w:rsidR="00F03375" w:rsidRPr="00F8278D" w:rsidRDefault="00F03375">
            <w:pPr>
              <w:pStyle w:val="FORMATTEXT"/>
              <w:rPr>
                <w:rFonts w:ascii="Times New Roman" w:hAnsi="Times New Roman" w:cs="Times New Roman"/>
                <w:sz w:val="18"/>
                <w:szCs w:val="18"/>
              </w:rPr>
            </w:pPr>
          </w:p>
          <w:p w14:paraId="551A92B8"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7B6D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263906" w14:textId="77777777" w:rsidR="00F03375" w:rsidRPr="00F8278D" w:rsidRDefault="00F03375">
            <w:pPr>
              <w:pStyle w:val="FORMATTEXT"/>
              <w:rPr>
                <w:rFonts w:ascii="Times New Roman" w:hAnsi="Times New Roman" w:cs="Times New Roman"/>
                <w:sz w:val="18"/>
                <w:szCs w:val="18"/>
              </w:rPr>
            </w:pPr>
          </w:p>
        </w:tc>
      </w:tr>
      <w:tr w:rsidR="00F8278D" w:rsidRPr="00F8278D" w14:paraId="1C573C7F"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2E0C4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9 Отклонение от симметричности (половина разности глубины опирания концов элемента) при установке ригелей, прогонов, балок, подкрановых балок, подстропильных ферм, стропильных ферм (балок), плит покрытий и перекрытий в направлении перекрываемого пролета при длине элемента, м:</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99F98D" w14:textId="77777777" w:rsidR="00F03375" w:rsidRPr="00F8278D" w:rsidRDefault="00F03375">
            <w:pPr>
              <w:pStyle w:val="FORMATTEXT"/>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07766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4A349F54"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59B8822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16658D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450" w:type="dxa"/>
            <w:tcBorders>
              <w:top w:val="nil"/>
              <w:left w:val="nil"/>
              <w:bottom w:val="nil"/>
              <w:right w:val="nil"/>
            </w:tcBorders>
            <w:tcMar>
              <w:top w:w="114" w:type="dxa"/>
              <w:left w:w="28" w:type="dxa"/>
              <w:bottom w:w="114" w:type="dxa"/>
              <w:right w:w="28" w:type="dxa"/>
            </w:tcMar>
          </w:tcPr>
          <w:p w14:paraId="50E4BE20"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725EAADD"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nil"/>
              <w:bottom w:val="nil"/>
              <w:right w:val="single" w:sz="6" w:space="0" w:color="auto"/>
            </w:tcBorders>
            <w:tcMar>
              <w:top w:w="114" w:type="dxa"/>
              <w:left w:w="28" w:type="dxa"/>
              <w:bottom w:w="114" w:type="dxa"/>
              <w:right w:w="28" w:type="dxa"/>
            </w:tcMar>
          </w:tcPr>
          <w:p w14:paraId="34CDC6F0" w14:textId="77777777" w:rsidR="00F03375" w:rsidRPr="00F8278D" w:rsidRDefault="00F03375">
            <w:pPr>
              <w:pStyle w:val="FORMATTEXT"/>
              <w:rPr>
                <w:rFonts w:ascii="Times New Roman" w:hAnsi="Times New Roman" w:cs="Times New Roman"/>
                <w:sz w:val="18"/>
                <w:szCs w:val="18"/>
              </w:rPr>
            </w:pPr>
          </w:p>
          <w:p w14:paraId="5555B955"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4B3CB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108144AF" w14:textId="77777777" w:rsidR="00F03375" w:rsidRPr="00F8278D" w:rsidRDefault="00F03375">
            <w:pPr>
              <w:pStyle w:val="FORMATTEXT"/>
              <w:rPr>
                <w:rFonts w:ascii="Times New Roman" w:hAnsi="Times New Roman" w:cs="Times New Roman"/>
                <w:sz w:val="18"/>
                <w:szCs w:val="18"/>
              </w:rPr>
            </w:pPr>
          </w:p>
        </w:tc>
      </w:tr>
      <w:tr w:rsidR="00F8278D" w:rsidRPr="00F8278D" w14:paraId="5A076B83"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5FD1245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450" w:type="dxa"/>
            <w:tcBorders>
              <w:top w:val="nil"/>
              <w:left w:val="nil"/>
              <w:bottom w:val="nil"/>
              <w:right w:val="nil"/>
            </w:tcBorders>
            <w:tcMar>
              <w:top w:w="114" w:type="dxa"/>
              <w:left w:w="28" w:type="dxa"/>
              <w:bottom w:w="114" w:type="dxa"/>
              <w:right w:w="28" w:type="dxa"/>
            </w:tcMar>
          </w:tcPr>
          <w:p w14:paraId="756D15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450" w:type="dxa"/>
            <w:tcBorders>
              <w:top w:val="nil"/>
              <w:left w:val="nil"/>
              <w:bottom w:val="nil"/>
              <w:right w:val="nil"/>
            </w:tcBorders>
            <w:tcMar>
              <w:top w:w="114" w:type="dxa"/>
              <w:left w:w="28" w:type="dxa"/>
              <w:bottom w:w="114" w:type="dxa"/>
              <w:right w:w="28" w:type="dxa"/>
            </w:tcMar>
          </w:tcPr>
          <w:p w14:paraId="74E254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29C4AB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3000" w:type="dxa"/>
            <w:tcBorders>
              <w:top w:val="nil"/>
              <w:left w:val="nil"/>
              <w:bottom w:val="nil"/>
              <w:right w:val="single" w:sz="6" w:space="0" w:color="auto"/>
            </w:tcBorders>
            <w:tcMar>
              <w:top w:w="114" w:type="dxa"/>
              <w:left w:w="28" w:type="dxa"/>
              <w:bottom w:w="114" w:type="dxa"/>
              <w:right w:w="28" w:type="dxa"/>
            </w:tcMar>
          </w:tcPr>
          <w:p w14:paraId="79037722" w14:textId="77777777" w:rsidR="00F03375" w:rsidRPr="00F8278D" w:rsidRDefault="00F03375">
            <w:pPr>
              <w:pStyle w:val="FORMATTEXT"/>
              <w:rPr>
                <w:rFonts w:ascii="Times New Roman" w:hAnsi="Times New Roman" w:cs="Times New Roman"/>
                <w:sz w:val="18"/>
                <w:szCs w:val="18"/>
              </w:rPr>
            </w:pPr>
          </w:p>
          <w:p w14:paraId="14FE58BA"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C9E97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6B2087D2" w14:textId="77777777" w:rsidR="00F03375" w:rsidRPr="00F8278D" w:rsidRDefault="00F03375">
            <w:pPr>
              <w:pStyle w:val="FORMATTEXT"/>
              <w:rPr>
                <w:rFonts w:ascii="Times New Roman" w:hAnsi="Times New Roman" w:cs="Times New Roman"/>
                <w:sz w:val="18"/>
                <w:szCs w:val="18"/>
              </w:rPr>
            </w:pPr>
          </w:p>
        </w:tc>
      </w:tr>
      <w:tr w:rsidR="00F8278D" w:rsidRPr="00F8278D" w14:paraId="3263A6DE"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69B473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ACF53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450" w:type="dxa"/>
            <w:tcBorders>
              <w:top w:val="nil"/>
              <w:left w:val="nil"/>
              <w:bottom w:val="nil"/>
              <w:right w:val="nil"/>
            </w:tcBorders>
            <w:tcMar>
              <w:top w:w="114" w:type="dxa"/>
              <w:left w:w="28" w:type="dxa"/>
              <w:bottom w:w="114" w:type="dxa"/>
              <w:right w:w="28" w:type="dxa"/>
            </w:tcMar>
          </w:tcPr>
          <w:p w14:paraId="0EC966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F5D74B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3000" w:type="dxa"/>
            <w:tcBorders>
              <w:top w:val="nil"/>
              <w:left w:val="nil"/>
              <w:bottom w:val="nil"/>
              <w:right w:val="single" w:sz="6" w:space="0" w:color="auto"/>
            </w:tcBorders>
            <w:tcMar>
              <w:top w:w="114" w:type="dxa"/>
              <w:left w:w="28" w:type="dxa"/>
              <w:bottom w:w="114" w:type="dxa"/>
              <w:right w:w="28" w:type="dxa"/>
            </w:tcMar>
          </w:tcPr>
          <w:p w14:paraId="1F526DF7" w14:textId="77777777" w:rsidR="00F03375" w:rsidRPr="00F8278D" w:rsidRDefault="00F03375">
            <w:pPr>
              <w:pStyle w:val="FORMATTEXT"/>
              <w:rPr>
                <w:rFonts w:ascii="Times New Roman" w:hAnsi="Times New Roman" w:cs="Times New Roman"/>
                <w:sz w:val="18"/>
                <w:szCs w:val="18"/>
              </w:rPr>
            </w:pPr>
          </w:p>
          <w:p w14:paraId="38515108"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29E71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33753449" w14:textId="77777777" w:rsidR="00F03375" w:rsidRPr="00F8278D" w:rsidRDefault="00F03375">
            <w:pPr>
              <w:pStyle w:val="FORMATTEXT"/>
              <w:rPr>
                <w:rFonts w:ascii="Times New Roman" w:hAnsi="Times New Roman" w:cs="Times New Roman"/>
                <w:sz w:val="18"/>
                <w:szCs w:val="18"/>
              </w:rPr>
            </w:pPr>
          </w:p>
        </w:tc>
      </w:tr>
      <w:tr w:rsidR="00F8278D" w:rsidRPr="00F8278D" w14:paraId="3C0A0F6D" w14:textId="77777777">
        <w:tblPrEx>
          <w:tblCellMar>
            <w:top w:w="0" w:type="dxa"/>
            <w:bottom w:w="0" w:type="dxa"/>
          </w:tblCellMar>
        </w:tblPrEx>
        <w:trPr>
          <w:gridAfter w:val="1"/>
          <w:wAfter w:w="30" w:type="dxa"/>
        </w:trPr>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34055E0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4CF502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450" w:type="dxa"/>
            <w:tcBorders>
              <w:top w:val="nil"/>
              <w:left w:val="nil"/>
              <w:bottom w:val="single" w:sz="6" w:space="0" w:color="auto"/>
              <w:right w:val="nil"/>
            </w:tcBorders>
            <w:tcMar>
              <w:top w:w="114" w:type="dxa"/>
              <w:left w:w="28" w:type="dxa"/>
              <w:bottom w:w="114" w:type="dxa"/>
              <w:right w:w="28" w:type="dxa"/>
            </w:tcMar>
          </w:tcPr>
          <w:p w14:paraId="6E5C2F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61888A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3000" w:type="dxa"/>
            <w:tcBorders>
              <w:top w:val="nil"/>
              <w:left w:val="nil"/>
              <w:bottom w:val="single" w:sz="6" w:space="0" w:color="auto"/>
              <w:right w:val="single" w:sz="6" w:space="0" w:color="auto"/>
            </w:tcBorders>
            <w:tcMar>
              <w:top w:w="114" w:type="dxa"/>
              <w:left w:w="28" w:type="dxa"/>
              <w:bottom w:w="114" w:type="dxa"/>
              <w:right w:w="28" w:type="dxa"/>
            </w:tcMar>
          </w:tcPr>
          <w:p w14:paraId="4E45CD9B" w14:textId="77777777" w:rsidR="00F03375" w:rsidRPr="00F8278D" w:rsidRDefault="00F03375">
            <w:pPr>
              <w:pStyle w:val="FORMATTEXT"/>
              <w:rPr>
                <w:rFonts w:ascii="Times New Roman" w:hAnsi="Times New Roman" w:cs="Times New Roman"/>
                <w:sz w:val="18"/>
                <w:szCs w:val="18"/>
              </w:rPr>
            </w:pPr>
          </w:p>
          <w:p w14:paraId="66ED9FA7"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12BC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D798B3" w14:textId="77777777" w:rsidR="00F03375" w:rsidRPr="00F8278D" w:rsidRDefault="00F03375">
            <w:pPr>
              <w:pStyle w:val="FORMATTEXT"/>
              <w:rPr>
                <w:rFonts w:ascii="Times New Roman" w:hAnsi="Times New Roman" w:cs="Times New Roman"/>
                <w:sz w:val="18"/>
                <w:szCs w:val="18"/>
              </w:rPr>
            </w:pPr>
          </w:p>
        </w:tc>
      </w:tr>
      <w:tr w:rsidR="00F8278D" w:rsidRPr="00F8278D" w14:paraId="3267A3BC"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FEA0F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10 Расстояние между осями верхних поясов ферм и балок в середине пролета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70F6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E81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каждый элемент, геодезическая исполнительная схема</w:t>
            </w:r>
          </w:p>
        </w:tc>
      </w:tr>
      <w:tr w:rsidR="00F8278D" w:rsidRPr="00F8278D" w14:paraId="70EB78E7"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0128C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11 Отклонение от вертикали верха плоскостей:</w:t>
            </w:r>
          </w:p>
          <w:p w14:paraId="40855C9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3CE218" w14:textId="77777777" w:rsidR="00F03375" w:rsidRPr="00F8278D" w:rsidRDefault="00F03375">
            <w:pPr>
              <w:pStyle w:val="FORMATTEXT"/>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BA8E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36D655EF" w14:textId="77777777">
        <w:tblPrEx>
          <w:tblCellMar>
            <w:top w:w="0" w:type="dxa"/>
            <w:bottom w:w="0" w:type="dxa"/>
          </w:tblCellMar>
        </w:tblPrEx>
        <w:trPr>
          <w:gridAfter w:val="1"/>
          <w:wAfter w:w="30" w:type="dxa"/>
        </w:trPr>
        <w:tc>
          <w:tcPr>
            <w:tcW w:w="5100" w:type="dxa"/>
            <w:gridSpan w:val="5"/>
            <w:tcBorders>
              <w:top w:val="nil"/>
              <w:left w:val="single" w:sz="6" w:space="0" w:color="auto"/>
              <w:bottom w:val="nil"/>
              <w:right w:val="single" w:sz="6" w:space="0" w:color="auto"/>
            </w:tcBorders>
            <w:tcMar>
              <w:top w:w="114" w:type="dxa"/>
              <w:left w:w="28" w:type="dxa"/>
              <w:bottom w:w="114" w:type="dxa"/>
              <w:right w:w="28" w:type="dxa"/>
            </w:tcMar>
          </w:tcPr>
          <w:p w14:paraId="148A2BD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панелей несущих стен и объемных блоков шахт лифтов и санитарно-технических кабин</w:t>
            </w:r>
          </w:p>
          <w:p w14:paraId="13C146C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8C602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5F6B6A35" w14:textId="77777777" w:rsidR="00F03375" w:rsidRPr="00F8278D" w:rsidRDefault="00F03375">
            <w:pPr>
              <w:pStyle w:val="FORMATTEXT"/>
              <w:rPr>
                <w:rFonts w:ascii="Times New Roman" w:hAnsi="Times New Roman" w:cs="Times New Roman"/>
                <w:sz w:val="18"/>
                <w:szCs w:val="18"/>
              </w:rPr>
            </w:pPr>
          </w:p>
        </w:tc>
      </w:tr>
      <w:tr w:rsidR="00F8278D" w:rsidRPr="00F8278D" w14:paraId="5FD78AEC" w14:textId="77777777">
        <w:tblPrEx>
          <w:tblCellMar>
            <w:top w:w="0" w:type="dxa"/>
            <w:bottom w:w="0" w:type="dxa"/>
          </w:tblCellMar>
        </w:tblPrEx>
        <w:trPr>
          <w:gridAfter w:val="1"/>
          <w:wAfter w:w="30" w:type="dxa"/>
        </w:trPr>
        <w:tc>
          <w:tcPr>
            <w:tcW w:w="5100" w:type="dxa"/>
            <w:gridSpan w:val="5"/>
            <w:tcBorders>
              <w:top w:val="nil"/>
              <w:left w:val="single" w:sz="6" w:space="0" w:color="auto"/>
              <w:bottom w:val="nil"/>
              <w:right w:val="single" w:sz="6" w:space="0" w:color="auto"/>
            </w:tcBorders>
            <w:tcMar>
              <w:top w:w="114" w:type="dxa"/>
              <w:left w:w="28" w:type="dxa"/>
              <w:bottom w:w="114" w:type="dxa"/>
              <w:right w:w="28" w:type="dxa"/>
            </w:tcMar>
          </w:tcPr>
          <w:p w14:paraId="57AB942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крупных блоков несущих стен перегородок, навесных стеновых панелей</w:t>
            </w:r>
          </w:p>
          <w:p w14:paraId="6C5E9BD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48C75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1B712CFC" w14:textId="77777777" w:rsidR="00F03375" w:rsidRPr="00F8278D" w:rsidRDefault="00F03375">
            <w:pPr>
              <w:pStyle w:val="FORMATTEXT"/>
              <w:rPr>
                <w:rFonts w:ascii="Times New Roman" w:hAnsi="Times New Roman" w:cs="Times New Roman"/>
                <w:sz w:val="18"/>
                <w:szCs w:val="18"/>
              </w:rPr>
            </w:pPr>
          </w:p>
        </w:tc>
      </w:tr>
      <w:tr w:rsidR="00F8278D" w:rsidRPr="00F8278D" w14:paraId="3BCE1896" w14:textId="77777777">
        <w:tblPrEx>
          <w:tblCellMar>
            <w:top w:w="0" w:type="dxa"/>
            <w:bottom w:w="0" w:type="dxa"/>
          </w:tblCellMar>
        </w:tblPrEx>
        <w:trPr>
          <w:gridAfter w:val="1"/>
          <w:wAfter w:w="30" w:type="dxa"/>
        </w:trPr>
        <w:tc>
          <w:tcPr>
            <w:tcW w:w="51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F9759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Отклонение от вертикали панелей несущих стен и объемных блоков на всю высоту здания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213DB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1/1000 высоты сооружения, но не более 50 </w:t>
            </w:r>
          </w:p>
          <w:p w14:paraId="39491B67" w14:textId="77777777" w:rsidR="00F03375" w:rsidRPr="00F8278D" w:rsidRDefault="00F03375">
            <w:pPr>
              <w:pStyle w:val="FORMATTEXT"/>
              <w:jc w:val="center"/>
              <w:rPr>
                <w:rFonts w:ascii="Times New Roman" w:hAnsi="Times New Roman" w:cs="Times New Roman"/>
                <w:sz w:val="18"/>
                <w:szCs w:val="18"/>
              </w:rPr>
            </w:pP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ACFF61"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9A91D2A"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91FEF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12 Разность отметок лицевых поверхностей двух смежных непреднапряженных панелей (плит) перекрытий в шве при длине плит, м:</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F04192" w14:textId="77777777" w:rsidR="00F03375" w:rsidRPr="00F8278D" w:rsidRDefault="00F03375">
            <w:pPr>
              <w:pStyle w:val="FORMATTEXT"/>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105C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AD71033"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17D0D36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414B46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450" w:type="dxa"/>
            <w:tcBorders>
              <w:top w:val="nil"/>
              <w:left w:val="nil"/>
              <w:bottom w:val="nil"/>
              <w:right w:val="nil"/>
            </w:tcBorders>
            <w:tcMar>
              <w:top w:w="114" w:type="dxa"/>
              <w:left w:w="28" w:type="dxa"/>
              <w:bottom w:w="114" w:type="dxa"/>
              <w:right w:w="28" w:type="dxa"/>
            </w:tcMar>
          </w:tcPr>
          <w:p w14:paraId="7FD6B10D"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A532F10"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nil"/>
              <w:bottom w:val="nil"/>
              <w:right w:val="single" w:sz="6" w:space="0" w:color="auto"/>
            </w:tcBorders>
            <w:tcMar>
              <w:top w:w="114" w:type="dxa"/>
              <w:left w:w="28" w:type="dxa"/>
              <w:bottom w:w="114" w:type="dxa"/>
              <w:right w:w="28" w:type="dxa"/>
            </w:tcMar>
          </w:tcPr>
          <w:p w14:paraId="14417605" w14:textId="77777777" w:rsidR="00F03375" w:rsidRPr="00F8278D" w:rsidRDefault="00F03375">
            <w:pPr>
              <w:pStyle w:val="FORMATTEXT"/>
              <w:rPr>
                <w:rFonts w:ascii="Times New Roman" w:hAnsi="Times New Roman" w:cs="Times New Roman"/>
                <w:sz w:val="18"/>
                <w:szCs w:val="18"/>
              </w:rPr>
            </w:pPr>
          </w:p>
          <w:p w14:paraId="2E59654D"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68FF9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4C5F3091" w14:textId="77777777" w:rsidR="00F03375" w:rsidRPr="00F8278D" w:rsidRDefault="00F03375">
            <w:pPr>
              <w:pStyle w:val="FORMATTEXT"/>
              <w:rPr>
                <w:rFonts w:ascii="Times New Roman" w:hAnsi="Times New Roman" w:cs="Times New Roman"/>
                <w:sz w:val="18"/>
                <w:szCs w:val="18"/>
              </w:rPr>
            </w:pPr>
          </w:p>
        </w:tc>
      </w:tr>
      <w:tr w:rsidR="00F8278D" w:rsidRPr="00F8278D" w14:paraId="3C8B9CF5" w14:textId="77777777">
        <w:tblPrEx>
          <w:tblCellMar>
            <w:top w:w="0" w:type="dxa"/>
            <w:bottom w:w="0" w:type="dxa"/>
          </w:tblCellMar>
        </w:tblPrEx>
        <w:trPr>
          <w:gridAfter w:val="1"/>
          <w:wAfter w:w="30" w:type="dxa"/>
        </w:trPr>
        <w:tc>
          <w:tcPr>
            <w:tcW w:w="750" w:type="dxa"/>
            <w:tcBorders>
              <w:top w:val="nil"/>
              <w:left w:val="single" w:sz="6" w:space="0" w:color="auto"/>
              <w:bottom w:val="nil"/>
              <w:right w:val="nil"/>
            </w:tcBorders>
            <w:tcMar>
              <w:top w:w="114" w:type="dxa"/>
              <w:left w:w="28" w:type="dxa"/>
              <w:bottom w:w="114" w:type="dxa"/>
              <w:right w:w="28" w:type="dxa"/>
            </w:tcMar>
          </w:tcPr>
          <w:p w14:paraId="2795797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450" w:type="dxa"/>
            <w:tcBorders>
              <w:top w:val="nil"/>
              <w:left w:val="nil"/>
              <w:bottom w:val="nil"/>
              <w:right w:val="nil"/>
            </w:tcBorders>
            <w:tcMar>
              <w:top w:w="114" w:type="dxa"/>
              <w:left w:w="28" w:type="dxa"/>
              <w:bottom w:w="114" w:type="dxa"/>
              <w:right w:w="28" w:type="dxa"/>
            </w:tcMar>
          </w:tcPr>
          <w:p w14:paraId="2C61139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450" w:type="dxa"/>
            <w:tcBorders>
              <w:top w:val="nil"/>
              <w:left w:val="nil"/>
              <w:bottom w:val="nil"/>
              <w:right w:val="nil"/>
            </w:tcBorders>
            <w:tcMar>
              <w:top w:w="114" w:type="dxa"/>
              <w:left w:w="28" w:type="dxa"/>
              <w:bottom w:w="114" w:type="dxa"/>
              <w:right w:w="28" w:type="dxa"/>
            </w:tcMar>
          </w:tcPr>
          <w:p w14:paraId="233A11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05C02B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3000" w:type="dxa"/>
            <w:tcBorders>
              <w:top w:val="nil"/>
              <w:left w:val="nil"/>
              <w:bottom w:val="nil"/>
              <w:right w:val="single" w:sz="6" w:space="0" w:color="auto"/>
            </w:tcBorders>
            <w:tcMar>
              <w:top w:w="114" w:type="dxa"/>
              <w:left w:w="28" w:type="dxa"/>
              <w:bottom w:w="114" w:type="dxa"/>
              <w:right w:w="28" w:type="dxa"/>
            </w:tcMar>
          </w:tcPr>
          <w:p w14:paraId="385D7905" w14:textId="77777777" w:rsidR="00F03375" w:rsidRPr="00F8278D" w:rsidRDefault="00F03375">
            <w:pPr>
              <w:pStyle w:val="FORMATTEXT"/>
              <w:rPr>
                <w:rFonts w:ascii="Times New Roman" w:hAnsi="Times New Roman" w:cs="Times New Roman"/>
                <w:sz w:val="18"/>
                <w:szCs w:val="18"/>
              </w:rPr>
            </w:pPr>
          </w:p>
          <w:p w14:paraId="74F87FF7"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C522E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77BD845B" w14:textId="77777777" w:rsidR="00F03375" w:rsidRPr="00F8278D" w:rsidRDefault="00F03375">
            <w:pPr>
              <w:pStyle w:val="FORMATTEXT"/>
              <w:rPr>
                <w:rFonts w:ascii="Times New Roman" w:hAnsi="Times New Roman" w:cs="Times New Roman"/>
                <w:sz w:val="18"/>
                <w:szCs w:val="18"/>
              </w:rPr>
            </w:pPr>
          </w:p>
        </w:tc>
      </w:tr>
      <w:tr w:rsidR="00F8278D" w:rsidRPr="00F8278D" w14:paraId="3AD59252" w14:textId="77777777">
        <w:tblPrEx>
          <w:tblCellMar>
            <w:top w:w="0" w:type="dxa"/>
            <w:bottom w:w="0" w:type="dxa"/>
          </w:tblCellMar>
        </w:tblPrEx>
        <w:trPr>
          <w:gridAfter w:val="1"/>
          <w:wAfter w:w="30" w:type="dxa"/>
        </w:trPr>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53112D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550217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450" w:type="dxa"/>
            <w:tcBorders>
              <w:top w:val="nil"/>
              <w:left w:val="nil"/>
              <w:bottom w:val="single" w:sz="6" w:space="0" w:color="auto"/>
              <w:right w:val="nil"/>
            </w:tcBorders>
            <w:tcMar>
              <w:top w:w="114" w:type="dxa"/>
              <w:left w:w="28" w:type="dxa"/>
              <w:bottom w:w="114" w:type="dxa"/>
              <w:right w:w="28" w:type="dxa"/>
            </w:tcMar>
          </w:tcPr>
          <w:p w14:paraId="4C3AC1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051301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3000" w:type="dxa"/>
            <w:tcBorders>
              <w:top w:val="nil"/>
              <w:left w:val="nil"/>
              <w:bottom w:val="single" w:sz="6" w:space="0" w:color="auto"/>
              <w:right w:val="single" w:sz="6" w:space="0" w:color="auto"/>
            </w:tcBorders>
            <w:tcMar>
              <w:top w:w="114" w:type="dxa"/>
              <w:left w:w="28" w:type="dxa"/>
              <w:bottom w:w="114" w:type="dxa"/>
              <w:right w:w="28" w:type="dxa"/>
            </w:tcMar>
          </w:tcPr>
          <w:p w14:paraId="4532E64A" w14:textId="77777777" w:rsidR="00F03375" w:rsidRPr="00F8278D" w:rsidRDefault="00F03375">
            <w:pPr>
              <w:pStyle w:val="FORMATTEXT"/>
              <w:rPr>
                <w:rFonts w:ascii="Times New Roman" w:hAnsi="Times New Roman" w:cs="Times New Roman"/>
                <w:sz w:val="18"/>
                <w:szCs w:val="18"/>
              </w:rPr>
            </w:pPr>
          </w:p>
          <w:p w14:paraId="4CB98C6F"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4D59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645320" w14:textId="77777777" w:rsidR="00F03375" w:rsidRPr="00F8278D" w:rsidRDefault="00F03375">
            <w:pPr>
              <w:pStyle w:val="FORMATTEXT"/>
              <w:rPr>
                <w:rFonts w:ascii="Times New Roman" w:hAnsi="Times New Roman" w:cs="Times New Roman"/>
                <w:sz w:val="18"/>
                <w:szCs w:val="18"/>
              </w:rPr>
            </w:pPr>
          </w:p>
        </w:tc>
      </w:tr>
      <w:tr w:rsidR="00F8278D" w:rsidRPr="00F8278D" w14:paraId="08F74683"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5B2743" w14:textId="1510C8DD"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13 Разность отметок верхних полок подкрановых балок и рельсов: на двух соседних колоннах вдоль ряда при расстоянии между колоннами </w:t>
            </w:r>
            <w:r w:rsidR="00BB5544" w:rsidRPr="00F8278D">
              <w:rPr>
                <w:rFonts w:ascii="Times New Roman" w:hAnsi="Times New Roman" w:cs="Times New Roman"/>
                <w:noProof/>
                <w:position w:val="-9"/>
                <w:sz w:val="18"/>
                <w:szCs w:val="18"/>
              </w:rPr>
              <w:drawing>
                <wp:inline distT="0" distB="0" distL="0" distR="0" wp14:anchorId="6CA80A06" wp14:editId="0759A4B8">
                  <wp:extent cx="88900" cy="1841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8278D">
              <w:rPr>
                <w:rFonts w:ascii="Times New Roman" w:hAnsi="Times New Roman" w:cs="Times New Roman"/>
                <w:sz w:val="18"/>
                <w:szCs w:val="18"/>
              </w:rPr>
              <w:t>, м:</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FDF626" w14:textId="77777777" w:rsidR="00F03375" w:rsidRPr="00F8278D" w:rsidRDefault="00F03375">
            <w:pPr>
              <w:pStyle w:val="FORMATTEXT"/>
              <w:rPr>
                <w:rFonts w:ascii="Times New Roman" w:hAnsi="Times New Roman" w:cs="Times New Roman"/>
                <w:sz w:val="18"/>
                <w:szCs w:val="18"/>
              </w:rPr>
            </w:pPr>
          </w:p>
        </w:tc>
        <w:tc>
          <w:tcPr>
            <w:tcW w:w="25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D9149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7CB3025" w14:textId="77777777">
        <w:tblPrEx>
          <w:tblCellMar>
            <w:top w:w="0" w:type="dxa"/>
            <w:bottom w:w="0" w:type="dxa"/>
          </w:tblCellMar>
        </w:tblPrEx>
        <w:trPr>
          <w:gridAfter w:val="1"/>
          <w:wAfter w:w="30" w:type="dxa"/>
        </w:trPr>
        <w:tc>
          <w:tcPr>
            <w:tcW w:w="5100" w:type="dxa"/>
            <w:gridSpan w:val="5"/>
            <w:tcBorders>
              <w:top w:val="nil"/>
              <w:left w:val="single" w:sz="6" w:space="0" w:color="auto"/>
              <w:bottom w:val="nil"/>
              <w:right w:val="single" w:sz="6" w:space="0" w:color="auto"/>
            </w:tcBorders>
            <w:tcMar>
              <w:top w:w="114" w:type="dxa"/>
              <w:left w:w="28" w:type="dxa"/>
              <w:bottom w:w="114" w:type="dxa"/>
              <w:right w:w="28" w:type="dxa"/>
            </w:tcMar>
          </w:tcPr>
          <w:p w14:paraId="1158D3C7" w14:textId="16306B28" w:rsidR="00F03375" w:rsidRPr="00F8278D" w:rsidRDefault="00BB5544">
            <w:pPr>
              <w:pStyle w:val="FORMATTEXT"/>
              <w:rPr>
                <w:rFonts w:ascii="Times New Roman" w:hAnsi="Times New Roman" w:cs="Times New Roman"/>
                <w:sz w:val="18"/>
                <w:szCs w:val="18"/>
              </w:rPr>
            </w:pPr>
            <w:r w:rsidRPr="00F8278D">
              <w:rPr>
                <w:rFonts w:ascii="Times New Roman" w:hAnsi="Times New Roman" w:cs="Times New Roman"/>
                <w:noProof/>
                <w:position w:val="-9"/>
                <w:sz w:val="18"/>
                <w:szCs w:val="18"/>
              </w:rPr>
              <w:drawing>
                <wp:inline distT="0" distB="0" distL="0" distR="0" wp14:anchorId="05957F52" wp14:editId="46DFE3BC">
                  <wp:extent cx="218440" cy="1841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00F03375" w:rsidRPr="00F8278D">
              <w:rPr>
                <w:rFonts w:ascii="Times New Roman" w:hAnsi="Times New Roman" w:cs="Times New Roman"/>
                <w:sz w:val="18"/>
                <w:szCs w:val="18"/>
              </w:rPr>
              <w:t>10</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7C138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6A8E7FD6" w14:textId="77777777" w:rsidR="00F03375" w:rsidRPr="00F8278D" w:rsidRDefault="00F03375">
            <w:pPr>
              <w:pStyle w:val="FORMATTEXT"/>
              <w:rPr>
                <w:rFonts w:ascii="Times New Roman" w:hAnsi="Times New Roman" w:cs="Times New Roman"/>
                <w:sz w:val="18"/>
                <w:szCs w:val="18"/>
              </w:rPr>
            </w:pPr>
          </w:p>
        </w:tc>
      </w:tr>
      <w:tr w:rsidR="00F8278D" w:rsidRPr="00F8278D" w14:paraId="2B1EE26F" w14:textId="77777777">
        <w:tblPrEx>
          <w:tblCellMar>
            <w:top w:w="0" w:type="dxa"/>
            <w:bottom w:w="0" w:type="dxa"/>
          </w:tblCellMar>
        </w:tblPrEx>
        <w:trPr>
          <w:gridAfter w:val="1"/>
          <w:wAfter w:w="30" w:type="dxa"/>
        </w:trPr>
        <w:tc>
          <w:tcPr>
            <w:tcW w:w="5100" w:type="dxa"/>
            <w:gridSpan w:val="5"/>
            <w:tcBorders>
              <w:top w:val="nil"/>
              <w:left w:val="single" w:sz="6" w:space="0" w:color="auto"/>
              <w:bottom w:val="nil"/>
              <w:right w:val="single" w:sz="6" w:space="0" w:color="auto"/>
            </w:tcBorders>
            <w:tcMar>
              <w:top w:w="114" w:type="dxa"/>
              <w:left w:w="28" w:type="dxa"/>
              <w:bottom w:w="114" w:type="dxa"/>
              <w:right w:w="28" w:type="dxa"/>
            </w:tcMar>
          </w:tcPr>
          <w:p w14:paraId="490301DD" w14:textId="73B411E8" w:rsidR="00F03375" w:rsidRPr="00F8278D" w:rsidRDefault="00BB5544">
            <w:pPr>
              <w:pStyle w:val="FORMATTEXT"/>
              <w:rPr>
                <w:rFonts w:ascii="Times New Roman" w:hAnsi="Times New Roman" w:cs="Times New Roman"/>
                <w:sz w:val="18"/>
                <w:szCs w:val="18"/>
              </w:rPr>
            </w:pPr>
            <w:r w:rsidRPr="00F8278D">
              <w:rPr>
                <w:rFonts w:ascii="Times New Roman" w:hAnsi="Times New Roman" w:cs="Times New Roman"/>
                <w:noProof/>
                <w:position w:val="-9"/>
                <w:sz w:val="18"/>
                <w:szCs w:val="18"/>
              </w:rPr>
              <w:drawing>
                <wp:inline distT="0" distB="0" distL="0" distR="0" wp14:anchorId="53421912" wp14:editId="0DEA61BC">
                  <wp:extent cx="218440" cy="1841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10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36B5008" w14:textId="2AEB6EE0"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0,001</w:t>
            </w:r>
            <w:r w:rsidR="00BB5544" w:rsidRPr="00F8278D">
              <w:rPr>
                <w:rFonts w:ascii="Times New Roman" w:hAnsi="Times New Roman" w:cs="Times New Roman"/>
                <w:noProof/>
                <w:position w:val="-9"/>
                <w:sz w:val="18"/>
                <w:szCs w:val="18"/>
              </w:rPr>
              <w:drawing>
                <wp:inline distT="0" distB="0" distL="0" distR="0" wp14:anchorId="29C8AECB" wp14:editId="282B9477">
                  <wp:extent cx="88900" cy="1841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8278D">
              <w:rPr>
                <w:rFonts w:ascii="Times New Roman" w:hAnsi="Times New Roman" w:cs="Times New Roman"/>
                <w:sz w:val="18"/>
                <w:szCs w:val="18"/>
              </w:rPr>
              <w:t>, но не более 15</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16EA0718" w14:textId="77777777" w:rsidR="00F03375" w:rsidRPr="00F8278D" w:rsidRDefault="00F03375">
            <w:pPr>
              <w:pStyle w:val="FORMATTEXT"/>
              <w:rPr>
                <w:rFonts w:ascii="Times New Roman" w:hAnsi="Times New Roman" w:cs="Times New Roman"/>
                <w:sz w:val="18"/>
                <w:szCs w:val="18"/>
              </w:rPr>
            </w:pPr>
          </w:p>
        </w:tc>
      </w:tr>
      <w:tr w:rsidR="00F8278D" w:rsidRPr="00F8278D" w14:paraId="4E954DDE" w14:textId="77777777">
        <w:tblPrEx>
          <w:tblCellMar>
            <w:top w:w="0" w:type="dxa"/>
            <w:bottom w:w="0" w:type="dxa"/>
          </w:tblCellMar>
        </w:tblPrEx>
        <w:trPr>
          <w:gridAfter w:val="1"/>
          <w:wAfter w:w="30" w:type="dxa"/>
        </w:trPr>
        <w:tc>
          <w:tcPr>
            <w:tcW w:w="5100" w:type="dxa"/>
            <w:gridSpan w:val="5"/>
            <w:tcBorders>
              <w:top w:val="nil"/>
              <w:left w:val="single" w:sz="6" w:space="0" w:color="auto"/>
              <w:bottom w:val="nil"/>
              <w:right w:val="single" w:sz="6" w:space="0" w:color="auto"/>
            </w:tcBorders>
            <w:tcMar>
              <w:top w:w="114" w:type="dxa"/>
              <w:left w:w="28" w:type="dxa"/>
              <w:bottom w:w="114" w:type="dxa"/>
              <w:right w:w="28" w:type="dxa"/>
            </w:tcMar>
          </w:tcPr>
          <w:p w14:paraId="5AE1977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одном поперечном разрезе пролета:</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B7B78BC" w14:textId="77777777" w:rsidR="00F03375" w:rsidRPr="00F8278D" w:rsidRDefault="00F03375">
            <w:pPr>
              <w:pStyle w:val="FORMATTEXT"/>
              <w:rPr>
                <w:rFonts w:ascii="Times New Roman" w:hAnsi="Times New Roman" w:cs="Times New Roman"/>
                <w:sz w:val="18"/>
                <w:szCs w:val="18"/>
              </w:rPr>
            </w:pP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6AD37DFD" w14:textId="77777777" w:rsidR="00F03375" w:rsidRPr="00F8278D" w:rsidRDefault="00F03375">
            <w:pPr>
              <w:pStyle w:val="FORMATTEXT"/>
              <w:rPr>
                <w:rFonts w:ascii="Times New Roman" w:hAnsi="Times New Roman" w:cs="Times New Roman"/>
                <w:sz w:val="18"/>
                <w:szCs w:val="18"/>
              </w:rPr>
            </w:pPr>
          </w:p>
        </w:tc>
      </w:tr>
      <w:tr w:rsidR="00F8278D" w:rsidRPr="00F8278D" w14:paraId="3A1F40BF" w14:textId="77777777">
        <w:tblPrEx>
          <w:tblCellMar>
            <w:top w:w="0" w:type="dxa"/>
            <w:bottom w:w="0" w:type="dxa"/>
          </w:tblCellMar>
        </w:tblPrEx>
        <w:trPr>
          <w:gridAfter w:val="1"/>
          <w:wAfter w:w="30" w:type="dxa"/>
        </w:trPr>
        <w:tc>
          <w:tcPr>
            <w:tcW w:w="5100" w:type="dxa"/>
            <w:gridSpan w:val="5"/>
            <w:tcBorders>
              <w:top w:val="nil"/>
              <w:left w:val="single" w:sz="6" w:space="0" w:color="auto"/>
              <w:bottom w:val="nil"/>
              <w:right w:val="single" w:sz="6" w:space="0" w:color="auto"/>
            </w:tcBorders>
            <w:tcMar>
              <w:top w:w="114" w:type="dxa"/>
              <w:left w:w="28" w:type="dxa"/>
              <w:bottom w:w="114" w:type="dxa"/>
              <w:right w:w="28" w:type="dxa"/>
            </w:tcMar>
          </w:tcPr>
          <w:p w14:paraId="50D91A5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колоннах</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3D423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2550" w:type="dxa"/>
            <w:gridSpan w:val="2"/>
            <w:tcBorders>
              <w:top w:val="nil"/>
              <w:left w:val="single" w:sz="6" w:space="0" w:color="auto"/>
              <w:bottom w:val="nil"/>
              <w:right w:val="single" w:sz="6" w:space="0" w:color="auto"/>
            </w:tcBorders>
            <w:tcMar>
              <w:top w:w="114" w:type="dxa"/>
              <w:left w:w="28" w:type="dxa"/>
              <w:bottom w:w="114" w:type="dxa"/>
              <w:right w:w="28" w:type="dxa"/>
            </w:tcMar>
          </w:tcPr>
          <w:p w14:paraId="6C55FEDC" w14:textId="77777777" w:rsidR="00F03375" w:rsidRPr="00F8278D" w:rsidRDefault="00F03375">
            <w:pPr>
              <w:pStyle w:val="FORMATTEXT"/>
              <w:rPr>
                <w:rFonts w:ascii="Times New Roman" w:hAnsi="Times New Roman" w:cs="Times New Roman"/>
                <w:sz w:val="18"/>
                <w:szCs w:val="18"/>
              </w:rPr>
            </w:pPr>
          </w:p>
        </w:tc>
      </w:tr>
      <w:tr w:rsidR="00F8278D" w:rsidRPr="00F8278D" w14:paraId="686AF924" w14:textId="77777777">
        <w:tblPrEx>
          <w:tblCellMar>
            <w:top w:w="0" w:type="dxa"/>
            <w:bottom w:w="0" w:type="dxa"/>
          </w:tblCellMar>
        </w:tblPrEx>
        <w:trPr>
          <w:gridAfter w:val="1"/>
          <w:wAfter w:w="30" w:type="dxa"/>
        </w:trPr>
        <w:tc>
          <w:tcPr>
            <w:tcW w:w="51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03BEE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пролете</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C02D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25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AE3D1A" w14:textId="77777777" w:rsidR="00F03375" w:rsidRPr="00F8278D" w:rsidRDefault="00F03375">
            <w:pPr>
              <w:pStyle w:val="FORMATTEXT"/>
              <w:rPr>
                <w:rFonts w:ascii="Times New Roman" w:hAnsi="Times New Roman" w:cs="Times New Roman"/>
                <w:sz w:val="18"/>
                <w:szCs w:val="18"/>
              </w:rPr>
            </w:pPr>
          </w:p>
        </w:tc>
      </w:tr>
      <w:tr w:rsidR="00F8278D" w:rsidRPr="00F8278D" w14:paraId="3C145B10"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E4CD1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14 Отклонение по высоте порога дверного проема объемного элемента шахты лифта относительно посадочной площадки</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9CE49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FA4A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каждый элемент, геодезическая исполнительная схема</w:t>
            </w:r>
          </w:p>
        </w:tc>
      </w:tr>
      <w:tr w:rsidR="00F8278D" w:rsidRPr="00F8278D" w14:paraId="6017F0A8" w14:textId="77777777">
        <w:tblPrEx>
          <w:tblCellMar>
            <w:top w:w="0" w:type="dxa"/>
            <w:bottom w:w="0" w:type="dxa"/>
          </w:tblCellMar>
        </w:tblPrEx>
        <w:trPr>
          <w:gridAfter w:val="1"/>
          <w:wAfter w:w="30" w:type="dxa"/>
        </w:trPr>
        <w:tc>
          <w:tcPr>
            <w:tcW w:w="51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F63E5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15 Отклонение от перпендикулярности внутренней поверхности стен ствола шахты лифта относительно горизонтальной плоскости (пола приямка)</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18A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(ГОСТ 22845) </w:t>
            </w:r>
          </w:p>
        </w:tc>
        <w:tc>
          <w:tcPr>
            <w:tcW w:w="25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EC6C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0AE14C93" w14:textId="77777777">
        <w:tblPrEx>
          <w:tblCellMar>
            <w:top w:w="0" w:type="dxa"/>
            <w:bottom w:w="0" w:type="dxa"/>
          </w:tblCellMar>
        </w:tblPrEx>
        <w:tc>
          <w:tcPr>
            <w:tcW w:w="930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784F9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Примечания </w:t>
            </w:r>
          </w:p>
          <w:p w14:paraId="4F927001" w14:textId="77777777" w:rsidR="00F03375" w:rsidRPr="00F8278D" w:rsidRDefault="00F03375">
            <w:pPr>
              <w:pStyle w:val="FORMATTEXT"/>
              <w:rPr>
                <w:rFonts w:ascii="Times New Roman" w:hAnsi="Times New Roman" w:cs="Times New Roman"/>
                <w:sz w:val="18"/>
                <w:szCs w:val="18"/>
              </w:rPr>
            </w:pPr>
          </w:p>
          <w:p w14:paraId="3FDFC4E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Глубина опирания элементов на несущие конструкции должна быть не менее указанной в рабочих чертежах. </w:t>
            </w:r>
          </w:p>
          <w:p w14:paraId="0690E8DF" w14:textId="77777777" w:rsidR="00F03375" w:rsidRPr="00F8278D" w:rsidRDefault="00F03375">
            <w:pPr>
              <w:pStyle w:val="FORMATTEXT"/>
              <w:rPr>
                <w:rFonts w:ascii="Times New Roman" w:hAnsi="Times New Roman" w:cs="Times New Roman"/>
                <w:sz w:val="18"/>
                <w:szCs w:val="18"/>
              </w:rPr>
            </w:pPr>
          </w:p>
          <w:p w14:paraId="0042738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Состав контролируемых параметров и величины предельных отклонений для зданий объемно-блочной, панельно-блочной, каркасно-блочной, блочно-монолитной конструктивных систем следует устанавливать в проектной и организационно-технологической документации с учетом 6.11. </w:t>
            </w:r>
          </w:p>
          <w:p w14:paraId="1056C495" w14:textId="77777777" w:rsidR="00F03375" w:rsidRPr="00F8278D" w:rsidRDefault="00F03375">
            <w:pPr>
              <w:pStyle w:val="FORMATTEXT"/>
              <w:rPr>
                <w:rFonts w:ascii="Times New Roman" w:hAnsi="Times New Roman" w:cs="Times New Roman"/>
                <w:sz w:val="18"/>
                <w:szCs w:val="18"/>
              </w:rPr>
            </w:pPr>
          </w:p>
          <w:p w14:paraId="6BC046F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Монтаж объемных блоков шахт лифтов должен осуществляться с соблюдением технических требований к приемке строительной части лифтовых шахт по ГОСТ 22845.</w:t>
            </w:r>
          </w:p>
          <w:p w14:paraId="4A7075B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w:t>
            </w:r>
          </w:p>
          <w:p w14:paraId="575FD74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 w:type="dxa"/>
            <w:gridSpan w:val="2"/>
            <w:tcBorders>
              <w:top w:val="nil"/>
              <w:left w:val="nil"/>
              <w:bottom w:val="nil"/>
              <w:right w:val="nil"/>
            </w:tcBorders>
            <w:tcMar>
              <w:top w:w="114" w:type="dxa"/>
              <w:left w:w="28" w:type="dxa"/>
              <w:bottom w:w="114" w:type="dxa"/>
              <w:right w:w="28" w:type="dxa"/>
            </w:tcMar>
          </w:tcPr>
          <w:p w14:paraId="12D184D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c>
      </w:tr>
    </w:tbl>
    <w:p w14:paraId="0043668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4C18C6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003353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Таблица 6.1 (Измененная редакция, Изм. N 5).</w:t>
      </w:r>
    </w:p>
    <w:p w14:paraId="4C1E3EC2" w14:textId="77777777" w:rsidR="00F03375" w:rsidRPr="00F8278D" w:rsidRDefault="00F03375">
      <w:pPr>
        <w:pStyle w:val="FORMATTEXT"/>
        <w:ind w:firstLine="568"/>
        <w:jc w:val="both"/>
        <w:rPr>
          <w:rFonts w:ascii="Times New Roman" w:hAnsi="Times New Roman" w:cs="Times New Roman"/>
        </w:rPr>
      </w:pPr>
    </w:p>
    <w:p w14:paraId="3F5A7EAE" w14:textId="77777777" w:rsidR="00F03375" w:rsidRPr="00F8278D" w:rsidRDefault="00F03375">
      <w:pPr>
        <w:pStyle w:val="FORMATTEXT"/>
        <w:ind w:firstLine="568"/>
        <w:jc w:val="both"/>
        <w:rPr>
          <w:rFonts w:ascii="Times New Roman" w:hAnsi="Times New Roman" w:cs="Times New Roman"/>
        </w:rPr>
      </w:pPr>
    </w:p>
    <w:p w14:paraId="0DBAB826"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36.2 Устройство оснований и фундаментов</w:instrText>
      </w:r>
      <w:r w:rsidRPr="00F8278D">
        <w:rPr>
          <w:rFonts w:ascii="Times New Roman" w:hAnsi="Times New Roman" w:cs="Times New Roman"/>
        </w:rPr>
        <w:instrText>"</w:instrText>
      </w:r>
      <w:r>
        <w:rPr>
          <w:rFonts w:ascii="Times New Roman" w:hAnsi="Times New Roman" w:cs="Times New Roman"/>
        </w:rPr>
        <w:fldChar w:fldCharType="end"/>
      </w:r>
    </w:p>
    <w:p w14:paraId="4F37429A" w14:textId="77777777" w:rsidR="00F03375" w:rsidRPr="00F8278D" w:rsidRDefault="00F03375">
      <w:pPr>
        <w:pStyle w:val="HEADERTEXT"/>
        <w:rPr>
          <w:rFonts w:ascii="Times New Roman" w:hAnsi="Times New Roman" w:cs="Times New Roman"/>
          <w:b/>
          <w:bCs/>
          <w:color w:val="auto"/>
        </w:rPr>
      </w:pPr>
    </w:p>
    <w:p w14:paraId="1602DBA6"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6.2 Устройство оснований и фундаментов </w:t>
      </w:r>
    </w:p>
    <w:p w14:paraId="06B130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Работы по устройству оснований и фундаментов следует выполнять в соответствии с требованиями СП 25.13330, СП 45.13330, СП 48.13330, указаниями настоящего раздела и проекта.</w:t>
      </w:r>
    </w:p>
    <w:p w14:paraId="56A3EC67" w14:textId="77777777" w:rsidR="00F03375" w:rsidRPr="00F8278D" w:rsidRDefault="00F03375">
      <w:pPr>
        <w:pStyle w:val="FORMATTEXT"/>
        <w:ind w:firstLine="568"/>
        <w:jc w:val="both"/>
        <w:rPr>
          <w:rFonts w:ascii="Times New Roman" w:hAnsi="Times New Roman" w:cs="Times New Roman"/>
        </w:rPr>
      </w:pPr>
    </w:p>
    <w:p w14:paraId="69B109A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Погружение свай и свай-оболочек</w:t>
      </w:r>
    </w:p>
    <w:p w14:paraId="47CD1F05" w14:textId="77777777" w:rsidR="00F03375" w:rsidRPr="00F8278D" w:rsidRDefault="00F03375">
      <w:pPr>
        <w:pStyle w:val="FORMATTEXT"/>
        <w:ind w:firstLine="568"/>
        <w:jc w:val="both"/>
        <w:rPr>
          <w:rFonts w:ascii="Times New Roman" w:hAnsi="Times New Roman" w:cs="Times New Roman"/>
        </w:rPr>
      </w:pPr>
    </w:p>
    <w:p w14:paraId="232BCF3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 Сваи следует забивать молотом на проектную глубину заделки до получения расчетного отказа, но менее 0,2 см от удара, а сваи-оболочки - заглублять вибропогружателем с интенсивностью погружения на последнем этапе не менее 5 см/мин. Если эти требования не могут быть выполнены, необходимо применять подмыв или установку сваи в лидерные скважины с добивкой до расчетного отказа, а для оболочек - применять опережающую разработку грунта ниже ножа или более мощный погружатель.</w:t>
      </w:r>
    </w:p>
    <w:p w14:paraId="62BA61DA" w14:textId="77777777" w:rsidR="00F03375" w:rsidRPr="00F8278D" w:rsidRDefault="00F03375">
      <w:pPr>
        <w:pStyle w:val="FORMATTEXT"/>
        <w:ind w:firstLine="568"/>
        <w:jc w:val="both"/>
        <w:rPr>
          <w:rFonts w:ascii="Times New Roman" w:hAnsi="Times New Roman" w:cs="Times New Roman"/>
        </w:rPr>
      </w:pPr>
    </w:p>
    <w:p w14:paraId="2348CA5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Опережающую разработку песчаных грунтов следует выполнять на 1-2 м ниже ножа оболочки при условии наличия в ее полости избыточного давления воды, превышающего на 4-5 м уровень поверхностных или подземных вод.</w:t>
      </w:r>
    </w:p>
    <w:p w14:paraId="3A87B696" w14:textId="77777777" w:rsidR="00F03375" w:rsidRPr="00F8278D" w:rsidRDefault="00F03375">
      <w:pPr>
        <w:pStyle w:val="FORMATTEXT"/>
        <w:ind w:firstLine="568"/>
        <w:jc w:val="both"/>
        <w:rPr>
          <w:rFonts w:ascii="Times New Roman" w:hAnsi="Times New Roman" w:cs="Times New Roman"/>
        </w:rPr>
      </w:pPr>
    </w:p>
    <w:p w14:paraId="037474C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6.2.2 Глубину лидерных скважин следует принимать равной 0,9 заглубления свай в грунт, а диаметр - 0,9 диаметра цилиндрической или 0,8 диагонали призматической сваи, и уточнять по результатам пробной забивки.</w:t>
      </w:r>
    </w:p>
    <w:p w14:paraId="25B1D449" w14:textId="77777777" w:rsidR="00F03375" w:rsidRPr="00F8278D" w:rsidRDefault="00F03375">
      <w:pPr>
        <w:pStyle w:val="FORMATTEXT"/>
        <w:ind w:firstLine="568"/>
        <w:jc w:val="both"/>
        <w:rPr>
          <w:rFonts w:ascii="Times New Roman" w:hAnsi="Times New Roman" w:cs="Times New Roman"/>
        </w:rPr>
      </w:pPr>
    </w:p>
    <w:p w14:paraId="3229B90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6.2.3 Свайные элементы следует погружать в толщу мерзлых грунтов в лидерные скважины.</w:t>
      </w:r>
    </w:p>
    <w:p w14:paraId="05AB35F5" w14:textId="77777777" w:rsidR="00F03375" w:rsidRPr="00F8278D" w:rsidRDefault="00F03375">
      <w:pPr>
        <w:pStyle w:val="FORMATTEXT"/>
        <w:ind w:firstLine="568"/>
        <w:jc w:val="both"/>
        <w:rPr>
          <w:rFonts w:ascii="Times New Roman" w:hAnsi="Times New Roman" w:cs="Times New Roman"/>
        </w:rPr>
      </w:pPr>
    </w:p>
    <w:p w14:paraId="14419C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Непосредственная забивка свай допускается в пластично-мерзлые глинистые или суглинистые грунты, не имеющие твердых включений.</w:t>
      </w:r>
    </w:p>
    <w:p w14:paraId="3414D99C" w14:textId="77777777" w:rsidR="00F03375" w:rsidRPr="00F8278D" w:rsidRDefault="00F03375">
      <w:pPr>
        <w:pStyle w:val="FORMATTEXT"/>
        <w:ind w:firstLine="568"/>
        <w:jc w:val="both"/>
        <w:rPr>
          <w:rFonts w:ascii="Times New Roman" w:hAnsi="Times New Roman" w:cs="Times New Roman"/>
        </w:rPr>
      </w:pPr>
    </w:p>
    <w:p w14:paraId="1EED07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Практическую возможность забивки имеющимся молотом свай и глубину их погружения в вечномерзлый грунт необходимо устанавливать по результатам пробной забивки в конкретных местных условиях.</w:t>
      </w:r>
    </w:p>
    <w:p w14:paraId="064B13D8" w14:textId="77777777" w:rsidR="00F03375" w:rsidRPr="00F8278D" w:rsidRDefault="00F03375">
      <w:pPr>
        <w:pStyle w:val="FORMATTEXT"/>
        <w:ind w:firstLine="568"/>
        <w:jc w:val="both"/>
        <w:rPr>
          <w:rFonts w:ascii="Times New Roman" w:hAnsi="Times New Roman" w:cs="Times New Roman"/>
        </w:rPr>
      </w:pPr>
    </w:p>
    <w:p w14:paraId="0945033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Погружение свай в предварительно оттаянный грунт допускается при необходимости заглубления их низа в немерзлый грунт сквозь слой сезонного промерзания, а также в толщу твердомерзлого песка.</w:t>
      </w:r>
    </w:p>
    <w:p w14:paraId="3798FBDE" w14:textId="77777777" w:rsidR="00F03375" w:rsidRPr="00F8278D" w:rsidRDefault="00F03375">
      <w:pPr>
        <w:pStyle w:val="FORMATTEXT"/>
        <w:ind w:firstLine="568"/>
        <w:jc w:val="both"/>
        <w:rPr>
          <w:rFonts w:ascii="Times New Roman" w:hAnsi="Times New Roman" w:cs="Times New Roman"/>
        </w:rPr>
      </w:pPr>
    </w:p>
    <w:p w14:paraId="030357E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6.2.4 Сваи-оболочки в зоне положительных температур грунта и воды (по всей их высоте или только в нижней части) следует заполнять бетонной смесью после приемки работ по их погружению, извлечению из полости грунта, зачистки, приемки оснований (в том числе уширенной полости) и установки, в случае необходимости, арматурного каркаса.</w:t>
      </w:r>
    </w:p>
    <w:p w14:paraId="3250141B" w14:textId="77777777" w:rsidR="00F03375" w:rsidRPr="00F8278D" w:rsidRDefault="00F03375">
      <w:pPr>
        <w:pStyle w:val="FORMATTEXT"/>
        <w:ind w:firstLine="568"/>
        <w:jc w:val="both"/>
        <w:rPr>
          <w:rFonts w:ascii="Times New Roman" w:hAnsi="Times New Roman" w:cs="Times New Roman"/>
        </w:rPr>
      </w:pPr>
    </w:p>
    <w:p w14:paraId="45202BD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После вынужденного перерыва укладку бетонной смеси можно возобновить, если длительность перерыва не привела к потере подвижности уложенной смеси. В противном случае работу допускается продолжить после осуществления мер, обеспечивающих качественное соединение укладываемой смеси с ранее уложенной.</w:t>
      </w:r>
    </w:p>
    <w:p w14:paraId="7E3E0A3A" w14:textId="77777777" w:rsidR="00F03375" w:rsidRPr="00F8278D" w:rsidRDefault="00F03375">
      <w:pPr>
        <w:pStyle w:val="FORMATTEXT"/>
        <w:ind w:firstLine="568"/>
        <w:jc w:val="both"/>
        <w:rPr>
          <w:rFonts w:ascii="Times New Roman" w:hAnsi="Times New Roman" w:cs="Times New Roman"/>
        </w:rPr>
      </w:pPr>
    </w:p>
    <w:p w14:paraId="2D1B455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 допускается заполнять сваи оболочки сбрасыванием бетонной смеси в воду.</w:t>
      </w:r>
    </w:p>
    <w:p w14:paraId="0A3FCE3C" w14:textId="77777777" w:rsidR="00F03375" w:rsidRPr="00F8278D" w:rsidRDefault="00F03375">
      <w:pPr>
        <w:pStyle w:val="FORMATTEXT"/>
        <w:ind w:firstLine="568"/>
        <w:jc w:val="both"/>
        <w:rPr>
          <w:rFonts w:ascii="Times New Roman" w:hAnsi="Times New Roman" w:cs="Times New Roman"/>
        </w:rPr>
      </w:pPr>
    </w:p>
    <w:p w14:paraId="4CD78D0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3).</w:t>
      </w:r>
    </w:p>
    <w:p w14:paraId="044AB026" w14:textId="77777777" w:rsidR="00F03375" w:rsidRPr="00F8278D" w:rsidRDefault="00F03375">
      <w:pPr>
        <w:pStyle w:val="FORMATTEXT"/>
        <w:ind w:firstLine="568"/>
        <w:jc w:val="both"/>
        <w:rPr>
          <w:rFonts w:ascii="Times New Roman" w:hAnsi="Times New Roman" w:cs="Times New Roman"/>
        </w:rPr>
      </w:pPr>
    </w:p>
    <w:p w14:paraId="40544A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6.2.5 Работы по заполнению бетонной смесью полости железобетонных и бетонных с композитной полимерной арматурой свайных элементов в пределах зоны воздействия знакопеременных температур окружающей среды (воды, воздуха, грунта) с запасом вниз на диаметр элемента, но не менее 1 м, следует выполнять с соблюдением специальных требований, указанных в проекте и ППР (в отношении подбора состава смеси, ее укладки, очистки внутренней боковой поверхности и др.), направленных на предотвращение появления трещин в бетоне элементов.</w:t>
      </w:r>
    </w:p>
    <w:p w14:paraId="7CB7AF94" w14:textId="77777777" w:rsidR="00F03375" w:rsidRPr="00F8278D" w:rsidRDefault="00F03375">
      <w:pPr>
        <w:pStyle w:val="FORMATTEXT"/>
        <w:ind w:firstLine="568"/>
        <w:jc w:val="both"/>
        <w:rPr>
          <w:rFonts w:ascii="Times New Roman" w:hAnsi="Times New Roman" w:cs="Times New Roman"/>
        </w:rPr>
      </w:pPr>
    </w:p>
    <w:p w14:paraId="2DD7B0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4691B89B" w14:textId="77777777" w:rsidR="00F03375" w:rsidRPr="00F8278D" w:rsidRDefault="00F03375">
      <w:pPr>
        <w:pStyle w:val="FORMATTEXT"/>
        <w:ind w:firstLine="568"/>
        <w:jc w:val="both"/>
        <w:rPr>
          <w:rFonts w:ascii="Times New Roman" w:hAnsi="Times New Roman" w:cs="Times New Roman"/>
        </w:rPr>
      </w:pPr>
    </w:p>
    <w:p w14:paraId="5F63E9F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6.2.6 Операционный и приемочный контроль качества погружения в разные грунты свай и свай-оболочек следует производить в соответствии с требованиями, приведенными в таблице 6.2, СП 45.13330 и СП 46.13330.</w:t>
      </w:r>
    </w:p>
    <w:p w14:paraId="1713E33B" w14:textId="77777777" w:rsidR="00F03375" w:rsidRPr="00F8278D" w:rsidRDefault="00F03375">
      <w:pPr>
        <w:pStyle w:val="FORMATTEXT"/>
        <w:ind w:firstLine="568"/>
        <w:jc w:val="both"/>
        <w:rPr>
          <w:rFonts w:ascii="Times New Roman" w:hAnsi="Times New Roman" w:cs="Times New Roman"/>
        </w:rPr>
      </w:pPr>
    </w:p>
    <w:p w14:paraId="710105E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6.2</w:t>
      </w:r>
    </w:p>
    <w:p w14:paraId="4F4B727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550"/>
        <w:gridCol w:w="1500"/>
        <w:gridCol w:w="2250"/>
      </w:tblGrid>
      <w:tr w:rsidR="00F8278D" w:rsidRPr="00F8278D" w14:paraId="2E87FFF6" w14:textId="77777777">
        <w:tblPrEx>
          <w:tblCellMar>
            <w:top w:w="0" w:type="dxa"/>
            <w:bottom w:w="0" w:type="dxa"/>
          </w:tblCellMar>
        </w:tblPrEx>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72FE1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8AC7C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Величина параметра, мм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1E9D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0515D7E3" w14:textId="77777777">
        <w:tblPrEx>
          <w:tblCellMar>
            <w:top w:w="0" w:type="dxa"/>
            <w:bottom w:w="0" w:type="dxa"/>
          </w:tblCellMar>
        </w:tblPrEx>
        <w:tc>
          <w:tcPr>
            <w:tcW w:w="5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733E8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Смещение в плане центров свай и оболочек от проектного положения в уровне низа ростверка или насадки не должны превышать:</w:t>
            </w:r>
          </w:p>
          <w:p w14:paraId="0A33C4A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0BDFD4"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96CB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геодезическая исполнительная схема </w:t>
            </w:r>
          </w:p>
        </w:tc>
      </w:tr>
      <w:tr w:rsidR="00F8278D" w:rsidRPr="00F8278D" w14:paraId="2CD9D3BA"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3207D37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а) для свай квадратного и круглого поперечного сечений размером не более 0,6 м (стороны квадрата, меньшей стороны прямоугольника или диаметра) при монолитном ростверке или насадке, в долях стороны или диаметра:</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1485851"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F70FE5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0E6E4EB"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3B9C601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расположении их в фундаменте в один ряд по фасаду:</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91FEE55"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9071CC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11FDCCE"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34E8C5D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вдоль здания или сооружения</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0F9B0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5F41D9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C1F5082"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1E66B87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поперек здания или сооружения</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5BF30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±0,3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2AFC4D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8D7664B"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3860745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расположении свай в два ряда и более по фасаду моста:</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75C7477"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0ECD5E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94FCCE0"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7A7C47D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крайних рядов - вдоль здания или сооружения</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CDD52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1BBB65D"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67571AB"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457384F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средних рядов - вдоль здания или сооружения</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BC0DE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±0,3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125E95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86ED198"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3296766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поперек здания или сооружения</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14919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±0,4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C68B82F"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BB331DC"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2E6B8B1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 для свай квадратного, прямоугольного и круглого поперечного сечений размером не более 0,6 м (независимо от числа рядов) при сборных ростверках и насадках с обязательным применением направляющих устройств (каркасов, кондукторов, стрел)</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EC2AC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см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D589E06"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44A27F4"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748C8B0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для свай-оболочек диаметром более 0,6 м до 3 м, погруженных с отклонениями, в долях диаметра, не должны превышать:</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EBF7286"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19961D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642FC89"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7BEB88B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без применения направляющих устройств:</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5E9B758"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422B6809"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F7B9091"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22DED06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одиночных и при расположении в один ряд по фасаду здания или сооружения</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8ED3DC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067F70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1AB5F31" w14:textId="77777777">
        <w:tblPrEx>
          <w:tblCellMar>
            <w:top w:w="0" w:type="dxa"/>
            <w:bottom w:w="0" w:type="dxa"/>
          </w:tblCellMar>
        </w:tblPrEx>
        <w:tc>
          <w:tcPr>
            <w:tcW w:w="5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65F52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расположении в 2 ряда и более</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7A90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0,15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16403D"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047A777" w14:textId="77777777">
        <w:tblPrEx>
          <w:tblCellMar>
            <w:top w:w="0" w:type="dxa"/>
            <w:bottom w:w="0" w:type="dxa"/>
          </w:tblCellMar>
        </w:tblPrEx>
        <w:tc>
          <w:tcPr>
            <w:tcW w:w="5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6FBE8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Уточнение несущей способности свай и свай-оболочек, погруженных в немерзлые грунты, по результатам испытаний:</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ED38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проекту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93EF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5686, журнал работ </w:t>
            </w:r>
          </w:p>
        </w:tc>
      </w:tr>
      <w:tr w:rsidR="00F8278D" w:rsidRPr="00F8278D" w14:paraId="6543FF93"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57F0218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а) свай</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2420EDA"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B40853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6E8EA6F"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7CB08DC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 проекту фундаментов динамической нагрузкой</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C3B1FC6"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33EAFBF"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F6734B6"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2076791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 же, вдавливающей статической нагрузкой</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C0F6BB8"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6A47D4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D5AB5A6"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555DDFD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то же, выдергивающей статической нагрузкой</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D611E04"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1C929F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021F076"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1BF79CD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 свай-оболочек (или буровых свай):</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54991FF"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272909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3ACBA31"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21129F3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вдавливающей статической нагрузкой</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2737565"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26B912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C9881D5"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446FE40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 же, выдергивающей статической нагрузкой</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38B1B63"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AA665B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ED1140F" w14:textId="77777777">
        <w:tblPrEx>
          <w:tblCellMar>
            <w:top w:w="0" w:type="dxa"/>
            <w:bottom w:w="0" w:type="dxa"/>
          </w:tblCellMar>
        </w:tblPrEx>
        <w:tc>
          <w:tcPr>
            <w:tcW w:w="5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B9A13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 же, штампом грунта в основании свай-оболочек (или буровых свай)</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6BB1B3"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8CE24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B6DFC00" w14:textId="77777777">
        <w:tblPrEx>
          <w:tblCellMar>
            <w:top w:w="0" w:type="dxa"/>
            <w:bottom w:w="0" w:type="dxa"/>
          </w:tblCellMar>
        </w:tblPrEx>
        <w:tc>
          <w:tcPr>
            <w:tcW w:w="5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FB569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Уточнение несущей способности свай и свай-оболочек (или буровых свай), погруженных в вечномерзлые грунты, по результатам испытаний:</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36DD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 проекту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CB9D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по ГОСТ 20276, ГОСТ 24846, журнал работ </w:t>
            </w:r>
          </w:p>
        </w:tc>
      </w:tr>
      <w:tr w:rsidR="00F8278D" w:rsidRPr="00F8278D" w14:paraId="0FE58C53"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55695E4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вдавливающей статической нагрузкой</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65267D7"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26676B9"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F5687AF" w14:textId="77777777">
        <w:tblPrEx>
          <w:tblCellMar>
            <w:top w:w="0" w:type="dxa"/>
            <w:bottom w:w="0" w:type="dxa"/>
          </w:tblCellMar>
        </w:tblPrEx>
        <w:tc>
          <w:tcPr>
            <w:tcW w:w="5550" w:type="dxa"/>
            <w:tcBorders>
              <w:top w:val="nil"/>
              <w:left w:val="single" w:sz="6" w:space="0" w:color="auto"/>
              <w:bottom w:val="nil"/>
              <w:right w:val="single" w:sz="6" w:space="0" w:color="auto"/>
            </w:tcBorders>
            <w:tcMar>
              <w:top w:w="114" w:type="dxa"/>
              <w:left w:w="28" w:type="dxa"/>
              <w:bottom w:w="114" w:type="dxa"/>
              <w:right w:w="28" w:type="dxa"/>
            </w:tcMar>
          </w:tcPr>
          <w:p w14:paraId="7444FBF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 же, выдергивающей статической нагрузкой</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582BB80"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35FDAB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261FE5D" w14:textId="77777777">
        <w:tblPrEx>
          <w:tblCellMar>
            <w:top w:w="0" w:type="dxa"/>
            <w:bottom w:w="0" w:type="dxa"/>
          </w:tblCellMar>
        </w:tblPrEx>
        <w:tc>
          <w:tcPr>
            <w:tcW w:w="5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9FF8F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 же, штампом грунта в основании оболочки</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1E5AD7"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8FDEC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C78BB56" w14:textId="77777777">
        <w:tblPrEx>
          <w:tblCellMar>
            <w:top w:w="0" w:type="dxa"/>
            <w:bottom w:w="0" w:type="dxa"/>
          </w:tblCellMar>
        </w:tblPrEx>
        <w:tc>
          <w:tcPr>
            <w:tcW w:w="9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68049B"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Примечания</w:t>
            </w:r>
          </w:p>
          <w:p w14:paraId="5585B1CF" w14:textId="77777777" w:rsidR="00F03375" w:rsidRPr="00F8278D" w:rsidRDefault="00F03375">
            <w:pPr>
              <w:pStyle w:val="FORMATTEXT"/>
              <w:jc w:val="both"/>
              <w:rPr>
                <w:rFonts w:ascii="Times New Roman" w:hAnsi="Times New Roman" w:cs="Times New Roman"/>
                <w:sz w:val="18"/>
                <w:szCs w:val="18"/>
              </w:rPr>
            </w:pPr>
          </w:p>
          <w:p w14:paraId="050323A6"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1 Значения допускаемых отклонений от проектного положения в плане приведены для свайных элементов (свай и свай-оболочек), используемых в фундаментах и безростверковых опорах с бетонируемым на месте соответственно ростверком или насадкой. В приведенные значения допускаемых отклонений от проектного положения в плане свайных элементов включены значения смещения их в уровне низа ростверка или насадки вследствие отклонения элементов от вертикали или изменения наклона.</w:t>
            </w:r>
          </w:p>
          <w:p w14:paraId="647B5BCA" w14:textId="77777777" w:rsidR="00F03375" w:rsidRPr="00F8278D" w:rsidRDefault="00F03375">
            <w:pPr>
              <w:pStyle w:val="FORMATTEXT"/>
              <w:jc w:val="both"/>
              <w:rPr>
                <w:rFonts w:ascii="Times New Roman" w:hAnsi="Times New Roman" w:cs="Times New Roman"/>
                <w:sz w:val="18"/>
                <w:szCs w:val="18"/>
              </w:rPr>
            </w:pPr>
          </w:p>
          <w:p w14:paraId="6B7D2EF8"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Значения допускаемого изменения тангенса угла от вертикали (от проектного положения) наклонных свайных элементов не должно превышать 200:1 при расположении их в один ряд и 100:1 - в два ряда и более.</w:t>
            </w:r>
          </w:p>
          <w:p w14:paraId="3C7FD116" w14:textId="77777777" w:rsidR="00F03375" w:rsidRPr="00F8278D" w:rsidRDefault="00F03375">
            <w:pPr>
              <w:pStyle w:val="FORMATTEXT"/>
              <w:jc w:val="both"/>
              <w:rPr>
                <w:rFonts w:ascii="Times New Roman" w:hAnsi="Times New Roman" w:cs="Times New Roman"/>
                <w:sz w:val="18"/>
                <w:szCs w:val="18"/>
              </w:rPr>
            </w:pPr>
          </w:p>
          <w:p w14:paraId="0E850F8A"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2 Для фундаментов и безростверковых опор со сборными ростверком или насадкой, соединяемых со свайными элементами с помощью омоноличенных бетоном выпусков стержней продольной арматуры, значения допускаемых отклонений в плане от проектного положения свайных элементов в уровне низа ростверка или насадки следует принимать до 5 см.</w:t>
            </w:r>
          </w:p>
          <w:p w14:paraId="21B1CCBE" w14:textId="77777777" w:rsidR="00F03375" w:rsidRPr="00F8278D" w:rsidRDefault="00F03375">
            <w:pPr>
              <w:pStyle w:val="FORMATTEXT"/>
              <w:jc w:val="both"/>
              <w:rPr>
                <w:rFonts w:ascii="Times New Roman" w:hAnsi="Times New Roman" w:cs="Times New Roman"/>
                <w:sz w:val="18"/>
                <w:szCs w:val="18"/>
              </w:rPr>
            </w:pPr>
          </w:p>
          <w:p w14:paraId="3D0863EC"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При сборных ростверке или насадке, соединяемых со сваями или сваями-оболочками сварными болтовыми комбинированными стыками, значения допускаемых отклонений принимают в соответствии с проектом.</w:t>
            </w:r>
          </w:p>
          <w:p w14:paraId="05EE38D8" w14:textId="77777777" w:rsidR="00F03375" w:rsidRPr="00F8278D" w:rsidRDefault="00F03375">
            <w:pPr>
              <w:pStyle w:val="FORMATTEXT"/>
              <w:jc w:val="both"/>
              <w:rPr>
                <w:rFonts w:ascii="Times New Roman" w:hAnsi="Times New Roman" w:cs="Times New Roman"/>
                <w:sz w:val="18"/>
                <w:szCs w:val="18"/>
              </w:rPr>
            </w:pPr>
          </w:p>
          <w:p w14:paraId="1F075D5C"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3 Число свайных элементов с предельными значениями допускаемых отклонений не должно превышать 25% для однорядных фундаментов или опор и 40% - для двух- и многорядных фундаментов.</w:t>
            </w:r>
          </w:p>
          <w:p w14:paraId="7895504F" w14:textId="77777777" w:rsidR="00F03375" w:rsidRPr="00F8278D" w:rsidRDefault="00F03375">
            <w:pPr>
              <w:pStyle w:val="FORMATTEXT"/>
              <w:jc w:val="both"/>
              <w:rPr>
                <w:rFonts w:ascii="Times New Roman" w:hAnsi="Times New Roman" w:cs="Times New Roman"/>
                <w:sz w:val="18"/>
                <w:szCs w:val="18"/>
              </w:rPr>
            </w:pPr>
          </w:p>
          <w:p w14:paraId="1336E841"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4 При фактических отклонениях свайных фундаментов от проектного положения, превышающих предельно допускаемые значения, решение о возможности использования элементов должна принимать организация, </w:t>
            </w:r>
            <w:r w:rsidRPr="00F8278D">
              <w:rPr>
                <w:rFonts w:ascii="Times New Roman" w:hAnsi="Times New Roman" w:cs="Times New Roman"/>
                <w:sz w:val="18"/>
                <w:szCs w:val="18"/>
              </w:rPr>
              <w:lastRenderedPageBreak/>
              <w:t>проектировавшая фундаменты или безростверковые опоры.</w:t>
            </w:r>
          </w:p>
        </w:tc>
      </w:tr>
    </w:tbl>
    <w:p w14:paraId="7EB7B52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8AD43A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Устройство буровых свай</w:t>
      </w:r>
    </w:p>
    <w:p w14:paraId="5A093735" w14:textId="77777777" w:rsidR="00F03375" w:rsidRPr="00F8278D" w:rsidRDefault="00F03375">
      <w:pPr>
        <w:pStyle w:val="FORMATTEXT"/>
        <w:ind w:firstLine="568"/>
        <w:jc w:val="both"/>
        <w:rPr>
          <w:rFonts w:ascii="Times New Roman" w:hAnsi="Times New Roman" w:cs="Times New Roman"/>
        </w:rPr>
      </w:pPr>
    </w:p>
    <w:p w14:paraId="2E97C8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6.2.7 Избыточное давление воды или глинистый раствор допускается использовать для крепления поверхности скважин, разрабатываемых не ближе 40 м от существующих зданий и сооружений.</w:t>
      </w:r>
    </w:p>
    <w:p w14:paraId="0FF07462" w14:textId="77777777" w:rsidR="00F03375" w:rsidRPr="00F8278D" w:rsidRDefault="00F03375">
      <w:pPr>
        <w:pStyle w:val="FORMATTEXT"/>
        <w:ind w:firstLine="568"/>
        <w:jc w:val="both"/>
        <w:rPr>
          <w:rFonts w:ascii="Times New Roman" w:hAnsi="Times New Roman" w:cs="Times New Roman"/>
        </w:rPr>
      </w:pPr>
    </w:p>
    <w:p w14:paraId="16ADA05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6.2.8 В скважинах, не обсаженных инвентарными трубами или оболочками и разрабатываемых грейфером (особенно при наличии в скважинах воды), необходимо зачищать их боковые поверхности до проектного диаметра цилиндрическим устройством (калибровщиком).</w:t>
      </w:r>
    </w:p>
    <w:p w14:paraId="1DEC905B" w14:textId="77777777" w:rsidR="00F03375" w:rsidRPr="00F8278D" w:rsidRDefault="00F03375">
      <w:pPr>
        <w:pStyle w:val="FORMATTEXT"/>
        <w:ind w:firstLine="568"/>
        <w:jc w:val="both"/>
        <w:rPr>
          <w:rFonts w:ascii="Times New Roman" w:hAnsi="Times New Roman" w:cs="Times New Roman"/>
        </w:rPr>
      </w:pPr>
    </w:p>
    <w:p w14:paraId="176AC4B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6.2.9 В целях предотвращения подъема и смещения в скважине арматурного каркаса укладываемой бетонной смесью или в процессе извлечения бетонолитной инвентарной обсадной трубы, а также во всех случаях армирования не на полную глубину буровой сваи в конструкции каркаса необходимо предусмотреть фиксаторы для закрепления его в проектном положении.</w:t>
      </w:r>
    </w:p>
    <w:p w14:paraId="760A1352" w14:textId="77777777" w:rsidR="00F03375" w:rsidRPr="00F8278D" w:rsidRDefault="00F03375">
      <w:pPr>
        <w:pStyle w:val="FORMATTEXT"/>
        <w:ind w:firstLine="568"/>
        <w:jc w:val="both"/>
        <w:rPr>
          <w:rFonts w:ascii="Times New Roman" w:hAnsi="Times New Roman" w:cs="Times New Roman"/>
        </w:rPr>
      </w:pPr>
    </w:p>
    <w:p w14:paraId="7B94256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6.2.10 Сухие скважины в песках, обсаженные стальными трубами или железобетонными оболочками, а также необсаженные скважины, пробуренные в пластах суглинков и глин, расположенных выше уровня подземных вод и не имеющих прослоек и линз песков и супесей, разрешается бетонировать без применения бетонолитных труб способом свободного сброса бетонной смеси с высоты до 6 м. Допускается укладывать бетонную смесь способом свободного сброса с высоты до 20 м при условии получения положительных результатов при опытной проверке этого способа с использованием смеси со специально подобранными составом и подвижностью.</w:t>
      </w:r>
    </w:p>
    <w:p w14:paraId="7D6AC5FD" w14:textId="77777777" w:rsidR="00F03375" w:rsidRPr="00F8278D" w:rsidRDefault="00F03375">
      <w:pPr>
        <w:pStyle w:val="FORMATTEXT"/>
        <w:ind w:firstLine="568"/>
        <w:jc w:val="both"/>
        <w:rPr>
          <w:rFonts w:ascii="Times New Roman" w:hAnsi="Times New Roman" w:cs="Times New Roman"/>
        </w:rPr>
      </w:pPr>
    </w:p>
    <w:p w14:paraId="043A6D5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скважины, заполненные водой, бетонную смесь следует укладывать способом вертикально перемещаемой трубы (ВПТ).</w:t>
      </w:r>
    </w:p>
    <w:p w14:paraId="5080F114" w14:textId="77777777" w:rsidR="00F03375" w:rsidRPr="00F8278D" w:rsidRDefault="00F03375">
      <w:pPr>
        <w:pStyle w:val="FORMATTEXT"/>
        <w:ind w:firstLine="568"/>
        <w:jc w:val="both"/>
        <w:rPr>
          <w:rFonts w:ascii="Times New Roman" w:hAnsi="Times New Roman" w:cs="Times New Roman"/>
        </w:rPr>
      </w:pPr>
    </w:p>
    <w:p w14:paraId="7DAD63A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6.2.11 Операционный и приемочный контроль качества устройства буровых свай следует осуществлять в соответствии с техническими требованиями, указанными в таблице 6.3.</w:t>
      </w:r>
    </w:p>
    <w:p w14:paraId="7FD40FBF" w14:textId="77777777" w:rsidR="00F03375" w:rsidRPr="00F8278D" w:rsidRDefault="00F03375">
      <w:pPr>
        <w:pStyle w:val="FORMATTEXT"/>
        <w:ind w:firstLine="568"/>
        <w:jc w:val="both"/>
        <w:rPr>
          <w:rFonts w:ascii="Times New Roman" w:hAnsi="Times New Roman" w:cs="Times New Roman"/>
        </w:rPr>
      </w:pPr>
    </w:p>
    <w:p w14:paraId="056D00C3"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6.3</w:t>
      </w:r>
    </w:p>
    <w:p w14:paraId="41C2DB6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1500"/>
        <w:gridCol w:w="3300"/>
      </w:tblGrid>
      <w:tr w:rsidR="00F8278D" w:rsidRPr="00F8278D" w14:paraId="2E309261"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670E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9D6A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Величина параметра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FF53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0532F756"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6C70E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Отклонение от проектного положения элементов арматурного каркаса буровой сваи, см:</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340358"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710E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Операционный (измерения стальной лентой и линейкой) </w:t>
            </w:r>
          </w:p>
        </w:tc>
      </w:tr>
      <w:tr w:rsidR="00F8278D" w:rsidRPr="00F8278D" w14:paraId="029DBF21"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0F474FD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взаимного расположения продольных стержней по периметру каркаса</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DCEF4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47903713"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FEC3EB9"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78BA05B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длины стержней</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37933B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BC0D65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DADD64A"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452EF4A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шага спирали</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56BB1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7F940C6E"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6A4B10E"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4102B85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расстояний между кольцами жесткости</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065B0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782D230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51189FC"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2729623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расстояний между фиксаторами защитного слоя</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9AABD9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63908C1"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8398190"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3CE7796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высоты фиксаторов</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728BA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10779FC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6BDAC3A"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2C5D3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диаметра каркаса в местах расположения колец жесткости</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00A9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7A092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A080AF2"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851A7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Отклонение параметров бетонной смеси с маркой по удобоукладываемости П4 для подводной укладки ее в скважины методом ВПТ:</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552891"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01F4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Операционный, проверка по ГОСТ 10181 </w:t>
            </w:r>
          </w:p>
        </w:tc>
      </w:tr>
      <w:tr w:rsidR="00F8278D" w:rsidRPr="00F8278D" w14:paraId="6E2340DD"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7198AF4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подвижности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988BD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 пределах марки </w:t>
            </w:r>
          </w:p>
          <w:p w14:paraId="5DD0989D"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67B9581"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0533997"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7C57A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водоотделения</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3C1E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7861F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Операционный и визуальный </w:t>
            </w:r>
          </w:p>
        </w:tc>
      </w:tr>
      <w:tr w:rsidR="00F8278D" w:rsidRPr="00F8278D" w14:paraId="273A08A9"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D52F2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Показатели бетона свай:</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7F723E"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4E846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DFA14AD"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786AF96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нарушение сплошности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AF000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допускается </w:t>
            </w:r>
          </w:p>
          <w:p w14:paraId="244E0FA0"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1BA2A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Испытания выбуренных кернов сваи </w:t>
            </w:r>
          </w:p>
        </w:tc>
      </w:tr>
      <w:tr w:rsidR="00F8278D" w:rsidRPr="00F8278D" w14:paraId="559D7878"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F8077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прочности, %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4339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 -5</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F517C4" w14:textId="77777777" w:rsidR="00F03375" w:rsidRPr="00F8278D" w:rsidRDefault="00F03375">
            <w:pPr>
              <w:pStyle w:val="FORMATTEXT"/>
              <w:jc w:val="center"/>
              <w:rPr>
                <w:rFonts w:ascii="Times New Roman" w:hAnsi="Times New Roman" w:cs="Times New Roman"/>
                <w:sz w:val="18"/>
                <w:szCs w:val="18"/>
              </w:rPr>
            </w:pPr>
          </w:p>
        </w:tc>
      </w:tr>
    </w:tbl>
    <w:p w14:paraId="15236B4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AD6BC37"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6AFF396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Устройство и опускание колодцев</w:t>
      </w:r>
    </w:p>
    <w:p w14:paraId="5C4A4A28" w14:textId="77777777" w:rsidR="00F03375" w:rsidRPr="00F8278D" w:rsidRDefault="00F03375">
      <w:pPr>
        <w:pStyle w:val="FORMATTEXT"/>
        <w:ind w:firstLine="568"/>
        <w:jc w:val="both"/>
        <w:rPr>
          <w:rFonts w:ascii="Times New Roman" w:hAnsi="Times New Roman" w:cs="Times New Roman"/>
        </w:rPr>
      </w:pPr>
    </w:p>
    <w:p w14:paraId="290BD8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6.2.12 Для обоснованного выбора в конкретных местных условиях лучшего решения следует обследовать техническую возможность и экономическую целесообразность осуществления (имеющимися средствами) разных способов изготовления колодцев: на месте сооружения фундаментов (на предварительно подготовленной площадке, на поверхности отсыпанного островка, на стационарных подмостях) и в стороне от места возведения фундаментов (на специальном полигоне, на плавучих или стационарных подмостях), а также способов погружения колодцев в грунт: под действием собственного веса (с дополнительной пригрузкой с помощью балласта, домкратов и без них; с применением подмыва; с использованием тиксотропной рубашки и др.) и с помощью вибропогружателей.</w:t>
      </w:r>
    </w:p>
    <w:p w14:paraId="4682EBF0" w14:textId="77777777" w:rsidR="00F03375" w:rsidRPr="00F8278D" w:rsidRDefault="00F03375">
      <w:pPr>
        <w:pStyle w:val="FORMATTEXT"/>
        <w:ind w:firstLine="568"/>
        <w:jc w:val="both"/>
        <w:rPr>
          <w:rFonts w:ascii="Times New Roman" w:hAnsi="Times New Roman" w:cs="Times New Roman"/>
        </w:rPr>
      </w:pPr>
    </w:p>
    <w:p w14:paraId="27A2204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6.2.13 На период опускания колодцев до проектного уровня необходимо принять меры по предотвращению возможности перекосов колодцев (применять направляющие устройства, равномерную разработку грунта по площади забоя, равномерную пригрузку колодца в случае использования балласта или гидравлических домкратов и др.) или затирания их грунтом (применять тиксотропную рубашку, гидравлический или гидропневматический подмыв, пригрузки и др.).</w:t>
      </w:r>
    </w:p>
    <w:p w14:paraId="11BDA960" w14:textId="77777777" w:rsidR="00F03375" w:rsidRPr="00F8278D" w:rsidRDefault="00F03375">
      <w:pPr>
        <w:pStyle w:val="FORMATTEXT"/>
        <w:ind w:firstLine="568"/>
        <w:jc w:val="both"/>
        <w:rPr>
          <w:rFonts w:ascii="Times New Roman" w:hAnsi="Times New Roman" w:cs="Times New Roman"/>
        </w:rPr>
      </w:pPr>
    </w:p>
    <w:p w14:paraId="3417905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6.2.14 Для предотвращения возможности наплыва песчаных или гравийно-песчаных грунтов в полость опускаемого колодца необходимо, чтобы его нож был постоянно заглублен в грунт на 0,5-1 м, а уровень воды в колодце не опускался ниже уровня воды вне его. Если при зависании колодцев или при необходимости удаления валунов из-под их ножа требуется грунт выбирать ниже ножа, то это допускается производить только при наличии в полости колодца постоянного избыточного давления воды за счет ее долива до уровня, возвышающегося на 4-5 м над поверхностью воды вокруг колодца.</w:t>
      </w:r>
    </w:p>
    <w:p w14:paraId="0708D929" w14:textId="77777777" w:rsidR="00F03375" w:rsidRPr="00F8278D" w:rsidRDefault="00F03375">
      <w:pPr>
        <w:pStyle w:val="FORMATTEXT"/>
        <w:ind w:firstLine="568"/>
        <w:jc w:val="both"/>
        <w:rPr>
          <w:rFonts w:ascii="Times New Roman" w:hAnsi="Times New Roman" w:cs="Times New Roman"/>
        </w:rPr>
      </w:pPr>
    </w:p>
    <w:p w14:paraId="797FA9E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6.2.15 Приемочный контроль качества изготовления и опускания колодцев следует осуществлять в соответствии с техническими требованиями, приведенными в таблице 6.4.</w:t>
      </w:r>
    </w:p>
    <w:p w14:paraId="31A6AD22" w14:textId="77777777" w:rsidR="00F03375" w:rsidRPr="00F8278D" w:rsidRDefault="00F03375">
      <w:pPr>
        <w:pStyle w:val="FORMATTEXT"/>
        <w:ind w:firstLine="568"/>
        <w:jc w:val="both"/>
        <w:rPr>
          <w:rFonts w:ascii="Times New Roman" w:hAnsi="Times New Roman" w:cs="Times New Roman"/>
        </w:rPr>
      </w:pPr>
    </w:p>
    <w:p w14:paraId="624CC87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6.4</w:t>
      </w:r>
    </w:p>
    <w:p w14:paraId="36B46D2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400"/>
        <w:gridCol w:w="1050"/>
        <w:gridCol w:w="2850"/>
      </w:tblGrid>
      <w:tr w:rsidR="00F8278D" w:rsidRPr="00F8278D" w14:paraId="2198A4BD" w14:textId="77777777">
        <w:tblPrEx>
          <w:tblCellMar>
            <w:top w:w="0" w:type="dxa"/>
            <w:bottom w:w="0" w:type="dxa"/>
          </w:tblCellMar>
        </w:tblPrEx>
        <w:tc>
          <w:tcPr>
            <w:tcW w:w="5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CB5F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1334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Величина параметра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C89F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4AD342A3" w14:textId="77777777">
        <w:tblPrEx>
          <w:tblCellMar>
            <w:top w:w="0" w:type="dxa"/>
            <w:bottom w:w="0" w:type="dxa"/>
          </w:tblCellMar>
        </w:tblPrEx>
        <w:tc>
          <w:tcPr>
            <w:tcW w:w="5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F4AA9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Отклонение от проектных размеров сечений колодцев,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4265F0" w14:textId="77777777" w:rsidR="00F03375" w:rsidRPr="00F8278D" w:rsidRDefault="00F03375">
            <w:pPr>
              <w:pStyle w:val="FORMATTEXT"/>
              <w:rPr>
                <w:rFonts w:ascii="Times New Roman" w:hAnsi="Times New Roman" w:cs="Times New Roman"/>
                <w:sz w:val="18"/>
                <w:szCs w:val="18"/>
              </w:rPr>
            </w:pP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4D6974" w14:textId="77777777" w:rsidR="00F03375" w:rsidRPr="00F8278D" w:rsidRDefault="00F03375">
            <w:pPr>
              <w:pStyle w:val="FORMATTEXT"/>
              <w:rPr>
                <w:rFonts w:ascii="Times New Roman" w:hAnsi="Times New Roman" w:cs="Times New Roman"/>
                <w:sz w:val="18"/>
                <w:szCs w:val="18"/>
              </w:rPr>
            </w:pPr>
          </w:p>
        </w:tc>
      </w:tr>
      <w:tr w:rsidR="00F8278D" w:rsidRPr="00F8278D" w14:paraId="5F516D86" w14:textId="77777777">
        <w:tblPrEx>
          <w:tblCellMar>
            <w:top w:w="0" w:type="dxa"/>
            <w:bottom w:w="0" w:type="dxa"/>
          </w:tblCellMar>
        </w:tblPrEx>
        <w:tc>
          <w:tcPr>
            <w:tcW w:w="5400" w:type="dxa"/>
            <w:tcBorders>
              <w:top w:val="nil"/>
              <w:left w:val="single" w:sz="6" w:space="0" w:color="auto"/>
              <w:bottom w:val="nil"/>
              <w:right w:val="single" w:sz="6" w:space="0" w:color="auto"/>
            </w:tcBorders>
            <w:tcMar>
              <w:top w:w="114" w:type="dxa"/>
              <w:left w:w="28" w:type="dxa"/>
              <w:bottom w:w="114" w:type="dxa"/>
              <w:right w:w="28" w:type="dxa"/>
            </w:tcMar>
          </w:tcPr>
          <w:p w14:paraId="25B0319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 внешнему диаметру, но не более 10 см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36BAA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0476DE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Приемочный (измерение лентой)</w:t>
            </w:r>
          </w:p>
        </w:tc>
      </w:tr>
      <w:tr w:rsidR="00F8278D" w:rsidRPr="00F8278D" w14:paraId="5FDCF434" w14:textId="77777777">
        <w:tblPrEx>
          <w:tblCellMar>
            <w:top w:w="0" w:type="dxa"/>
            <w:bottom w:w="0" w:type="dxa"/>
          </w:tblCellMar>
        </w:tblPrEx>
        <w:tc>
          <w:tcPr>
            <w:tcW w:w="5400" w:type="dxa"/>
            <w:tcBorders>
              <w:top w:val="nil"/>
              <w:left w:val="single" w:sz="6" w:space="0" w:color="auto"/>
              <w:bottom w:val="nil"/>
              <w:right w:val="single" w:sz="6" w:space="0" w:color="auto"/>
            </w:tcBorders>
            <w:tcMar>
              <w:top w:w="114" w:type="dxa"/>
              <w:left w:w="28" w:type="dxa"/>
              <w:bottom w:w="114" w:type="dxa"/>
              <w:right w:w="28" w:type="dxa"/>
            </w:tcMar>
          </w:tcPr>
          <w:p w14:paraId="51E39D5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 длине и ширине, но не более 12 см</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41745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BCC83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2ABDE6F1" w14:textId="77777777">
        <w:tblPrEx>
          <w:tblCellMar>
            <w:top w:w="0" w:type="dxa"/>
            <w:bottom w:w="0" w:type="dxa"/>
          </w:tblCellMar>
        </w:tblPrEx>
        <w:tc>
          <w:tcPr>
            <w:tcW w:w="5400" w:type="dxa"/>
            <w:tcBorders>
              <w:top w:val="nil"/>
              <w:left w:val="single" w:sz="6" w:space="0" w:color="auto"/>
              <w:bottom w:val="nil"/>
              <w:right w:val="single" w:sz="6" w:space="0" w:color="auto"/>
            </w:tcBorders>
            <w:tcMar>
              <w:top w:w="114" w:type="dxa"/>
              <w:left w:w="28" w:type="dxa"/>
              <w:bottom w:w="114" w:type="dxa"/>
              <w:right w:w="28" w:type="dxa"/>
            </w:tcMar>
          </w:tcPr>
          <w:p w14:paraId="3A9145A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 диагонали</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22A24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55D6C1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484A27E6" w14:textId="77777777">
        <w:tblPrEx>
          <w:tblCellMar>
            <w:top w:w="0" w:type="dxa"/>
            <w:bottom w:w="0" w:type="dxa"/>
          </w:tblCellMar>
        </w:tblPrEx>
        <w:tc>
          <w:tcPr>
            <w:tcW w:w="5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516E3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 радиусу закругления, но не более 6 см</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FEE6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EF4C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EDE415E" w14:textId="77777777">
        <w:tblPrEx>
          <w:tblCellMar>
            <w:top w:w="0" w:type="dxa"/>
            <w:bottom w:w="0" w:type="dxa"/>
          </w:tblCellMar>
        </w:tblPrEx>
        <w:tc>
          <w:tcPr>
            <w:tcW w:w="5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E97C5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Отклонение от проектной толщины стен колодца, см:</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53207F" w14:textId="77777777" w:rsidR="00F03375" w:rsidRPr="00F8278D" w:rsidRDefault="00F03375">
            <w:pPr>
              <w:pStyle w:val="FORMATTEXT"/>
              <w:jc w:val="center"/>
              <w:rPr>
                <w:rFonts w:ascii="Times New Roman" w:hAnsi="Times New Roman" w:cs="Times New Roman"/>
                <w:sz w:val="18"/>
                <w:szCs w:val="18"/>
              </w:rPr>
            </w:pP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125F4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9EADFC4" w14:textId="77777777">
        <w:tblPrEx>
          <w:tblCellMar>
            <w:top w:w="0" w:type="dxa"/>
            <w:bottom w:w="0" w:type="dxa"/>
          </w:tblCellMar>
        </w:tblPrEx>
        <w:tc>
          <w:tcPr>
            <w:tcW w:w="5400" w:type="dxa"/>
            <w:tcBorders>
              <w:top w:val="nil"/>
              <w:left w:val="single" w:sz="6" w:space="0" w:color="auto"/>
              <w:bottom w:val="nil"/>
              <w:right w:val="single" w:sz="6" w:space="0" w:color="auto"/>
            </w:tcBorders>
            <w:tcMar>
              <w:top w:w="114" w:type="dxa"/>
              <w:left w:w="28" w:type="dxa"/>
              <w:bottom w:w="114" w:type="dxa"/>
              <w:right w:w="28" w:type="dxa"/>
            </w:tcMar>
          </w:tcPr>
          <w:p w14:paraId="0F7EA8C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бетонного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91E07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0167D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Приемочный (измерение лентой)</w:t>
            </w:r>
          </w:p>
        </w:tc>
      </w:tr>
      <w:tr w:rsidR="00F8278D" w:rsidRPr="00F8278D" w14:paraId="780B6BA1" w14:textId="77777777">
        <w:tblPrEx>
          <w:tblCellMar>
            <w:top w:w="0" w:type="dxa"/>
            <w:bottom w:w="0" w:type="dxa"/>
          </w:tblCellMar>
        </w:tblPrEx>
        <w:tc>
          <w:tcPr>
            <w:tcW w:w="5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97522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железобетонного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373D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3FD6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 же</w:t>
            </w:r>
          </w:p>
        </w:tc>
      </w:tr>
      <w:tr w:rsidR="00F8278D" w:rsidRPr="00F8278D" w14:paraId="7FFC978D" w14:textId="77777777">
        <w:tblPrEx>
          <w:tblCellMar>
            <w:top w:w="0" w:type="dxa"/>
            <w:bottom w:w="0" w:type="dxa"/>
          </w:tblCellMar>
        </w:tblPrEx>
        <w:tc>
          <w:tcPr>
            <w:tcW w:w="5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2CEE8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Отклонение от проектного положения опущенного колодца:</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C7B8BC" w14:textId="77777777" w:rsidR="00F03375" w:rsidRPr="00F8278D" w:rsidRDefault="00F03375">
            <w:pPr>
              <w:pStyle w:val="FORMATTEXT"/>
              <w:jc w:val="center"/>
              <w:rPr>
                <w:rFonts w:ascii="Times New Roman" w:hAnsi="Times New Roman" w:cs="Times New Roman"/>
                <w:sz w:val="18"/>
                <w:szCs w:val="18"/>
              </w:rPr>
            </w:pP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0702A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9FB195D" w14:textId="77777777">
        <w:tblPrEx>
          <w:tblCellMar>
            <w:top w:w="0" w:type="dxa"/>
            <w:bottom w:w="0" w:type="dxa"/>
          </w:tblCellMar>
        </w:tblPrEx>
        <w:tc>
          <w:tcPr>
            <w:tcW w:w="5400" w:type="dxa"/>
            <w:tcBorders>
              <w:top w:val="nil"/>
              <w:left w:val="single" w:sz="6" w:space="0" w:color="auto"/>
              <w:bottom w:val="nil"/>
              <w:right w:val="single" w:sz="6" w:space="0" w:color="auto"/>
            </w:tcBorders>
            <w:tcMar>
              <w:top w:w="114" w:type="dxa"/>
              <w:left w:w="28" w:type="dxa"/>
              <w:bottom w:w="114" w:type="dxa"/>
              <w:right w:w="28" w:type="dxa"/>
            </w:tcMar>
          </w:tcPr>
          <w:p w14:paraId="184EFDD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глубины погружения при горизонтальном смещении в уровне его верха</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96D50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0,01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1C7D3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Приемочный (измерения теодолитом и линейкой)</w:t>
            </w:r>
          </w:p>
        </w:tc>
      </w:tr>
      <w:tr w:rsidR="00F8278D" w:rsidRPr="00F8278D" w14:paraId="6C23DB31" w14:textId="77777777">
        <w:tblPrEx>
          <w:tblCellMar>
            <w:top w:w="0" w:type="dxa"/>
            <w:bottom w:w="0" w:type="dxa"/>
          </w:tblCellMar>
        </w:tblPrEx>
        <w:tc>
          <w:tcPr>
            <w:tcW w:w="5400" w:type="dxa"/>
            <w:tcBorders>
              <w:top w:val="nil"/>
              <w:left w:val="single" w:sz="6" w:space="0" w:color="auto"/>
              <w:bottom w:val="nil"/>
              <w:right w:val="single" w:sz="6" w:space="0" w:color="auto"/>
            </w:tcBorders>
            <w:tcMar>
              <w:top w:w="114" w:type="dxa"/>
              <w:left w:w="28" w:type="dxa"/>
              <w:bottom w:w="114" w:type="dxa"/>
              <w:right w:w="28" w:type="dxa"/>
            </w:tcMar>
          </w:tcPr>
          <w:p w14:paraId="4108DB1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наклона от вертикали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BCA57E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6C9A07A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 же, измерения отвесом и линейкой</w:t>
            </w:r>
          </w:p>
        </w:tc>
      </w:tr>
      <w:tr w:rsidR="00F8278D" w:rsidRPr="00F8278D" w14:paraId="060FCB3E" w14:textId="77777777">
        <w:tblPrEx>
          <w:tblCellMar>
            <w:top w:w="0" w:type="dxa"/>
            <w:bottom w:w="0" w:type="dxa"/>
          </w:tblCellMar>
        </w:tblPrEx>
        <w:tc>
          <w:tcPr>
            <w:tcW w:w="5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9CE50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 глубине погружения колодца, см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0C26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2CC8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 же, измерение лентой</w:t>
            </w:r>
          </w:p>
        </w:tc>
      </w:tr>
    </w:tbl>
    <w:p w14:paraId="26F4BE2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62E98BC"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14A626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Устройство фундаментов мелкого заложения</w:t>
      </w:r>
    </w:p>
    <w:p w14:paraId="45159FA4" w14:textId="77777777" w:rsidR="00F03375" w:rsidRPr="00F8278D" w:rsidRDefault="00F03375">
      <w:pPr>
        <w:pStyle w:val="FORMATTEXT"/>
        <w:ind w:firstLine="568"/>
        <w:jc w:val="both"/>
        <w:rPr>
          <w:rFonts w:ascii="Times New Roman" w:hAnsi="Times New Roman" w:cs="Times New Roman"/>
        </w:rPr>
      </w:pPr>
    </w:p>
    <w:p w14:paraId="699A3A3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6.2.16 Перерыв между окончанием разработки котлована и устройством фундамента, как правило, не допускается. При вынужденных перерывах должны быть приняты меры к сохранению природных свойств грунта основания. Дно котлована до проектных отметок (на 5-10 см) необходимо зачищать непосредственно перед устройством фундамента.</w:t>
      </w:r>
    </w:p>
    <w:p w14:paraId="5CB8D99A" w14:textId="77777777" w:rsidR="00F03375" w:rsidRPr="00F8278D" w:rsidRDefault="00F03375">
      <w:pPr>
        <w:pStyle w:val="FORMATTEXT"/>
        <w:ind w:firstLine="568"/>
        <w:jc w:val="both"/>
        <w:rPr>
          <w:rFonts w:ascii="Times New Roman" w:hAnsi="Times New Roman" w:cs="Times New Roman"/>
        </w:rPr>
      </w:pPr>
    </w:p>
    <w:p w14:paraId="3A80BF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6.2.17 До устройства фундаментов должны быть выполнены работы по отводу поверхностных и подземных вод от котлована. Способ удаления воды из котлована (открытый водоотлив или дренаж, водопонижение и др.) должен быть выбран с учетом местных условий и согласован с проектной организацией. При этом должны быть предусмотрены меры против выноса грунта из-под возводимых и существующих сооружений, а также против нарушения природных свойств грунтовых оснований.</w:t>
      </w:r>
    </w:p>
    <w:p w14:paraId="7841D040" w14:textId="77777777" w:rsidR="00F03375" w:rsidRPr="00F8278D" w:rsidRDefault="00F03375">
      <w:pPr>
        <w:pStyle w:val="FORMATTEXT"/>
        <w:ind w:firstLine="568"/>
        <w:jc w:val="both"/>
        <w:rPr>
          <w:rFonts w:ascii="Times New Roman" w:hAnsi="Times New Roman" w:cs="Times New Roman"/>
        </w:rPr>
      </w:pPr>
    </w:p>
    <w:p w14:paraId="0FDF18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6.2.18 До начала работ по устройству фундаментов подготовленное основание должно быть принято по акту комиссией с участием заказчика и представителя строительной организации, а при необходимости - представителя проектной организации и геолога.</w:t>
      </w:r>
    </w:p>
    <w:p w14:paraId="7CB798F4" w14:textId="77777777" w:rsidR="00F03375" w:rsidRPr="00F8278D" w:rsidRDefault="00F03375">
      <w:pPr>
        <w:pStyle w:val="FORMATTEXT"/>
        <w:ind w:firstLine="568"/>
        <w:jc w:val="both"/>
        <w:rPr>
          <w:rFonts w:ascii="Times New Roman" w:hAnsi="Times New Roman" w:cs="Times New Roman"/>
        </w:rPr>
      </w:pPr>
    </w:p>
    <w:p w14:paraId="2A73C6A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Комиссия должна установить соответствие фундамента проекту: расположение, размеры, отметку дна котлована, фактическое напластование и свойства грунтов, а также возможность заложения фундамента на проектной или измененной отметке.</w:t>
      </w:r>
    </w:p>
    <w:p w14:paraId="36997C0B" w14:textId="77777777" w:rsidR="00F03375" w:rsidRPr="00F8278D" w:rsidRDefault="00F03375">
      <w:pPr>
        <w:pStyle w:val="FORMATTEXT"/>
        <w:ind w:firstLine="568"/>
        <w:jc w:val="both"/>
        <w:rPr>
          <w:rFonts w:ascii="Times New Roman" w:hAnsi="Times New Roman" w:cs="Times New Roman"/>
        </w:rPr>
      </w:pPr>
    </w:p>
    <w:p w14:paraId="393877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Проверки для установления отсутствия нарушений природных свойств грунтов оснований следует, при необходимости, сопровождать отбором образцов для лабораторных испытаний, проведением зондирования или штамповых испытаний основания.</w:t>
      </w:r>
    </w:p>
    <w:p w14:paraId="4648A5B8" w14:textId="77777777" w:rsidR="00F03375" w:rsidRPr="00F8278D" w:rsidRDefault="00F03375">
      <w:pPr>
        <w:pStyle w:val="FORMATTEXT"/>
        <w:ind w:firstLine="568"/>
        <w:jc w:val="both"/>
        <w:rPr>
          <w:rFonts w:ascii="Times New Roman" w:hAnsi="Times New Roman" w:cs="Times New Roman"/>
        </w:rPr>
      </w:pPr>
    </w:p>
    <w:p w14:paraId="6C0A69B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случае, если комиссией установлены значительные расхождения между фактическими и проектными характеристиками грунтов основания и возникла в связи с этим необходимость пересмотра проекта, решение о проведении дальнейших работ следует принимать при обязательном участии представителей проектной организации и заказчика.</w:t>
      </w:r>
    </w:p>
    <w:p w14:paraId="66879F6C" w14:textId="77777777" w:rsidR="00F03375" w:rsidRPr="00F8278D" w:rsidRDefault="00F03375">
      <w:pPr>
        <w:pStyle w:val="FORMATTEXT"/>
        <w:ind w:firstLine="568"/>
        <w:jc w:val="both"/>
        <w:rPr>
          <w:rFonts w:ascii="Times New Roman" w:hAnsi="Times New Roman" w:cs="Times New Roman"/>
        </w:rPr>
      </w:pPr>
    </w:p>
    <w:p w14:paraId="7BFBE6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6.2.19 Блоки сборных фундаментов следует укладывать на тщательно выравненное песчаное основание или песчано-цементную подушку толщиной не менее 5 см (на глинистых грунтах основания).</w:t>
      </w:r>
    </w:p>
    <w:p w14:paraId="09D0188A" w14:textId="77777777" w:rsidR="00F03375" w:rsidRPr="00F8278D" w:rsidRDefault="00F03375">
      <w:pPr>
        <w:pStyle w:val="FORMATTEXT"/>
        <w:ind w:firstLine="568"/>
        <w:jc w:val="both"/>
        <w:rPr>
          <w:rFonts w:ascii="Times New Roman" w:hAnsi="Times New Roman" w:cs="Times New Roman"/>
        </w:rPr>
      </w:pPr>
    </w:p>
    <w:p w14:paraId="0F4A100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Случайные переборы грунта в отдельных местах должны быть заполнены тем же грунтом, доведенным до естественной плотности.</w:t>
      </w:r>
    </w:p>
    <w:p w14:paraId="275557E6" w14:textId="77777777" w:rsidR="00F03375" w:rsidRPr="00F8278D" w:rsidRDefault="00F03375">
      <w:pPr>
        <w:pStyle w:val="FORMATTEXT"/>
        <w:ind w:firstLine="568"/>
        <w:jc w:val="both"/>
        <w:rPr>
          <w:rFonts w:ascii="Times New Roman" w:hAnsi="Times New Roman" w:cs="Times New Roman"/>
        </w:rPr>
      </w:pPr>
    </w:p>
    <w:p w14:paraId="1019E25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6.2.20 Приемочный контроль качества работ следует осуществлять согласно техническим требованиям, указанным в таблице 6.5.</w:t>
      </w:r>
    </w:p>
    <w:p w14:paraId="4C0D81B1" w14:textId="77777777" w:rsidR="00F03375" w:rsidRPr="00F8278D" w:rsidRDefault="00F03375">
      <w:pPr>
        <w:pStyle w:val="FORMATTEXT"/>
        <w:ind w:firstLine="568"/>
        <w:jc w:val="both"/>
        <w:rPr>
          <w:rFonts w:ascii="Times New Roman" w:hAnsi="Times New Roman" w:cs="Times New Roman"/>
        </w:rPr>
      </w:pPr>
    </w:p>
    <w:p w14:paraId="3D354BD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процессе устройства фундаментов необходимо контролировать:</w:t>
      </w:r>
    </w:p>
    <w:p w14:paraId="40AAC667" w14:textId="77777777" w:rsidR="00F03375" w:rsidRPr="00F8278D" w:rsidRDefault="00F03375">
      <w:pPr>
        <w:pStyle w:val="FORMATTEXT"/>
        <w:ind w:firstLine="568"/>
        <w:jc w:val="both"/>
        <w:rPr>
          <w:rFonts w:ascii="Times New Roman" w:hAnsi="Times New Roman" w:cs="Times New Roman"/>
        </w:rPr>
      </w:pPr>
    </w:p>
    <w:p w14:paraId="728A34B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обеспечение необходимых недоборов грунта в котловане, недопущение переборов и нарушений структуры грунта основания;</w:t>
      </w:r>
    </w:p>
    <w:p w14:paraId="3B14F50C" w14:textId="77777777" w:rsidR="00F03375" w:rsidRPr="00F8278D" w:rsidRDefault="00F03375">
      <w:pPr>
        <w:pStyle w:val="FORMATTEXT"/>
        <w:ind w:firstLine="568"/>
        <w:jc w:val="both"/>
        <w:rPr>
          <w:rFonts w:ascii="Times New Roman" w:hAnsi="Times New Roman" w:cs="Times New Roman"/>
        </w:rPr>
      </w:pPr>
    </w:p>
    <w:p w14:paraId="2E09996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недопущение нарушений структуры грунта во время срезки недоборов, подготовки оснований и укладки блоков фундаментов;</w:t>
      </w:r>
    </w:p>
    <w:p w14:paraId="414F38FF" w14:textId="77777777" w:rsidR="00F03375" w:rsidRPr="00F8278D" w:rsidRDefault="00F03375">
      <w:pPr>
        <w:pStyle w:val="FORMATTEXT"/>
        <w:ind w:firstLine="568"/>
        <w:jc w:val="both"/>
        <w:rPr>
          <w:rFonts w:ascii="Times New Roman" w:hAnsi="Times New Roman" w:cs="Times New Roman"/>
        </w:rPr>
      </w:pPr>
    </w:p>
    <w:p w14:paraId="174A5F0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предохранение грунтов в котловане от подтапливания подземными или поверхностными водами с размягчением и размывом верхних слоев основания;</w:t>
      </w:r>
    </w:p>
    <w:p w14:paraId="1B2CB24A" w14:textId="77777777" w:rsidR="00F03375" w:rsidRPr="00F8278D" w:rsidRDefault="00F03375">
      <w:pPr>
        <w:pStyle w:val="FORMATTEXT"/>
        <w:ind w:firstLine="568"/>
        <w:jc w:val="both"/>
        <w:rPr>
          <w:rFonts w:ascii="Times New Roman" w:hAnsi="Times New Roman" w:cs="Times New Roman"/>
        </w:rPr>
      </w:pPr>
    </w:p>
    <w:p w14:paraId="1CC0887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соответствие характеристик вскрытых грунтов основания предусмотренным в проекте;</w:t>
      </w:r>
    </w:p>
    <w:p w14:paraId="213F1C70" w14:textId="77777777" w:rsidR="00F03375" w:rsidRPr="00F8278D" w:rsidRDefault="00F03375">
      <w:pPr>
        <w:pStyle w:val="FORMATTEXT"/>
        <w:ind w:firstLine="568"/>
        <w:jc w:val="both"/>
        <w:rPr>
          <w:rFonts w:ascii="Times New Roman" w:hAnsi="Times New Roman" w:cs="Times New Roman"/>
        </w:rPr>
      </w:pPr>
    </w:p>
    <w:p w14:paraId="0D32AFC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достаточность примененных мер по защите грунта основания от промерзания в период от вскрытия котлована и до окончания возведения фундамента;</w:t>
      </w:r>
    </w:p>
    <w:p w14:paraId="6C8F57BC" w14:textId="77777777" w:rsidR="00F03375" w:rsidRPr="00F8278D" w:rsidRDefault="00F03375">
      <w:pPr>
        <w:pStyle w:val="FORMATTEXT"/>
        <w:ind w:firstLine="568"/>
        <w:jc w:val="both"/>
        <w:rPr>
          <w:rFonts w:ascii="Times New Roman" w:hAnsi="Times New Roman" w:cs="Times New Roman"/>
        </w:rPr>
      </w:pPr>
    </w:p>
    <w:p w14:paraId="5225C8B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соответствие фактической глубины заложения и размеров фундамента, а также его конструкции и качества примененных материалов, предусмотренным в проекте.</w:t>
      </w:r>
    </w:p>
    <w:p w14:paraId="0E91492E" w14:textId="77777777" w:rsidR="00F03375" w:rsidRPr="00F8278D" w:rsidRDefault="00F03375">
      <w:pPr>
        <w:pStyle w:val="FORMATTEXT"/>
        <w:ind w:firstLine="568"/>
        <w:jc w:val="both"/>
        <w:rPr>
          <w:rFonts w:ascii="Times New Roman" w:hAnsi="Times New Roman" w:cs="Times New Roman"/>
        </w:rPr>
      </w:pPr>
    </w:p>
    <w:p w14:paraId="76B12E7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6.5</w:t>
      </w:r>
    </w:p>
    <w:p w14:paraId="06518E3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950"/>
        <w:gridCol w:w="1350"/>
        <w:gridCol w:w="3150"/>
      </w:tblGrid>
      <w:tr w:rsidR="00F8278D" w:rsidRPr="00F8278D" w14:paraId="2EF60109" w14:textId="77777777">
        <w:tblPrEx>
          <w:tblCellMar>
            <w:top w:w="0" w:type="dxa"/>
            <w:bottom w:w="0" w:type="dxa"/>
          </w:tblCellMar>
        </w:tblPrEx>
        <w:tc>
          <w:tcPr>
            <w:tcW w:w="4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CA74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DF8C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Величина параметра, см</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1433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Контроль (метод, объем, вид регистрации) </w:t>
            </w:r>
          </w:p>
        </w:tc>
      </w:tr>
      <w:tr w:rsidR="00F8278D" w:rsidRPr="00F8278D" w14:paraId="3D91DA57" w14:textId="77777777">
        <w:tblPrEx>
          <w:tblCellMar>
            <w:top w:w="0" w:type="dxa"/>
            <w:bottom w:w="0" w:type="dxa"/>
          </w:tblCellMar>
        </w:tblPrEx>
        <w:tc>
          <w:tcPr>
            <w:tcW w:w="4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92955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Отклонение фактических размеров и положения забетонированных на месте (и сборных) фундаментов и </w:t>
            </w:r>
            <w:r w:rsidRPr="00F8278D">
              <w:rPr>
                <w:rFonts w:ascii="Times New Roman" w:hAnsi="Times New Roman" w:cs="Times New Roman"/>
                <w:sz w:val="18"/>
                <w:szCs w:val="18"/>
              </w:rPr>
              <w:lastRenderedPageBreak/>
              <w:t>ростверков от проектных, см:</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788AC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±5 (±2)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7153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Приемочный (измерения теодолитом, лентой и линейкой) </w:t>
            </w:r>
          </w:p>
        </w:tc>
      </w:tr>
      <w:tr w:rsidR="00F8278D" w:rsidRPr="00F8278D" w14:paraId="76B7EC64" w14:textId="77777777">
        <w:tblPrEx>
          <w:tblCellMar>
            <w:top w:w="0" w:type="dxa"/>
            <w:bottom w:w="0" w:type="dxa"/>
          </w:tblCellMar>
        </w:tblPrEx>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1F721D6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размеров в плане</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7DE3A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-0,5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37265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159562C2" w14:textId="77777777">
        <w:tblPrEx>
          <w:tblCellMar>
            <w:top w:w="0" w:type="dxa"/>
            <w:bottom w:w="0" w:type="dxa"/>
          </w:tblCellMar>
        </w:tblPrEx>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08F4BBC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толщины защитного слоя</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FD3A5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-0,5)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58760B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8C0D491" w14:textId="77777777">
        <w:tblPrEx>
          <w:tblCellMar>
            <w:top w:w="0" w:type="dxa"/>
            <w:bottom w:w="0" w:type="dxa"/>
          </w:tblCellMar>
        </w:tblPrEx>
        <w:tc>
          <w:tcPr>
            <w:tcW w:w="4950" w:type="dxa"/>
            <w:tcBorders>
              <w:top w:val="nil"/>
              <w:left w:val="single" w:sz="6" w:space="0" w:color="auto"/>
              <w:bottom w:val="nil"/>
              <w:right w:val="single" w:sz="6" w:space="0" w:color="auto"/>
            </w:tcBorders>
            <w:tcMar>
              <w:top w:w="114" w:type="dxa"/>
              <w:left w:w="28" w:type="dxa"/>
              <w:bottom w:w="114" w:type="dxa"/>
              <w:right w:w="28" w:type="dxa"/>
            </w:tcMar>
          </w:tcPr>
          <w:p w14:paraId="1EFA7B0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положения по высоте верха (обреза) фундамента или ростверка</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A4D96A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(±1) </w:t>
            </w:r>
          </w:p>
        </w:tc>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D9859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F3131AA" w14:textId="77777777">
        <w:tblPrEx>
          <w:tblCellMar>
            <w:top w:w="0" w:type="dxa"/>
            <w:bottom w:w="0" w:type="dxa"/>
          </w:tblCellMar>
        </w:tblPrEx>
        <w:tc>
          <w:tcPr>
            <w:tcW w:w="4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A7851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положения в плане относительно разбивочных осей</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AA53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(1)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439ED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030C96D" w14:textId="77777777">
        <w:tblPrEx>
          <w:tblCellMar>
            <w:top w:w="0" w:type="dxa"/>
            <w:bottom w:w="0" w:type="dxa"/>
          </w:tblCellMar>
        </w:tblPrEx>
        <w:tc>
          <w:tcPr>
            <w:tcW w:w="94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4B09F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Примечание - Значения, приведенные в таблице в скобках, относятся к сборным фундаментам и ростверкам.</w:t>
            </w:r>
          </w:p>
          <w:p w14:paraId="72CA464F" w14:textId="77777777" w:rsidR="00F03375" w:rsidRPr="00F8278D" w:rsidRDefault="00F03375">
            <w:pPr>
              <w:pStyle w:val="FORMATTEXT"/>
              <w:rPr>
                <w:rFonts w:ascii="Times New Roman" w:hAnsi="Times New Roman" w:cs="Times New Roman"/>
                <w:sz w:val="18"/>
                <w:szCs w:val="18"/>
              </w:rPr>
            </w:pPr>
          </w:p>
          <w:p w14:paraId="54F82F0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7AAC490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E7AFA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Установка блоков фундаментов и стен подземной части зданий</w:t>
      </w:r>
    </w:p>
    <w:p w14:paraId="0EF428D2" w14:textId="77777777" w:rsidR="00F03375" w:rsidRPr="00F8278D" w:rsidRDefault="00F03375">
      <w:pPr>
        <w:pStyle w:val="FORMATTEXT"/>
        <w:ind w:firstLine="568"/>
        <w:jc w:val="both"/>
        <w:rPr>
          <w:rFonts w:ascii="Times New Roman" w:hAnsi="Times New Roman" w:cs="Times New Roman"/>
        </w:rPr>
      </w:pPr>
    </w:p>
    <w:p w14:paraId="47CEC9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6.2.21 Установку блоков фундаментов стаканного типа и их элементов в плане следует производить относительно разбивочных осей по двум взаимно перпендикулярным направлениям, совмещая осевые риски фундаментов с ориентирами, закрепленными на основании, или контролируя правильность установки геодезическими приборами.</w:t>
      </w:r>
    </w:p>
    <w:p w14:paraId="6311F27F" w14:textId="77777777" w:rsidR="00F03375" w:rsidRPr="00F8278D" w:rsidRDefault="00F03375">
      <w:pPr>
        <w:pStyle w:val="FORMATTEXT"/>
        <w:ind w:firstLine="568"/>
        <w:jc w:val="both"/>
        <w:rPr>
          <w:rFonts w:ascii="Times New Roman" w:hAnsi="Times New Roman" w:cs="Times New Roman"/>
        </w:rPr>
      </w:pPr>
    </w:p>
    <w:p w14:paraId="4290F02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6.2.22 Установку блоков ленточных фундаментов и стен подвала следует производить, начиная с установки маячных блоков в углах здания и на пересечении осей. Маячные блоки устанавливают, совмещая их осевые риски с рисками разбивочных осей, по двум взаимно перпендикулярным направлениям. К установке рядовых блоков следует приступать после выверки положения маячных блоков в плане и по высоте.</w:t>
      </w:r>
    </w:p>
    <w:p w14:paraId="4D5A6907" w14:textId="77777777" w:rsidR="00F03375" w:rsidRPr="00F8278D" w:rsidRDefault="00F03375">
      <w:pPr>
        <w:pStyle w:val="FORMATTEXT"/>
        <w:ind w:firstLine="568"/>
        <w:jc w:val="both"/>
        <w:rPr>
          <w:rFonts w:ascii="Times New Roman" w:hAnsi="Times New Roman" w:cs="Times New Roman"/>
        </w:rPr>
      </w:pPr>
    </w:p>
    <w:p w14:paraId="207C0F5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6.2.23 Фундаментные блоки следует устанавливать на выровненный до проектной отметки слой песка. Предельное отклонение отметки выравнивающего слоя песка от проектной не должно превышать -15 мм.</w:t>
      </w:r>
    </w:p>
    <w:p w14:paraId="5265D96B" w14:textId="77777777" w:rsidR="00F03375" w:rsidRPr="00F8278D" w:rsidRDefault="00F03375">
      <w:pPr>
        <w:pStyle w:val="FORMATTEXT"/>
        <w:ind w:firstLine="568"/>
        <w:jc w:val="both"/>
        <w:rPr>
          <w:rFonts w:ascii="Times New Roman" w:hAnsi="Times New Roman" w:cs="Times New Roman"/>
        </w:rPr>
      </w:pPr>
    </w:p>
    <w:p w14:paraId="2852C30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Установка блоков фундаментов на покрытые водой или снегом основания не допускается.</w:t>
      </w:r>
    </w:p>
    <w:p w14:paraId="0A109F44" w14:textId="77777777" w:rsidR="00F03375" w:rsidRPr="00F8278D" w:rsidRDefault="00F03375">
      <w:pPr>
        <w:pStyle w:val="FORMATTEXT"/>
        <w:ind w:firstLine="568"/>
        <w:jc w:val="both"/>
        <w:rPr>
          <w:rFonts w:ascii="Times New Roman" w:hAnsi="Times New Roman" w:cs="Times New Roman"/>
        </w:rPr>
      </w:pPr>
    </w:p>
    <w:p w14:paraId="3ABA9E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Стаканы фундаментов и опорные поверхности должны быть защищены от загрязнения.</w:t>
      </w:r>
    </w:p>
    <w:p w14:paraId="245650C6" w14:textId="77777777" w:rsidR="00F03375" w:rsidRPr="00F8278D" w:rsidRDefault="00F03375">
      <w:pPr>
        <w:pStyle w:val="FORMATTEXT"/>
        <w:ind w:firstLine="568"/>
        <w:jc w:val="both"/>
        <w:rPr>
          <w:rFonts w:ascii="Times New Roman" w:hAnsi="Times New Roman" w:cs="Times New Roman"/>
        </w:rPr>
      </w:pPr>
    </w:p>
    <w:p w14:paraId="1E658D0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6.2.24 Установку блоков стен подвала следует выполнять с соблюдением перевязки. Рядовые блоки следует устанавливать, ориентируя низ по обрезу блоков нижнего ряда, верх - по разбивочной оси. Блоки наружных стен, устанавливаемые ниже уровня грунта, необходимо выравнивать по внутренней стороне стены, а выше - по наружной. Вертикальные и горизонтальные швы между блоками должны быть заполнены раствором и расшиты с двух сторон.</w:t>
      </w:r>
    </w:p>
    <w:p w14:paraId="38DF275F" w14:textId="77777777" w:rsidR="00F03375" w:rsidRPr="00F8278D" w:rsidRDefault="00F03375">
      <w:pPr>
        <w:pStyle w:val="FORMATTEXT"/>
        <w:ind w:firstLine="568"/>
        <w:jc w:val="both"/>
        <w:rPr>
          <w:rFonts w:ascii="Times New Roman" w:hAnsi="Times New Roman" w:cs="Times New Roman"/>
        </w:rPr>
      </w:pPr>
    </w:p>
    <w:p w14:paraId="63F63057" w14:textId="77777777" w:rsidR="00F03375" w:rsidRPr="00F8278D" w:rsidRDefault="00F03375">
      <w:pPr>
        <w:pStyle w:val="FORMATTEXT"/>
        <w:ind w:firstLine="568"/>
        <w:jc w:val="both"/>
        <w:rPr>
          <w:rFonts w:ascii="Times New Roman" w:hAnsi="Times New Roman" w:cs="Times New Roman"/>
        </w:rPr>
      </w:pPr>
    </w:p>
    <w:p w14:paraId="76A968B9"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36.3 Установка колонн и рам</w:instrText>
      </w:r>
      <w:r w:rsidRPr="00F8278D">
        <w:rPr>
          <w:rFonts w:ascii="Times New Roman" w:hAnsi="Times New Roman" w:cs="Times New Roman"/>
        </w:rPr>
        <w:instrText>"</w:instrText>
      </w:r>
      <w:r>
        <w:rPr>
          <w:rFonts w:ascii="Times New Roman" w:hAnsi="Times New Roman" w:cs="Times New Roman"/>
        </w:rPr>
        <w:fldChar w:fldCharType="end"/>
      </w:r>
    </w:p>
    <w:p w14:paraId="5C23695B" w14:textId="77777777" w:rsidR="00F03375" w:rsidRPr="00F8278D" w:rsidRDefault="00F03375">
      <w:pPr>
        <w:pStyle w:val="HEADERTEXT"/>
        <w:rPr>
          <w:rFonts w:ascii="Times New Roman" w:hAnsi="Times New Roman" w:cs="Times New Roman"/>
          <w:b/>
          <w:bCs/>
          <w:color w:val="auto"/>
        </w:rPr>
      </w:pPr>
    </w:p>
    <w:p w14:paraId="558DB47B"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6.3 Установка колонн и рам </w:t>
      </w:r>
    </w:p>
    <w:p w14:paraId="3851A62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6.3.1 Проектное положение колонн и рам следует выверять по двум взаимно перпендикулярным направлениям.</w:t>
      </w:r>
    </w:p>
    <w:p w14:paraId="2F600D58" w14:textId="77777777" w:rsidR="00F03375" w:rsidRPr="00F8278D" w:rsidRDefault="00F03375">
      <w:pPr>
        <w:pStyle w:val="FORMATTEXT"/>
        <w:ind w:firstLine="568"/>
        <w:jc w:val="both"/>
        <w:rPr>
          <w:rFonts w:ascii="Times New Roman" w:hAnsi="Times New Roman" w:cs="Times New Roman"/>
        </w:rPr>
      </w:pPr>
    </w:p>
    <w:p w14:paraId="12ECC7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6.3.2 Низ колонн следует выверять, совмещая риски, обозначающие их геометрические оси в нижнем сечении, с рисками разбивочных осей или геометрических осей нижеустановленных колонн.</w:t>
      </w:r>
    </w:p>
    <w:p w14:paraId="20A9A8FC" w14:textId="77777777" w:rsidR="00F03375" w:rsidRPr="00F8278D" w:rsidRDefault="00F03375">
      <w:pPr>
        <w:pStyle w:val="FORMATTEXT"/>
        <w:ind w:firstLine="568"/>
        <w:jc w:val="both"/>
        <w:rPr>
          <w:rFonts w:ascii="Times New Roman" w:hAnsi="Times New Roman" w:cs="Times New Roman"/>
        </w:rPr>
      </w:pPr>
    </w:p>
    <w:p w14:paraId="27C48FB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p>
    <w:p w14:paraId="3ACADE03" w14:textId="77777777" w:rsidR="00F03375" w:rsidRPr="00F8278D" w:rsidRDefault="00F03375">
      <w:pPr>
        <w:pStyle w:val="FORMATTEXT"/>
        <w:ind w:firstLine="568"/>
        <w:jc w:val="both"/>
        <w:rPr>
          <w:rFonts w:ascii="Times New Roman" w:hAnsi="Times New Roman" w:cs="Times New Roman"/>
        </w:rPr>
      </w:pPr>
    </w:p>
    <w:p w14:paraId="13B3F4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6.3.3 Верх колонн многоэтажных зданий следует выверять, совмещая геометрические оси колонн в верхнем сечении с рисками разбивочных осей, а колонн одноэтажных зданий - совмещая геометрические оси колонн в верхнем сечении с геометрическими осями в нижнем сечении.</w:t>
      </w:r>
    </w:p>
    <w:p w14:paraId="79AC43EE" w14:textId="77777777" w:rsidR="00F03375" w:rsidRPr="00F8278D" w:rsidRDefault="00F03375">
      <w:pPr>
        <w:pStyle w:val="FORMATTEXT"/>
        <w:ind w:firstLine="568"/>
        <w:jc w:val="both"/>
        <w:rPr>
          <w:rFonts w:ascii="Times New Roman" w:hAnsi="Times New Roman" w:cs="Times New Roman"/>
        </w:rPr>
      </w:pPr>
    </w:p>
    <w:p w14:paraId="60B707E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6.3.4 Выверку низа рам в продольном и поперечном направлениях следует производить путем совмещения рисок геометрических осей с рисками разбивочных осей или осей стоек в верхнем сечении нижестоящей рамы.</w:t>
      </w:r>
    </w:p>
    <w:p w14:paraId="68B63DD8" w14:textId="77777777" w:rsidR="00F03375" w:rsidRPr="00F8278D" w:rsidRDefault="00F03375">
      <w:pPr>
        <w:pStyle w:val="FORMATTEXT"/>
        <w:ind w:firstLine="568"/>
        <w:jc w:val="both"/>
        <w:rPr>
          <w:rFonts w:ascii="Times New Roman" w:hAnsi="Times New Roman" w:cs="Times New Roman"/>
        </w:rPr>
      </w:pPr>
    </w:p>
    <w:p w14:paraId="326F720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Выверку верха рам надлежит производить: из плоскости рам - путем совмещения рисок осей стоек рам в верхнем сечении относительно разбивочных осей, в плоскости рам - путем соблюдения отметок опорных поверхностей стоек рам.</w:t>
      </w:r>
    </w:p>
    <w:p w14:paraId="7875E887" w14:textId="77777777" w:rsidR="00F03375" w:rsidRPr="00F8278D" w:rsidRDefault="00F03375">
      <w:pPr>
        <w:pStyle w:val="FORMATTEXT"/>
        <w:ind w:firstLine="568"/>
        <w:jc w:val="both"/>
        <w:rPr>
          <w:rFonts w:ascii="Times New Roman" w:hAnsi="Times New Roman" w:cs="Times New Roman"/>
        </w:rPr>
      </w:pPr>
    </w:p>
    <w:p w14:paraId="5E6684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6.3.5 Применение не предусмотренных проектом прокладок в стыках колонн и стоек рам для выравнивания высотных отметок и приведения их в вертикальное положение без согласования с проектной организацией не допускается.</w:t>
      </w:r>
    </w:p>
    <w:p w14:paraId="1DF6B75D" w14:textId="77777777" w:rsidR="00F03375" w:rsidRPr="00F8278D" w:rsidRDefault="00F03375">
      <w:pPr>
        <w:pStyle w:val="FORMATTEXT"/>
        <w:ind w:firstLine="568"/>
        <w:jc w:val="both"/>
        <w:rPr>
          <w:rFonts w:ascii="Times New Roman" w:hAnsi="Times New Roman" w:cs="Times New Roman"/>
        </w:rPr>
      </w:pPr>
    </w:p>
    <w:p w14:paraId="1CE5247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6.3.6 Ориентиры для выверки верха и низа колонн и рам должны быть указаны в ППР.</w:t>
      </w:r>
    </w:p>
    <w:p w14:paraId="1DB55748" w14:textId="77777777" w:rsidR="00F03375" w:rsidRPr="00F8278D" w:rsidRDefault="00F03375">
      <w:pPr>
        <w:pStyle w:val="FORMATTEXT"/>
        <w:ind w:firstLine="568"/>
        <w:jc w:val="both"/>
        <w:rPr>
          <w:rFonts w:ascii="Times New Roman" w:hAnsi="Times New Roman" w:cs="Times New Roman"/>
        </w:rPr>
      </w:pPr>
    </w:p>
    <w:p w14:paraId="50E21B67" w14:textId="77777777" w:rsidR="00F03375" w:rsidRPr="00F8278D" w:rsidRDefault="00F03375">
      <w:pPr>
        <w:pStyle w:val="FORMATTEXT"/>
        <w:ind w:firstLine="568"/>
        <w:jc w:val="both"/>
        <w:rPr>
          <w:rFonts w:ascii="Times New Roman" w:hAnsi="Times New Roman" w:cs="Times New Roman"/>
        </w:rPr>
      </w:pPr>
    </w:p>
    <w:p w14:paraId="0D422BBE"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36.4 Установка ригелей, балок, ферм, плит перекрытий и покрытий</w:instrText>
      </w:r>
      <w:r w:rsidRPr="00F8278D">
        <w:rPr>
          <w:rFonts w:ascii="Times New Roman" w:hAnsi="Times New Roman" w:cs="Times New Roman"/>
        </w:rPr>
        <w:instrText>"</w:instrText>
      </w:r>
      <w:r>
        <w:rPr>
          <w:rFonts w:ascii="Times New Roman" w:hAnsi="Times New Roman" w:cs="Times New Roman"/>
        </w:rPr>
        <w:fldChar w:fldCharType="end"/>
      </w:r>
    </w:p>
    <w:p w14:paraId="3E94CC06" w14:textId="77777777" w:rsidR="00F03375" w:rsidRPr="00F8278D" w:rsidRDefault="00F03375">
      <w:pPr>
        <w:pStyle w:val="HEADERTEXT"/>
        <w:rPr>
          <w:rFonts w:ascii="Times New Roman" w:hAnsi="Times New Roman" w:cs="Times New Roman"/>
          <w:b/>
          <w:bCs/>
          <w:color w:val="auto"/>
        </w:rPr>
      </w:pPr>
    </w:p>
    <w:p w14:paraId="6D63DE44"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6.4 Установка ригелей, балок, ферм, плит перекрытий и покрытий </w:t>
      </w:r>
    </w:p>
    <w:p w14:paraId="2B52B99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6.4.1 Укладку элементов в направлении перекрываемого пролета надлежит выполнить с соблюдением установленных проектом размеров глубины опирания их на опорные конструкции или зазоров между сопрягаемыми элементами.</w:t>
      </w:r>
    </w:p>
    <w:p w14:paraId="1FA76686" w14:textId="77777777" w:rsidR="00F03375" w:rsidRPr="00F8278D" w:rsidRDefault="00F03375">
      <w:pPr>
        <w:pStyle w:val="FORMATTEXT"/>
        <w:ind w:firstLine="568"/>
        <w:jc w:val="both"/>
        <w:rPr>
          <w:rFonts w:ascii="Times New Roman" w:hAnsi="Times New Roman" w:cs="Times New Roman"/>
        </w:rPr>
      </w:pPr>
    </w:p>
    <w:p w14:paraId="7414D5C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6.4.2 Установку элементов в поперечном направлении перекрываемого пролета следует выполнять:</w:t>
      </w:r>
    </w:p>
    <w:p w14:paraId="5E5A2ED9" w14:textId="77777777" w:rsidR="00F03375" w:rsidRPr="00F8278D" w:rsidRDefault="00F03375">
      <w:pPr>
        <w:pStyle w:val="FORMATTEXT"/>
        <w:ind w:firstLine="568"/>
        <w:jc w:val="both"/>
        <w:rPr>
          <w:rFonts w:ascii="Times New Roman" w:hAnsi="Times New Roman" w:cs="Times New Roman"/>
        </w:rPr>
      </w:pPr>
    </w:p>
    <w:p w14:paraId="44C428E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ригелей и межколонных (связевых) плит - совмещая риски продольных осей устанавливаемых элементов с рисками осей колонн на опорах;</w:t>
      </w:r>
    </w:p>
    <w:p w14:paraId="3461F93D" w14:textId="77777777" w:rsidR="00F03375" w:rsidRPr="00F8278D" w:rsidRDefault="00F03375">
      <w:pPr>
        <w:pStyle w:val="FORMATTEXT"/>
        <w:ind w:firstLine="568"/>
        <w:jc w:val="both"/>
        <w:rPr>
          <w:rFonts w:ascii="Times New Roman" w:hAnsi="Times New Roman" w:cs="Times New Roman"/>
        </w:rPr>
      </w:pPr>
    </w:p>
    <w:p w14:paraId="2DA372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подкрановых балок - совмещая риски, фиксирующие геометрические оси верхних поясов балок, с разбивочной осью;</w:t>
      </w:r>
    </w:p>
    <w:p w14:paraId="726899B4" w14:textId="77777777" w:rsidR="00F03375" w:rsidRPr="00F8278D" w:rsidRDefault="00F03375">
      <w:pPr>
        <w:pStyle w:val="FORMATTEXT"/>
        <w:ind w:firstLine="568"/>
        <w:jc w:val="both"/>
        <w:rPr>
          <w:rFonts w:ascii="Times New Roman" w:hAnsi="Times New Roman" w:cs="Times New Roman"/>
        </w:rPr>
      </w:pPr>
    </w:p>
    <w:p w14:paraId="31DD88C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подстропильных и стропильных ферм (балок) при опирании на колонны, а также стропильных ферм при опирании на подстропильные фермы - совмещая риски, фиксирующие геометрические оси нижних поясов ферм (балок), с рисками осей колонн в верхнем сечении или с ориентирными рисками в опорном узле подстропильной фермы;</w:t>
      </w:r>
    </w:p>
    <w:p w14:paraId="1AD3F90E" w14:textId="77777777" w:rsidR="00F03375" w:rsidRPr="00F8278D" w:rsidRDefault="00F03375">
      <w:pPr>
        <w:pStyle w:val="FORMATTEXT"/>
        <w:ind w:firstLine="568"/>
        <w:jc w:val="both"/>
        <w:rPr>
          <w:rFonts w:ascii="Times New Roman" w:hAnsi="Times New Roman" w:cs="Times New Roman"/>
        </w:rPr>
      </w:pPr>
    </w:p>
    <w:p w14:paraId="5106569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стропильных ферм (балок), опирающихся на стены, - совмещая риски, фиксирующие геометрические оси нижних поясов ферм (балок), с рисками разбивочных осей на опорах.</w:t>
      </w:r>
    </w:p>
    <w:p w14:paraId="7B35BEA4" w14:textId="77777777" w:rsidR="00F03375" w:rsidRPr="00F8278D" w:rsidRDefault="00F03375">
      <w:pPr>
        <w:pStyle w:val="FORMATTEXT"/>
        <w:ind w:firstLine="568"/>
        <w:jc w:val="both"/>
        <w:rPr>
          <w:rFonts w:ascii="Times New Roman" w:hAnsi="Times New Roman" w:cs="Times New Roman"/>
        </w:rPr>
      </w:pPr>
    </w:p>
    <w:p w14:paraId="57DF923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 всех случаях стропильные фермы (балки) следует устанавливать с соблюдением односторонней направленности отклонений от прямолинейности их верхних поясов:</w:t>
      </w:r>
    </w:p>
    <w:p w14:paraId="36F90C8A" w14:textId="77777777" w:rsidR="00F03375" w:rsidRPr="00F8278D" w:rsidRDefault="00F03375">
      <w:pPr>
        <w:pStyle w:val="FORMATTEXT"/>
        <w:ind w:firstLine="568"/>
        <w:jc w:val="both"/>
        <w:rPr>
          <w:rFonts w:ascii="Times New Roman" w:hAnsi="Times New Roman" w:cs="Times New Roman"/>
        </w:rPr>
      </w:pPr>
    </w:p>
    <w:p w14:paraId="0B62EB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плит перекрытий - по разметке, определяющей их проектное положение на опорах и выполняемой после установки в проектное положение конструкций, на которые они опираются (балки, ригели, стропильные фермы и т.п.);</w:t>
      </w:r>
    </w:p>
    <w:p w14:paraId="6CF8ABCE" w14:textId="77777777" w:rsidR="00F03375" w:rsidRPr="00F8278D" w:rsidRDefault="00F03375">
      <w:pPr>
        <w:pStyle w:val="FORMATTEXT"/>
        <w:ind w:firstLine="568"/>
        <w:jc w:val="both"/>
        <w:rPr>
          <w:rFonts w:ascii="Times New Roman" w:hAnsi="Times New Roman" w:cs="Times New Roman"/>
        </w:rPr>
      </w:pPr>
    </w:p>
    <w:p w14:paraId="1AE3FB1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плит покрытий по фермам (стропильным балкам) - симметрично относительно центров узлов ферм (закладных изделий) вдоль их верхних поясов.</w:t>
      </w:r>
    </w:p>
    <w:p w14:paraId="37257C59" w14:textId="77777777" w:rsidR="00F03375" w:rsidRPr="00F8278D" w:rsidRDefault="00F03375">
      <w:pPr>
        <w:pStyle w:val="FORMATTEXT"/>
        <w:ind w:firstLine="568"/>
        <w:jc w:val="both"/>
        <w:rPr>
          <w:rFonts w:ascii="Times New Roman" w:hAnsi="Times New Roman" w:cs="Times New Roman"/>
        </w:rPr>
      </w:pPr>
    </w:p>
    <w:p w14:paraId="342042F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6.4.3 Ригели, межколонные (связевые) плиты, фермы (стропильные балки), плиты покрытий по фермам (балкам) укладывают насухо на опорные поверхности несущих конструкций.</w:t>
      </w:r>
    </w:p>
    <w:p w14:paraId="54B6C9E3" w14:textId="77777777" w:rsidR="00F03375" w:rsidRPr="00F8278D" w:rsidRDefault="00F03375">
      <w:pPr>
        <w:pStyle w:val="FORMATTEXT"/>
        <w:ind w:firstLine="568"/>
        <w:jc w:val="both"/>
        <w:rPr>
          <w:rFonts w:ascii="Times New Roman" w:hAnsi="Times New Roman" w:cs="Times New Roman"/>
        </w:rPr>
      </w:pPr>
    </w:p>
    <w:p w14:paraId="036BEB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6.4.4 Плиты перекрытий необходимо укладывать на слой раствора толщиной не более 20 мм, совмещая поверхности смежных плит вдоль шва со стороны потолка.</w:t>
      </w:r>
    </w:p>
    <w:p w14:paraId="5E354AE9" w14:textId="77777777" w:rsidR="00F03375" w:rsidRPr="00F8278D" w:rsidRDefault="00F03375">
      <w:pPr>
        <w:pStyle w:val="FORMATTEXT"/>
        <w:ind w:firstLine="568"/>
        <w:jc w:val="both"/>
        <w:rPr>
          <w:rFonts w:ascii="Times New Roman" w:hAnsi="Times New Roman" w:cs="Times New Roman"/>
        </w:rPr>
      </w:pPr>
    </w:p>
    <w:p w14:paraId="3D87B13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6.4.5 Выверку подкрановых балок по высоте следует производить по наибольшей отметке в пролете или на опоре с применением прокладок из стального листа. В случае применения пакета прокладок они должны быть сварены между собой, пакет приварен к опорной пластине.</w:t>
      </w:r>
    </w:p>
    <w:p w14:paraId="19A5C23A" w14:textId="77777777" w:rsidR="00F03375" w:rsidRPr="00F8278D" w:rsidRDefault="00F03375">
      <w:pPr>
        <w:pStyle w:val="FORMATTEXT"/>
        <w:ind w:firstLine="568"/>
        <w:jc w:val="both"/>
        <w:rPr>
          <w:rFonts w:ascii="Times New Roman" w:hAnsi="Times New Roman" w:cs="Times New Roman"/>
        </w:rPr>
      </w:pPr>
    </w:p>
    <w:p w14:paraId="0718F69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6.4.6 Установку ферм и стропильных балок в вертикальной плоскости следует выполнять путем выверки их геометрических осей на опорах относительно вертикали.</w:t>
      </w:r>
    </w:p>
    <w:p w14:paraId="63B92904" w14:textId="77777777" w:rsidR="00F03375" w:rsidRPr="00F8278D" w:rsidRDefault="00F03375">
      <w:pPr>
        <w:pStyle w:val="FORMATTEXT"/>
        <w:ind w:firstLine="568"/>
        <w:jc w:val="both"/>
        <w:rPr>
          <w:rFonts w:ascii="Times New Roman" w:hAnsi="Times New Roman" w:cs="Times New Roman"/>
        </w:rPr>
      </w:pPr>
    </w:p>
    <w:p w14:paraId="51676BB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6.4.7 Применение не предусмотренных проектом подкладок для выравнивания положения укладываемых элементов по отметкам без согласования с проектной организацией не допускается.</w:t>
      </w:r>
    </w:p>
    <w:p w14:paraId="079B856D" w14:textId="77777777" w:rsidR="00F03375" w:rsidRPr="00F8278D" w:rsidRDefault="00F03375">
      <w:pPr>
        <w:pStyle w:val="FORMATTEXT"/>
        <w:ind w:firstLine="568"/>
        <w:jc w:val="both"/>
        <w:rPr>
          <w:rFonts w:ascii="Times New Roman" w:hAnsi="Times New Roman" w:cs="Times New Roman"/>
        </w:rPr>
      </w:pPr>
    </w:p>
    <w:p w14:paraId="745A6070" w14:textId="77777777" w:rsidR="00F03375" w:rsidRPr="00F8278D" w:rsidRDefault="00F03375">
      <w:pPr>
        <w:pStyle w:val="FORMATTEXT"/>
        <w:ind w:firstLine="568"/>
        <w:jc w:val="both"/>
        <w:rPr>
          <w:rFonts w:ascii="Times New Roman" w:hAnsi="Times New Roman" w:cs="Times New Roman"/>
        </w:rPr>
      </w:pPr>
    </w:p>
    <w:p w14:paraId="4A32B195"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36.5 Установка панелей стен</w:instrText>
      </w:r>
      <w:r w:rsidRPr="00F8278D">
        <w:rPr>
          <w:rFonts w:ascii="Times New Roman" w:hAnsi="Times New Roman" w:cs="Times New Roman"/>
        </w:rPr>
        <w:instrText>"</w:instrText>
      </w:r>
      <w:r>
        <w:rPr>
          <w:rFonts w:ascii="Times New Roman" w:hAnsi="Times New Roman" w:cs="Times New Roman"/>
        </w:rPr>
        <w:fldChar w:fldCharType="end"/>
      </w:r>
    </w:p>
    <w:p w14:paraId="15D37593" w14:textId="77777777" w:rsidR="00F03375" w:rsidRPr="00F8278D" w:rsidRDefault="00F03375">
      <w:pPr>
        <w:pStyle w:val="HEADERTEXT"/>
        <w:rPr>
          <w:rFonts w:ascii="Times New Roman" w:hAnsi="Times New Roman" w:cs="Times New Roman"/>
          <w:b/>
          <w:bCs/>
          <w:color w:val="auto"/>
        </w:rPr>
      </w:pPr>
    </w:p>
    <w:p w14:paraId="6C525713"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6.5 Установка панелей стен </w:t>
      </w:r>
    </w:p>
    <w:p w14:paraId="2DE3697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6.5.1 Установку панелей наружных и внутренних стен следует производить, опирая их на выверенные относительно монтажного горизонта маяки. Прочность материала, из которого изготовляют маяки, не должна быть выше установленной проектом прочности на сжатие раствора, применяемого для устройства постели.</w:t>
      </w:r>
    </w:p>
    <w:p w14:paraId="0851D3EC" w14:textId="77777777" w:rsidR="00F03375" w:rsidRPr="00F8278D" w:rsidRDefault="00F03375">
      <w:pPr>
        <w:pStyle w:val="FORMATTEXT"/>
        <w:ind w:firstLine="568"/>
        <w:jc w:val="both"/>
        <w:rPr>
          <w:rFonts w:ascii="Times New Roman" w:hAnsi="Times New Roman" w:cs="Times New Roman"/>
        </w:rPr>
      </w:pPr>
    </w:p>
    <w:p w14:paraId="463BC87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Отклонения отметок маяков относительно монтажного горизонта не должны превышать ±5 мм. При отсутствии в проекте специальных указаний толщина маяков должна составлять 10-30 мм. Между торцом панели после ее выверки и растворной постелью не должно быть щелей.</w:t>
      </w:r>
    </w:p>
    <w:p w14:paraId="7E868539" w14:textId="77777777" w:rsidR="00F03375" w:rsidRPr="00F8278D" w:rsidRDefault="00F03375">
      <w:pPr>
        <w:pStyle w:val="FORMATTEXT"/>
        <w:ind w:firstLine="568"/>
        <w:jc w:val="both"/>
        <w:rPr>
          <w:rFonts w:ascii="Times New Roman" w:hAnsi="Times New Roman" w:cs="Times New Roman"/>
        </w:rPr>
      </w:pPr>
    </w:p>
    <w:p w14:paraId="09B1CF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6.5.2 Выверку панелей наружных стен однорядной разрезки следует производить:</w:t>
      </w:r>
    </w:p>
    <w:p w14:paraId="057400CF" w14:textId="77777777" w:rsidR="00F03375" w:rsidRPr="00F8278D" w:rsidRDefault="00F03375">
      <w:pPr>
        <w:pStyle w:val="FORMATTEXT"/>
        <w:ind w:firstLine="568"/>
        <w:jc w:val="both"/>
        <w:rPr>
          <w:rFonts w:ascii="Times New Roman" w:hAnsi="Times New Roman" w:cs="Times New Roman"/>
        </w:rPr>
      </w:pPr>
    </w:p>
    <w:p w14:paraId="4E4FBB9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плоскости стены - совмещая осевую риску панели в уровне низа с ориентирной риской на перекрытии, вынесенной от разбивочной оси. При наличии в стыках панелей зон компенсации накопленных погрешностей (при стыковании панелей внахлест в местах устройства лоджий, эркеров и других выступающих или западающих частей здания) выверку можно производить по шаблонам, фиксирующим проектный размер шва между панелями; из плоскости стены - совмещая нижнюю грань панели с установочными рисками на перекрытии, вынесенными от разбивочных осей;</w:t>
      </w:r>
    </w:p>
    <w:p w14:paraId="63DCB179" w14:textId="77777777" w:rsidR="00F03375" w:rsidRPr="00F8278D" w:rsidRDefault="00F03375">
      <w:pPr>
        <w:pStyle w:val="FORMATTEXT"/>
        <w:ind w:firstLine="568"/>
        <w:jc w:val="both"/>
        <w:rPr>
          <w:rFonts w:ascii="Times New Roman" w:hAnsi="Times New Roman" w:cs="Times New Roman"/>
        </w:rPr>
      </w:pPr>
    </w:p>
    <w:p w14:paraId="2491677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вертикальной плоскости - выверяя внутреннюю грань панели относительно вертикали.</w:t>
      </w:r>
    </w:p>
    <w:p w14:paraId="793A36E2" w14:textId="77777777" w:rsidR="00F03375" w:rsidRPr="00F8278D" w:rsidRDefault="00F03375">
      <w:pPr>
        <w:pStyle w:val="FORMATTEXT"/>
        <w:ind w:firstLine="568"/>
        <w:jc w:val="both"/>
        <w:rPr>
          <w:rFonts w:ascii="Times New Roman" w:hAnsi="Times New Roman" w:cs="Times New Roman"/>
        </w:rPr>
      </w:pPr>
    </w:p>
    <w:p w14:paraId="49587E5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6.5.3 Установку поясных панелей наружных стен каркасных зданий следует производить:</w:t>
      </w:r>
    </w:p>
    <w:p w14:paraId="62F32AAA" w14:textId="77777777" w:rsidR="00F03375" w:rsidRPr="00F8278D" w:rsidRDefault="00F03375">
      <w:pPr>
        <w:pStyle w:val="FORMATTEXT"/>
        <w:ind w:firstLine="568"/>
        <w:jc w:val="both"/>
        <w:rPr>
          <w:rFonts w:ascii="Times New Roman" w:hAnsi="Times New Roman" w:cs="Times New Roman"/>
        </w:rPr>
      </w:pPr>
    </w:p>
    <w:p w14:paraId="25B8A6E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плоскости стены - симметрично относительно оси пролета между колоннами путем выравнивания расстояний между торцами панели и рисками осей колонн в уровне установки панели;</w:t>
      </w:r>
    </w:p>
    <w:p w14:paraId="37E7E261" w14:textId="77777777" w:rsidR="00F03375" w:rsidRPr="00F8278D" w:rsidRDefault="00F03375">
      <w:pPr>
        <w:pStyle w:val="FORMATTEXT"/>
        <w:ind w:firstLine="568"/>
        <w:jc w:val="both"/>
        <w:rPr>
          <w:rFonts w:ascii="Times New Roman" w:hAnsi="Times New Roman" w:cs="Times New Roman"/>
        </w:rPr>
      </w:pPr>
    </w:p>
    <w:p w14:paraId="55E483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из плоскости стены: в уровне низа панели - совмещая нижнюю внутреннюю грань устанавливаемой панели с гранью нижестоящей панели; в уровне верха панели - совмещая (с </w:t>
      </w:r>
      <w:r w:rsidRPr="00F8278D">
        <w:rPr>
          <w:rFonts w:ascii="Times New Roman" w:hAnsi="Times New Roman" w:cs="Times New Roman"/>
        </w:rPr>
        <w:lastRenderedPageBreak/>
        <w:t>помощью шаблона) грань панели с риской оси или гранью колонны.</w:t>
      </w:r>
    </w:p>
    <w:p w14:paraId="3A9F0E6E" w14:textId="77777777" w:rsidR="00F03375" w:rsidRPr="00F8278D" w:rsidRDefault="00F03375">
      <w:pPr>
        <w:pStyle w:val="FORMATTEXT"/>
        <w:ind w:firstLine="568"/>
        <w:jc w:val="both"/>
        <w:rPr>
          <w:rFonts w:ascii="Times New Roman" w:hAnsi="Times New Roman" w:cs="Times New Roman"/>
        </w:rPr>
      </w:pPr>
    </w:p>
    <w:p w14:paraId="02F955D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6.5.4 Выверку простеночных панелей наружных стен каркасных зданий следует производить:</w:t>
      </w:r>
    </w:p>
    <w:p w14:paraId="325F2F0A" w14:textId="77777777" w:rsidR="00F03375" w:rsidRPr="00F8278D" w:rsidRDefault="00F03375">
      <w:pPr>
        <w:pStyle w:val="FORMATTEXT"/>
        <w:ind w:firstLine="568"/>
        <w:jc w:val="both"/>
        <w:rPr>
          <w:rFonts w:ascii="Times New Roman" w:hAnsi="Times New Roman" w:cs="Times New Roman"/>
        </w:rPr>
      </w:pPr>
    </w:p>
    <w:p w14:paraId="089C57D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плоскости стены - совмещая риску оси низа устанавливаемой панели с ориентирной риской, нанесенной на поясной панели;</w:t>
      </w:r>
    </w:p>
    <w:p w14:paraId="70E3CA32" w14:textId="77777777" w:rsidR="00F03375" w:rsidRPr="00F8278D" w:rsidRDefault="00F03375">
      <w:pPr>
        <w:pStyle w:val="FORMATTEXT"/>
        <w:ind w:firstLine="568"/>
        <w:jc w:val="both"/>
        <w:rPr>
          <w:rFonts w:ascii="Times New Roman" w:hAnsi="Times New Roman" w:cs="Times New Roman"/>
        </w:rPr>
      </w:pPr>
    </w:p>
    <w:p w14:paraId="6DD0C5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 плоскости стены - совмещая внутреннюю грань устанавливаемой панели с гранью нижестоящей панели;</w:t>
      </w:r>
    </w:p>
    <w:p w14:paraId="7D2BB6B5" w14:textId="77777777" w:rsidR="00F03375" w:rsidRPr="00F8278D" w:rsidRDefault="00F03375">
      <w:pPr>
        <w:pStyle w:val="FORMATTEXT"/>
        <w:ind w:firstLine="568"/>
        <w:jc w:val="both"/>
        <w:rPr>
          <w:rFonts w:ascii="Times New Roman" w:hAnsi="Times New Roman" w:cs="Times New Roman"/>
        </w:rPr>
      </w:pPr>
    </w:p>
    <w:p w14:paraId="110D40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вертикальной плоскости - выверяя внутреннюю и торцевую грани панели относительно вертикали.</w:t>
      </w:r>
    </w:p>
    <w:p w14:paraId="4464EDDF" w14:textId="77777777" w:rsidR="00F03375" w:rsidRPr="00F8278D" w:rsidRDefault="00F03375">
      <w:pPr>
        <w:pStyle w:val="FORMATTEXT"/>
        <w:ind w:firstLine="568"/>
        <w:jc w:val="both"/>
        <w:rPr>
          <w:rFonts w:ascii="Times New Roman" w:hAnsi="Times New Roman" w:cs="Times New Roman"/>
        </w:rPr>
      </w:pPr>
    </w:p>
    <w:p w14:paraId="6F065BD3" w14:textId="77777777" w:rsidR="00F03375" w:rsidRPr="00F8278D" w:rsidRDefault="00F03375">
      <w:pPr>
        <w:pStyle w:val="FORMATTEXT"/>
        <w:ind w:firstLine="568"/>
        <w:jc w:val="both"/>
        <w:rPr>
          <w:rFonts w:ascii="Times New Roman" w:hAnsi="Times New Roman" w:cs="Times New Roman"/>
        </w:rPr>
      </w:pPr>
    </w:p>
    <w:p w14:paraId="61FDA95B"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36.6 Установка вентиляционных блоков, объемных блоков шахт лифтов и санитарно-технических кабин</w:instrText>
      </w:r>
      <w:r w:rsidRPr="00F8278D">
        <w:rPr>
          <w:rFonts w:ascii="Times New Roman" w:hAnsi="Times New Roman" w:cs="Times New Roman"/>
        </w:rPr>
        <w:instrText>"</w:instrText>
      </w:r>
      <w:r>
        <w:rPr>
          <w:rFonts w:ascii="Times New Roman" w:hAnsi="Times New Roman" w:cs="Times New Roman"/>
        </w:rPr>
        <w:fldChar w:fldCharType="end"/>
      </w:r>
    </w:p>
    <w:p w14:paraId="5B570410" w14:textId="77777777" w:rsidR="00F03375" w:rsidRPr="00F8278D" w:rsidRDefault="00F03375">
      <w:pPr>
        <w:pStyle w:val="HEADERTEXT"/>
        <w:rPr>
          <w:rFonts w:ascii="Times New Roman" w:hAnsi="Times New Roman" w:cs="Times New Roman"/>
          <w:b/>
          <w:bCs/>
          <w:color w:val="auto"/>
        </w:rPr>
      </w:pPr>
    </w:p>
    <w:p w14:paraId="3443CB41"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6.6 Установка вентиляционных блоков, объемных блоков шахт лифтов и санитарно-технических кабин </w:t>
      </w:r>
    </w:p>
    <w:p w14:paraId="27D9569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6.6.1 При установке вентиляционных блоков необходимо следить за совмещением каналов и тщательностью заполнения горизонтальных швов раствором. Выверку вентиляционных блоков следует выполнять, совмещая оси двух взаимно перпендикулярных граней устанавливаемых блоков в уровне нижнего сечения с рисками осей нижестоящего блока. Относительно вертикальной плоскости блоки 112 следует устанавливать, выверяя плоскости двух взаимно перпендикулярных граней. Стыки вентиляционных каналов блоков следует тщательно очищать от раствора и не допускать попадания его и других посторонних предметов в каналы.</w:t>
      </w:r>
    </w:p>
    <w:p w14:paraId="57DC318D" w14:textId="77777777" w:rsidR="00F03375" w:rsidRPr="00F8278D" w:rsidRDefault="00F03375">
      <w:pPr>
        <w:pStyle w:val="FORMATTEXT"/>
        <w:ind w:firstLine="568"/>
        <w:jc w:val="both"/>
        <w:rPr>
          <w:rFonts w:ascii="Times New Roman" w:hAnsi="Times New Roman" w:cs="Times New Roman"/>
        </w:rPr>
      </w:pPr>
    </w:p>
    <w:p w14:paraId="3565E5B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6.6.2 Объемные блоки шахт лифтов следует монтировать, как правило, с установленными в них кронштейнами для закрепления направляющих кабин и противовесов. Низ объемных блоков необходимо устанавливать по ориентирным рискам, вынесенным на перекрытие от разбивочных осей и соответствующим проектному положению двух взаимно перпендикулярных стен блока (передней и одной из боковых). Относительно вертикальной плоскости блоки следует устанавливать, выверяя грани двух взаимно перпендикулярных стен блока.</w:t>
      </w:r>
    </w:p>
    <w:p w14:paraId="212B2C46" w14:textId="77777777" w:rsidR="00F03375" w:rsidRPr="00F8278D" w:rsidRDefault="00F03375">
      <w:pPr>
        <w:pStyle w:val="FORMATTEXT"/>
        <w:ind w:firstLine="568"/>
        <w:jc w:val="both"/>
        <w:rPr>
          <w:rFonts w:ascii="Times New Roman" w:hAnsi="Times New Roman" w:cs="Times New Roman"/>
        </w:rPr>
      </w:pPr>
    </w:p>
    <w:p w14:paraId="104E3E2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6.6.3 Санитарно-технические кабины надлежит устанавливать на прокладки. Выверку низа и вертикальности кабин следует производить по 6.6.2. При установке кабин канализационный и водопроводный стояки необходимо тщательно совмещать с соответствующими стояками нижерасположенных кабин. Отверстия в панелях перекрытий для пропуска стояков кабин после их установки, монтажа стояков и проведения гидравлических испытаний должны быть тщательно заделаны раствором.</w:t>
      </w:r>
    </w:p>
    <w:p w14:paraId="24B2B436" w14:textId="77777777" w:rsidR="00F03375" w:rsidRPr="00F8278D" w:rsidRDefault="00F03375">
      <w:pPr>
        <w:pStyle w:val="FORMATTEXT"/>
        <w:ind w:firstLine="568"/>
        <w:jc w:val="both"/>
        <w:rPr>
          <w:rFonts w:ascii="Times New Roman" w:hAnsi="Times New Roman" w:cs="Times New Roman"/>
        </w:rPr>
      </w:pPr>
    </w:p>
    <w:p w14:paraId="76B839E1" w14:textId="77777777" w:rsidR="00F03375" w:rsidRPr="00F8278D" w:rsidRDefault="00F03375">
      <w:pPr>
        <w:pStyle w:val="FORMATTEXT"/>
        <w:ind w:firstLine="568"/>
        <w:jc w:val="both"/>
        <w:rPr>
          <w:rFonts w:ascii="Times New Roman" w:hAnsi="Times New Roman" w:cs="Times New Roman"/>
        </w:rPr>
      </w:pPr>
    </w:p>
    <w:p w14:paraId="14916AC5"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36.7 Возведение зданий методом подъема перекрытий</w:instrText>
      </w:r>
      <w:r w:rsidRPr="00F8278D">
        <w:rPr>
          <w:rFonts w:ascii="Times New Roman" w:hAnsi="Times New Roman" w:cs="Times New Roman"/>
        </w:rPr>
        <w:instrText>"</w:instrText>
      </w:r>
      <w:r>
        <w:rPr>
          <w:rFonts w:ascii="Times New Roman" w:hAnsi="Times New Roman" w:cs="Times New Roman"/>
        </w:rPr>
        <w:fldChar w:fldCharType="end"/>
      </w:r>
    </w:p>
    <w:p w14:paraId="29B9CF20" w14:textId="77777777" w:rsidR="00F03375" w:rsidRPr="00F8278D" w:rsidRDefault="00F03375">
      <w:pPr>
        <w:pStyle w:val="HEADERTEXT"/>
        <w:rPr>
          <w:rFonts w:ascii="Times New Roman" w:hAnsi="Times New Roman" w:cs="Times New Roman"/>
          <w:b/>
          <w:bCs/>
          <w:color w:val="auto"/>
        </w:rPr>
      </w:pPr>
    </w:p>
    <w:p w14:paraId="584BC402"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6.7 Возведение зданий методом подъема перекрытий </w:t>
      </w:r>
    </w:p>
    <w:p w14:paraId="6DAB62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6.7.1 Перед подъемом плит перекрытий необходимо проверить наличие проектных зазоров между колоннами и воротниками плит, между плитами и стенами ядер жесткости, а также чистоту предусмотренных проектом отверстий для подъемных тяг.</w:t>
      </w:r>
    </w:p>
    <w:p w14:paraId="62E37128" w14:textId="77777777" w:rsidR="00F03375" w:rsidRPr="00F8278D" w:rsidRDefault="00F03375">
      <w:pPr>
        <w:pStyle w:val="FORMATTEXT"/>
        <w:ind w:firstLine="568"/>
        <w:jc w:val="both"/>
        <w:rPr>
          <w:rFonts w:ascii="Times New Roman" w:hAnsi="Times New Roman" w:cs="Times New Roman"/>
        </w:rPr>
      </w:pPr>
    </w:p>
    <w:p w14:paraId="4A78E69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6.7.2 Подъем плит перекрытий следует производить после достижения бетоном прочности, указанной в проекте.</w:t>
      </w:r>
    </w:p>
    <w:p w14:paraId="1B323D1E" w14:textId="77777777" w:rsidR="00F03375" w:rsidRPr="00F8278D" w:rsidRDefault="00F03375">
      <w:pPr>
        <w:pStyle w:val="FORMATTEXT"/>
        <w:ind w:firstLine="568"/>
        <w:jc w:val="both"/>
        <w:rPr>
          <w:rFonts w:ascii="Times New Roman" w:hAnsi="Times New Roman" w:cs="Times New Roman"/>
        </w:rPr>
      </w:pPr>
    </w:p>
    <w:p w14:paraId="715F65B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6.7.3 Применяемое оборудование должно обеспечивать равномерный подъем плит перекрытий относительно всех колонн и ядер жесткости. Отклонение отметок отдельных опорных точек на колоннах в процессе подъема не должно превышать 0,003 пролета и должно быть не более 20 мм, если иные величины не предусмотрены в проекте.</w:t>
      </w:r>
    </w:p>
    <w:p w14:paraId="73CDF1B2" w14:textId="77777777" w:rsidR="00F03375" w:rsidRPr="00F8278D" w:rsidRDefault="00F03375">
      <w:pPr>
        <w:pStyle w:val="FORMATTEXT"/>
        <w:ind w:firstLine="568"/>
        <w:jc w:val="both"/>
        <w:rPr>
          <w:rFonts w:ascii="Times New Roman" w:hAnsi="Times New Roman" w:cs="Times New Roman"/>
        </w:rPr>
      </w:pPr>
    </w:p>
    <w:p w14:paraId="3EBE402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6.7.4 Временное закрепление плит к колоннам и ядрам жесткости следует проверять на каждом этапе подъема.</w:t>
      </w:r>
    </w:p>
    <w:p w14:paraId="23B04089" w14:textId="77777777" w:rsidR="00F03375" w:rsidRPr="00F8278D" w:rsidRDefault="00F03375">
      <w:pPr>
        <w:pStyle w:val="FORMATTEXT"/>
        <w:ind w:firstLine="568"/>
        <w:jc w:val="both"/>
        <w:rPr>
          <w:rFonts w:ascii="Times New Roman" w:hAnsi="Times New Roman" w:cs="Times New Roman"/>
        </w:rPr>
      </w:pPr>
    </w:p>
    <w:p w14:paraId="3BA880D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6.7.5 Конструкции, поднятые до проектной отметки, следует крепить постоянными креплениями; при этом должны быть оформлены акты промежуточной приемки законченных монтажом конструкций.</w:t>
      </w:r>
    </w:p>
    <w:p w14:paraId="4A6487DC" w14:textId="77777777" w:rsidR="00F03375" w:rsidRPr="00F8278D" w:rsidRDefault="00F03375">
      <w:pPr>
        <w:pStyle w:val="FORMATTEXT"/>
        <w:ind w:firstLine="568"/>
        <w:jc w:val="both"/>
        <w:rPr>
          <w:rFonts w:ascii="Times New Roman" w:hAnsi="Times New Roman" w:cs="Times New Roman"/>
        </w:rPr>
      </w:pPr>
    </w:p>
    <w:p w14:paraId="0DBCDA24" w14:textId="77777777" w:rsidR="00F03375" w:rsidRPr="00F8278D" w:rsidRDefault="00F03375">
      <w:pPr>
        <w:pStyle w:val="FORMATTEXT"/>
        <w:ind w:firstLine="568"/>
        <w:jc w:val="both"/>
        <w:rPr>
          <w:rFonts w:ascii="Times New Roman" w:hAnsi="Times New Roman" w:cs="Times New Roman"/>
        </w:rPr>
      </w:pPr>
    </w:p>
    <w:p w14:paraId="21095B0A"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36.8 Сварка и антикоррозионное покрытие закладных и соединительных изделий</w:instrText>
      </w:r>
      <w:r w:rsidRPr="00F8278D">
        <w:rPr>
          <w:rFonts w:ascii="Times New Roman" w:hAnsi="Times New Roman" w:cs="Times New Roman"/>
        </w:rPr>
        <w:instrText>"</w:instrText>
      </w:r>
      <w:r>
        <w:rPr>
          <w:rFonts w:ascii="Times New Roman" w:hAnsi="Times New Roman" w:cs="Times New Roman"/>
        </w:rPr>
        <w:fldChar w:fldCharType="end"/>
      </w:r>
    </w:p>
    <w:p w14:paraId="7EF65ECD" w14:textId="77777777" w:rsidR="00F03375" w:rsidRPr="00F8278D" w:rsidRDefault="00F03375">
      <w:pPr>
        <w:pStyle w:val="HEADERTEXT"/>
        <w:rPr>
          <w:rFonts w:ascii="Times New Roman" w:hAnsi="Times New Roman" w:cs="Times New Roman"/>
          <w:b/>
          <w:bCs/>
          <w:color w:val="auto"/>
        </w:rPr>
      </w:pPr>
    </w:p>
    <w:p w14:paraId="4C9FEC5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6.8 Сварка и антикоррозионное покрытие закладных и соединительных изделий </w:t>
      </w:r>
    </w:p>
    <w:p w14:paraId="2E398D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6.8.1 Сварку закладных и соединительных изделий надлежит выполнять в соответствии с разделом 10.</w:t>
      </w:r>
    </w:p>
    <w:p w14:paraId="70E543AD" w14:textId="77777777" w:rsidR="00F03375" w:rsidRPr="00F8278D" w:rsidRDefault="00F03375">
      <w:pPr>
        <w:pStyle w:val="FORMATTEXT"/>
        <w:ind w:firstLine="568"/>
        <w:jc w:val="both"/>
        <w:rPr>
          <w:rFonts w:ascii="Times New Roman" w:hAnsi="Times New Roman" w:cs="Times New Roman"/>
        </w:rPr>
      </w:pPr>
    </w:p>
    <w:p w14:paraId="26622BC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6.8.2 Антикоррозионное покрытие сварных соединений, а также участков закладных деталей и связей надлежит выполнять во всех местах, где при монтаже и сварке нарушено заводское покрытие. Способ антикоррозионной защиты и толщина наносимого слоя должны быть указаны в проекте.</w:t>
      </w:r>
    </w:p>
    <w:p w14:paraId="1F362260" w14:textId="77777777" w:rsidR="00F03375" w:rsidRPr="00F8278D" w:rsidRDefault="00F03375">
      <w:pPr>
        <w:pStyle w:val="FORMATTEXT"/>
        <w:ind w:firstLine="568"/>
        <w:jc w:val="both"/>
        <w:rPr>
          <w:rFonts w:ascii="Times New Roman" w:hAnsi="Times New Roman" w:cs="Times New Roman"/>
        </w:rPr>
      </w:pPr>
    </w:p>
    <w:p w14:paraId="7AD16F6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6.8.3 Непосредственно перед нанесением антикоррозионных покрытий защищаемые поверхности закладных изделий, связей и сварных соединений должны быть очищены от остатков сварочного шлака, брызг металла, жиров и других загрязнений.</w:t>
      </w:r>
    </w:p>
    <w:p w14:paraId="4FAAA00C" w14:textId="77777777" w:rsidR="00F03375" w:rsidRPr="00F8278D" w:rsidRDefault="00F03375">
      <w:pPr>
        <w:pStyle w:val="FORMATTEXT"/>
        <w:ind w:firstLine="568"/>
        <w:jc w:val="both"/>
        <w:rPr>
          <w:rFonts w:ascii="Times New Roman" w:hAnsi="Times New Roman" w:cs="Times New Roman"/>
        </w:rPr>
      </w:pPr>
    </w:p>
    <w:p w14:paraId="5FCAD5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6.8.4 В процессе нанесения антикоррозионных покрытий необходимо особо следить за тем, чтобы защитным слоем были покрыты углы и острые грани изделий.</w:t>
      </w:r>
    </w:p>
    <w:p w14:paraId="035B8A99" w14:textId="77777777" w:rsidR="00F03375" w:rsidRPr="00F8278D" w:rsidRDefault="00F03375">
      <w:pPr>
        <w:pStyle w:val="FORMATTEXT"/>
        <w:ind w:firstLine="568"/>
        <w:jc w:val="both"/>
        <w:rPr>
          <w:rFonts w:ascii="Times New Roman" w:hAnsi="Times New Roman" w:cs="Times New Roman"/>
        </w:rPr>
      </w:pPr>
    </w:p>
    <w:p w14:paraId="69E0B84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6.8.5 Качество антикоррозионных покрытий надлежит проверять в соответствии с требованиями СП 28.13330.</w:t>
      </w:r>
    </w:p>
    <w:p w14:paraId="6D09FABE" w14:textId="77777777" w:rsidR="00F03375" w:rsidRPr="00F8278D" w:rsidRDefault="00F03375">
      <w:pPr>
        <w:pStyle w:val="FORMATTEXT"/>
        <w:ind w:firstLine="568"/>
        <w:jc w:val="both"/>
        <w:rPr>
          <w:rFonts w:ascii="Times New Roman" w:hAnsi="Times New Roman" w:cs="Times New Roman"/>
        </w:rPr>
      </w:pPr>
    </w:p>
    <w:p w14:paraId="32E5366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6.8.6 Данные о выполненной антикоррозионной защите соединений должны быть оформлены актами освидетельствования скрытых работ.</w:t>
      </w:r>
    </w:p>
    <w:p w14:paraId="1E64A5C6" w14:textId="77777777" w:rsidR="00F03375" w:rsidRPr="00F8278D" w:rsidRDefault="00F03375">
      <w:pPr>
        <w:pStyle w:val="FORMATTEXT"/>
        <w:ind w:firstLine="568"/>
        <w:jc w:val="both"/>
        <w:rPr>
          <w:rFonts w:ascii="Times New Roman" w:hAnsi="Times New Roman" w:cs="Times New Roman"/>
        </w:rPr>
      </w:pPr>
    </w:p>
    <w:p w14:paraId="163851AF" w14:textId="77777777" w:rsidR="00F03375" w:rsidRPr="00F8278D" w:rsidRDefault="00F03375">
      <w:pPr>
        <w:pStyle w:val="FORMATTEXT"/>
        <w:ind w:firstLine="568"/>
        <w:jc w:val="both"/>
        <w:rPr>
          <w:rFonts w:ascii="Times New Roman" w:hAnsi="Times New Roman" w:cs="Times New Roman"/>
        </w:rPr>
      </w:pPr>
    </w:p>
    <w:p w14:paraId="09A25542"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36.9 Замоноличивание стыков и швов</w:instrText>
      </w:r>
      <w:r w:rsidRPr="00F8278D">
        <w:rPr>
          <w:rFonts w:ascii="Times New Roman" w:hAnsi="Times New Roman" w:cs="Times New Roman"/>
        </w:rPr>
        <w:instrText>"</w:instrText>
      </w:r>
      <w:r>
        <w:rPr>
          <w:rFonts w:ascii="Times New Roman" w:hAnsi="Times New Roman" w:cs="Times New Roman"/>
        </w:rPr>
        <w:fldChar w:fldCharType="end"/>
      </w:r>
    </w:p>
    <w:p w14:paraId="33AD7EAC" w14:textId="77777777" w:rsidR="00F03375" w:rsidRPr="00F8278D" w:rsidRDefault="00F03375">
      <w:pPr>
        <w:pStyle w:val="HEADERTEXT"/>
        <w:rPr>
          <w:rFonts w:ascii="Times New Roman" w:hAnsi="Times New Roman" w:cs="Times New Roman"/>
          <w:b/>
          <w:bCs/>
          <w:color w:val="auto"/>
        </w:rPr>
      </w:pPr>
    </w:p>
    <w:p w14:paraId="21E16115"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6.9 Замоноличивание стыков и швов </w:t>
      </w:r>
    </w:p>
    <w:p w14:paraId="5E5618E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6.9.1 Замоноличивание стыков следует выполнять после проверки правильности установки конструкций, приемки соединений элементов в узлах сопряжений и выполнения антикоррозионного покрытия сварных соединений и поврежденных участков покрытия закладных изделий.</w:t>
      </w:r>
    </w:p>
    <w:p w14:paraId="280536B2" w14:textId="77777777" w:rsidR="00F03375" w:rsidRPr="00F8278D" w:rsidRDefault="00F03375">
      <w:pPr>
        <w:pStyle w:val="FORMATTEXT"/>
        <w:ind w:firstLine="568"/>
        <w:jc w:val="both"/>
        <w:rPr>
          <w:rFonts w:ascii="Times New Roman" w:hAnsi="Times New Roman" w:cs="Times New Roman"/>
        </w:rPr>
      </w:pPr>
    </w:p>
    <w:p w14:paraId="6B10250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6.9.2 Класс бетона и марка раствора для замоноличивания стыков и швов должны быть указаны в проекте.</w:t>
      </w:r>
    </w:p>
    <w:p w14:paraId="656959A1" w14:textId="77777777" w:rsidR="00F03375" w:rsidRPr="00F8278D" w:rsidRDefault="00F03375">
      <w:pPr>
        <w:pStyle w:val="FORMATTEXT"/>
        <w:ind w:firstLine="568"/>
        <w:jc w:val="both"/>
        <w:rPr>
          <w:rFonts w:ascii="Times New Roman" w:hAnsi="Times New Roman" w:cs="Times New Roman"/>
        </w:rPr>
      </w:pPr>
    </w:p>
    <w:p w14:paraId="15A0587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6.9.3 Бетонные смеси, применяемые для замоноличивания стыков, должны отвечать требованиям ГОСТ 7473.</w:t>
      </w:r>
    </w:p>
    <w:p w14:paraId="436ECB69" w14:textId="77777777" w:rsidR="00F03375" w:rsidRPr="00F8278D" w:rsidRDefault="00F03375">
      <w:pPr>
        <w:pStyle w:val="FORMATTEXT"/>
        <w:ind w:firstLine="568"/>
        <w:jc w:val="both"/>
        <w:rPr>
          <w:rFonts w:ascii="Times New Roman" w:hAnsi="Times New Roman" w:cs="Times New Roman"/>
        </w:rPr>
      </w:pPr>
    </w:p>
    <w:p w14:paraId="0C7E507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компенсации усадки и обеспечения водонепроницаемости в стыках и швах в качестве вяжущего допускается применять напрягающий цемент по ГОСТ Р 56727 или портландцемент по ГОСТ 31108 с расширяющей добавкой по ГОСТ Р 56592 или ГОСТ Р 56178.</w:t>
      </w:r>
    </w:p>
    <w:p w14:paraId="64E2A0FA" w14:textId="77777777" w:rsidR="00F03375" w:rsidRPr="00F8278D" w:rsidRDefault="00F03375">
      <w:pPr>
        <w:pStyle w:val="FORMATTEXT"/>
        <w:ind w:firstLine="568"/>
        <w:jc w:val="both"/>
        <w:rPr>
          <w:rFonts w:ascii="Times New Roman" w:hAnsi="Times New Roman" w:cs="Times New Roman"/>
        </w:rPr>
      </w:pPr>
    </w:p>
    <w:p w14:paraId="6546814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3, 6).</w:t>
      </w:r>
    </w:p>
    <w:p w14:paraId="5CDAF85B" w14:textId="77777777" w:rsidR="00F03375" w:rsidRPr="00F8278D" w:rsidRDefault="00F03375">
      <w:pPr>
        <w:pStyle w:val="FORMATTEXT"/>
        <w:ind w:firstLine="568"/>
        <w:jc w:val="both"/>
        <w:rPr>
          <w:rFonts w:ascii="Times New Roman" w:hAnsi="Times New Roman" w:cs="Times New Roman"/>
        </w:rPr>
      </w:pPr>
    </w:p>
    <w:p w14:paraId="57769A4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6.9.4 Для приготовления бетонных смесей следует применять быстротвердеющие портландцементы или портландцементы М400 и выше. С целью интенсификации твердения бетонной смеси в стыках необходимо применять химические добавки - ускорители твердения. Наибольший размер зерен крупного заполнителя в бетонной смеси не должен превышать 1/3 наименьшего размера сечения стыка и 3/4 наименьшего расстояния в свету между стержнями арматуры. Для улучшения удобоукладываемости в смеси следует </w:t>
      </w:r>
      <w:r w:rsidRPr="00F8278D">
        <w:rPr>
          <w:rFonts w:ascii="Times New Roman" w:hAnsi="Times New Roman" w:cs="Times New Roman"/>
        </w:rPr>
        <w:lastRenderedPageBreak/>
        <w:t>вводить пластифицирующие добавки, соответствующие требованиям ГОСТ 24211.</w:t>
      </w:r>
    </w:p>
    <w:p w14:paraId="7C0A03E9" w14:textId="77777777" w:rsidR="00F03375" w:rsidRPr="00F8278D" w:rsidRDefault="00F03375">
      <w:pPr>
        <w:pStyle w:val="FORMATTEXT"/>
        <w:ind w:firstLine="568"/>
        <w:jc w:val="both"/>
        <w:rPr>
          <w:rFonts w:ascii="Times New Roman" w:hAnsi="Times New Roman" w:cs="Times New Roman"/>
        </w:rPr>
      </w:pPr>
    </w:p>
    <w:p w14:paraId="27450B9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6.9.5 Опалубка для замоноличивания стыков и швов, как правило, должна быть инвентарной и отвечать требованиям ГОСТ 34329.</w:t>
      </w:r>
    </w:p>
    <w:p w14:paraId="1EDA62C5" w14:textId="77777777" w:rsidR="00F03375" w:rsidRPr="00F8278D" w:rsidRDefault="00F03375">
      <w:pPr>
        <w:pStyle w:val="FORMATTEXT"/>
        <w:ind w:firstLine="568"/>
        <w:jc w:val="both"/>
        <w:rPr>
          <w:rFonts w:ascii="Times New Roman" w:hAnsi="Times New Roman" w:cs="Times New Roman"/>
        </w:rPr>
      </w:pPr>
    </w:p>
    <w:p w14:paraId="3B0BDA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50D9F117" w14:textId="77777777" w:rsidR="00F03375" w:rsidRPr="00F8278D" w:rsidRDefault="00F03375">
      <w:pPr>
        <w:pStyle w:val="FORMATTEXT"/>
        <w:ind w:firstLine="568"/>
        <w:jc w:val="both"/>
        <w:rPr>
          <w:rFonts w:ascii="Times New Roman" w:hAnsi="Times New Roman" w:cs="Times New Roman"/>
        </w:rPr>
      </w:pPr>
    </w:p>
    <w:p w14:paraId="5402CE0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6.9.6 Непосредственно перед замоноличиванием стыков и швов необходимо: проверить правильность и надежность установки опалубки, применяемой при замоноличивании; очистить стыкуемые поверхности от мусора и грязи, снега и наледи.</w:t>
      </w:r>
    </w:p>
    <w:p w14:paraId="0AA6D81C" w14:textId="77777777" w:rsidR="00F03375" w:rsidRPr="00F8278D" w:rsidRDefault="00F03375">
      <w:pPr>
        <w:pStyle w:val="FORMATTEXT"/>
        <w:ind w:firstLine="568"/>
        <w:jc w:val="both"/>
        <w:rPr>
          <w:rFonts w:ascii="Times New Roman" w:hAnsi="Times New Roman" w:cs="Times New Roman"/>
        </w:rPr>
      </w:pPr>
    </w:p>
    <w:p w14:paraId="3DBD5D6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сборных железобетонных панелей на слой замерзшего раствора не допускается. Прочность раствора в горизонтальных и вертикальных стыках сборных панелей для различных стадий готовности здания в зависимости от монтируемого этажа должна быть указана в проекте или ППР.</w:t>
      </w:r>
    </w:p>
    <w:p w14:paraId="24B5DB5E" w14:textId="77777777" w:rsidR="00F03375" w:rsidRPr="00F8278D" w:rsidRDefault="00F03375">
      <w:pPr>
        <w:pStyle w:val="FORMATTEXT"/>
        <w:ind w:firstLine="568"/>
        <w:jc w:val="both"/>
        <w:rPr>
          <w:rFonts w:ascii="Times New Roman" w:hAnsi="Times New Roman" w:cs="Times New Roman"/>
        </w:rPr>
      </w:pPr>
    </w:p>
    <w:p w14:paraId="6FAD64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6.9.7 При замоноличивании стыков уплотнение бетона (раствора), уход за ним, контроль режима выдерживания, а также контроль качества следует выполнять в соответствии с требованиями раздела 5.</w:t>
      </w:r>
    </w:p>
    <w:p w14:paraId="69F6CF3B" w14:textId="77777777" w:rsidR="00F03375" w:rsidRPr="00F8278D" w:rsidRDefault="00F03375">
      <w:pPr>
        <w:pStyle w:val="FORMATTEXT"/>
        <w:ind w:firstLine="568"/>
        <w:jc w:val="both"/>
        <w:rPr>
          <w:rFonts w:ascii="Times New Roman" w:hAnsi="Times New Roman" w:cs="Times New Roman"/>
        </w:rPr>
      </w:pPr>
    </w:p>
    <w:p w14:paraId="3C79073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6.9.8 Прочность бетона или раствора в стыках ко времени распалубки должна соответствовать указанной в проекте, а при отсутствии такого указания - должна быть не менее 50% проектной прочности на сжатие.</w:t>
      </w:r>
    </w:p>
    <w:p w14:paraId="0A15A6D7" w14:textId="77777777" w:rsidR="00F03375" w:rsidRPr="00F8278D" w:rsidRDefault="00F03375">
      <w:pPr>
        <w:pStyle w:val="FORMATTEXT"/>
        <w:ind w:firstLine="568"/>
        <w:jc w:val="both"/>
        <w:rPr>
          <w:rFonts w:ascii="Times New Roman" w:hAnsi="Times New Roman" w:cs="Times New Roman"/>
        </w:rPr>
      </w:pPr>
    </w:p>
    <w:p w14:paraId="7BAE36E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6.9.9 Фактическую прочность уложенного бетона (раствора) следует контролировать испытанием серии образцов, изготовленных на месте замоноличивания. Для проверки прочности следует изготовлять не менее трех образцов на группу стыков, бетонируемых в течение данной смены.</w:t>
      </w:r>
    </w:p>
    <w:p w14:paraId="657C5F74" w14:textId="77777777" w:rsidR="00F03375" w:rsidRPr="00F8278D" w:rsidRDefault="00F03375">
      <w:pPr>
        <w:pStyle w:val="FORMATTEXT"/>
        <w:ind w:firstLine="568"/>
        <w:jc w:val="both"/>
        <w:rPr>
          <w:rFonts w:ascii="Times New Roman" w:hAnsi="Times New Roman" w:cs="Times New Roman"/>
        </w:rPr>
      </w:pPr>
    </w:p>
    <w:p w14:paraId="6F66DFF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Испытания образцов необходимо производить по ГОСТ 10180 и ГОСТ 5802.</w:t>
      </w:r>
    </w:p>
    <w:p w14:paraId="58AA3BF3" w14:textId="77777777" w:rsidR="00F03375" w:rsidRPr="00F8278D" w:rsidRDefault="00F03375">
      <w:pPr>
        <w:pStyle w:val="FORMATTEXT"/>
        <w:ind w:firstLine="568"/>
        <w:jc w:val="both"/>
        <w:rPr>
          <w:rFonts w:ascii="Times New Roman" w:hAnsi="Times New Roman" w:cs="Times New Roman"/>
        </w:rPr>
      </w:pPr>
    </w:p>
    <w:p w14:paraId="15CACEF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6.9.10 Методы предварительного обогрева стыкуемых поверхностей и прогрева замоноличенных стыков и швов, продолжительность и температурно-влажностный режим выдерживания бетона (раствора), способы утепления, сроки и порядок распалубливания и загружения конструкций с учетом особенностей выполнения работ в зимних условиях, а также в жаркую и сухую погоду должны быть указаны в ППР.</w:t>
      </w:r>
    </w:p>
    <w:p w14:paraId="2073A777" w14:textId="77777777" w:rsidR="00F03375" w:rsidRPr="00F8278D" w:rsidRDefault="00F03375">
      <w:pPr>
        <w:pStyle w:val="FORMATTEXT"/>
        <w:ind w:firstLine="568"/>
        <w:jc w:val="both"/>
        <w:rPr>
          <w:rFonts w:ascii="Times New Roman" w:hAnsi="Times New Roman" w:cs="Times New Roman"/>
        </w:rPr>
      </w:pPr>
    </w:p>
    <w:p w14:paraId="0FEC34C2" w14:textId="77777777" w:rsidR="00F03375" w:rsidRPr="00F8278D" w:rsidRDefault="00F03375">
      <w:pPr>
        <w:pStyle w:val="FORMATTEXT"/>
        <w:ind w:firstLine="568"/>
        <w:jc w:val="both"/>
        <w:rPr>
          <w:rFonts w:ascii="Times New Roman" w:hAnsi="Times New Roman" w:cs="Times New Roman"/>
        </w:rPr>
      </w:pPr>
    </w:p>
    <w:p w14:paraId="73B0B69D"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36.10 Водо-, воздухо- и паропроницаемость, тепло- и звукоизоляция стыков наружных стен и монтажных узлов примыкания оконных и дверных блоков к стеновым проемам</w:instrText>
      </w:r>
      <w:r w:rsidRPr="00F8278D">
        <w:rPr>
          <w:rFonts w:ascii="Times New Roman" w:hAnsi="Times New Roman" w:cs="Times New Roman"/>
        </w:rPr>
        <w:instrText>"</w:instrText>
      </w:r>
      <w:r>
        <w:rPr>
          <w:rFonts w:ascii="Times New Roman" w:hAnsi="Times New Roman" w:cs="Times New Roman"/>
        </w:rPr>
        <w:fldChar w:fldCharType="end"/>
      </w:r>
    </w:p>
    <w:p w14:paraId="5D5A9174" w14:textId="77777777" w:rsidR="00F03375" w:rsidRPr="00F8278D" w:rsidRDefault="00F03375">
      <w:pPr>
        <w:pStyle w:val="HEADERTEXT"/>
        <w:rPr>
          <w:rFonts w:ascii="Times New Roman" w:hAnsi="Times New Roman" w:cs="Times New Roman"/>
          <w:b/>
          <w:bCs/>
          <w:color w:val="auto"/>
        </w:rPr>
      </w:pPr>
    </w:p>
    <w:p w14:paraId="768B090C"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6.10 Водо-, воздухо- и паропроницаемость, тепло- и звукоизоляция стыков наружных стен и монтажных узлов примыкания оконных и дверных блоков к стеновым проемам </w:t>
      </w:r>
    </w:p>
    <w:p w14:paraId="4EE6FF8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 Показатели основных эксплуатационных характеристик сопротивления теплопередачи, воздухо-, водо- и паропроницаемости, звукоизоляции, деформационной устойчивости стыков наружных стен и узлов примыкания оконных и дверных блоков к стеновым панелям устанавливают в рабочей документации.</w:t>
      </w:r>
    </w:p>
    <w:p w14:paraId="0EE4D24E" w14:textId="77777777" w:rsidR="00F03375" w:rsidRPr="00F8278D" w:rsidRDefault="00F03375">
      <w:pPr>
        <w:pStyle w:val="FORMATTEXT"/>
        <w:ind w:firstLine="568"/>
        <w:jc w:val="both"/>
        <w:rPr>
          <w:rFonts w:ascii="Times New Roman" w:hAnsi="Times New Roman" w:cs="Times New Roman"/>
        </w:rPr>
      </w:pPr>
    </w:p>
    <w:p w14:paraId="7B64B70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Конструкции монтажных швов узлов примыкания оконных и дверных блоков к стеновым проемам должны удовлетворять требованиям ГОСТ 30971 и СП 50.13330.</w:t>
      </w:r>
    </w:p>
    <w:p w14:paraId="61CE6653" w14:textId="77777777" w:rsidR="00F03375" w:rsidRPr="00F8278D" w:rsidRDefault="00F03375">
      <w:pPr>
        <w:pStyle w:val="FORMATTEXT"/>
        <w:ind w:firstLine="568"/>
        <w:jc w:val="both"/>
        <w:rPr>
          <w:rFonts w:ascii="Times New Roman" w:hAnsi="Times New Roman" w:cs="Times New Roman"/>
        </w:rPr>
      </w:pPr>
    </w:p>
    <w:p w14:paraId="463875D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6.10.2 Стыки и швы монтажных узлов должны быть устойчивы к различным эксплуатационным воздействиям: атмосферным факторам, температурно-влажностному режиму помещения, силовым (температурным, механическим, усадочным и др.) воздействиям.</w:t>
      </w:r>
    </w:p>
    <w:p w14:paraId="7F0C8978" w14:textId="77777777" w:rsidR="00F03375" w:rsidRPr="00F8278D" w:rsidRDefault="00F03375">
      <w:pPr>
        <w:pStyle w:val="FORMATTEXT"/>
        <w:ind w:firstLine="568"/>
        <w:jc w:val="both"/>
        <w:rPr>
          <w:rFonts w:ascii="Times New Roman" w:hAnsi="Times New Roman" w:cs="Times New Roman"/>
        </w:rPr>
      </w:pPr>
    </w:p>
    <w:p w14:paraId="1F02C9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6.10.3 Выбор материалов для устройства стыков и монтажных узлов примыканий, а также определение размеров монтажных зазоров следует производить с учетом возможных </w:t>
      </w:r>
      <w:r w:rsidRPr="00F8278D">
        <w:rPr>
          <w:rFonts w:ascii="Times New Roman" w:hAnsi="Times New Roman" w:cs="Times New Roman"/>
        </w:rPr>
        <w:lastRenderedPageBreak/>
        <w:t>эксплуатационных (температурных, осадочных) изменений линейных размеров конструкций и изделий по показателям деформационной устойчивости. При этом эластичные изоляционные материалы, предназначенные для эксплуатации в сжатом состоянии, должны быть подобраны с учетом их расчетной (рабочей) степени сжатия.</w:t>
      </w:r>
    </w:p>
    <w:p w14:paraId="49041456" w14:textId="77777777" w:rsidR="00F03375" w:rsidRPr="00F8278D" w:rsidRDefault="00F03375">
      <w:pPr>
        <w:pStyle w:val="FORMATTEXT"/>
        <w:ind w:firstLine="568"/>
        <w:jc w:val="both"/>
        <w:rPr>
          <w:rFonts w:ascii="Times New Roman" w:hAnsi="Times New Roman" w:cs="Times New Roman"/>
        </w:rPr>
      </w:pPr>
    </w:p>
    <w:p w14:paraId="3C8D0B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6.10.4 Величина сопротивления теплопередачи стыка и монтажного шва примыкания должны обеспечивать температуру внутренней поверхности конструкции, оконного и дверного откоса не ниже требуемой по СП 50.13330.</w:t>
      </w:r>
    </w:p>
    <w:p w14:paraId="0A0A61D0" w14:textId="77777777" w:rsidR="00F03375" w:rsidRPr="00F8278D" w:rsidRDefault="00F03375">
      <w:pPr>
        <w:pStyle w:val="FORMATTEXT"/>
        <w:ind w:firstLine="568"/>
        <w:jc w:val="both"/>
        <w:rPr>
          <w:rFonts w:ascii="Times New Roman" w:hAnsi="Times New Roman" w:cs="Times New Roman"/>
        </w:rPr>
      </w:pPr>
    </w:p>
    <w:p w14:paraId="4B570DB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Значение показателей воздухо-, водонепроницаемости, звукоизоляции стыков и монтажных швов не должны быть ниже значений этих показателей для применяемых конструкций и изделий.</w:t>
      </w:r>
    </w:p>
    <w:p w14:paraId="65B67601" w14:textId="77777777" w:rsidR="00F03375" w:rsidRPr="00F8278D" w:rsidRDefault="00F03375">
      <w:pPr>
        <w:pStyle w:val="FORMATTEXT"/>
        <w:ind w:firstLine="568"/>
        <w:jc w:val="both"/>
        <w:rPr>
          <w:rFonts w:ascii="Times New Roman" w:hAnsi="Times New Roman" w:cs="Times New Roman"/>
        </w:rPr>
      </w:pPr>
    </w:p>
    <w:p w14:paraId="23D9F19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6.10.5 Материалы для стыков и монтажных швов должны соответствовать требованиям стандартов, условиям договоров на поставку и технической документации.</w:t>
      </w:r>
    </w:p>
    <w:p w14:paraId="7B16C110" w14:textId="77777777" w:rsidR="00F03375" w:rsidRPr="00F8278D" w:rsidRDefault="00F03375">
      <w:pPr>
        <w:pStyle w:val="FORMATTEXT"/>
        <w:ind w:firstLine="568"/>
        <w:jc w:val="both"/>
        <w:rPr>
          <w:rFonts w:ascii="Times New Roman" w:hAnsi="Times New Roman" w:cs="Times New Roman"/>
        </w:rPr>
      </w:pPr>
    </w:p>
    <w:p w14:paraId="32F9896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6.10.6 Транспортирование, хранение и применение изолирующих материалов следует производить в соответствии с требованиями стандартов или технических условий.</w:t>
      </w:r>
    </w:p>
    <w:p w14:paraId="2A185722" w14:textId="77777777" w:rsidR="00F03375" w:rsidRPr="00F8278D" w:rsidRDefault="00F03375">
      <w:pPr>
        <w:pStyle w:val="FORMATTEXT"/>
        <w:ind w:firstLine="568"/>
        <w:jc w:val="both"/>
        <w:rPr>
          <w:rFonts w:ascii="Times New Roman" w:hAnsi="Times New Roman" w:cs="Times New Roman"/>
        </w:rPr>
      </w:pPr>
    </w:p>
    <w:p w14:paraId="02D387B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Изолирующие материалы после истечения установленного стандартами или техническими условиями срока хранения перед применением подлежат контрольной проверке в лаборатории.</w:t>
      </w:r>
    </w:p>
    <w:p w14:paraId="080A8BEB" w14:textId="77777777" w:rsidR="00F03375" w:rsidRPr="00F8278D" w:rsidRDefault="00F03375">
      <w:pPr>
        <w:pStyle w:val="FORMATTEXT"/>
        <w:ind w:firstLine="568"/>
        <w:jc w:val="both"/>
        <w:rPr>
          <w:rFonts w:ascii="Times New Roman" w:hAnsi="Times New Roman" w:cs="Times New Roman"/>
        </w:rPr>
      </w:pPr>
    </w:p>
    <w:p w14:paraId="17A6635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6.10.7 Панели должны поставляться на объекты с огрунтованными поверхностями, образующими стыки. Грунтовка должна образовывать сплошную пленку.</w:t>
      </w:r>
    </w:p>
    <w:p w14:paraId="653D7DBF" w14:textId="77777777" w:rsidR="00F03375" w:rsidRPr="00F8278D" w:rsidRDefault="00F03375">
      <w:pPr>
        <w:pStyle w:val="FORMATTEXT"/>
        <w:ind w:firstLine="568"/>
        <w:jc w:val="both"/>
        <w:rPr>
          <w:rFonts w:ascii="Times New Roman" w:hAnsi="Times New Roman" w:cs="Times New Roman"/>
        </w:rPr>
      </w:pPr>
    </w:p>
    <w:p w14:paraId="030DFD1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6.10.8 Поверхности панелей наружных стен, образующие стыки, перед выполнением работ по устройству водо- и воздухоизоляции должны быть очищены от пыли, грязи, наплывов бетона и просушены.</w:t>
      </w:r>
    </w:p>
    <w:p w14:paraId="4AB31E57" w14:textId="77777777" w:rsidR="00F03375" w:rsidRPr="00F8278D" w:rsidRDefault="00F03375">
      <w:pPr>
        <w:pStyle w:val="FORMATTEXT"/>
        <w:ind w:firstLine="568"/>
        <w:jc w:val="both"/>
        <w:rPr>
          <w:rFonts w:ascii="Times New Roman" w:hAnsi="Times New Roman" w:cs="Times New Roman"/>
        </w:rPr>
      </w:pPr>
    </w:p>
    <w:p w14:paraId="549FD84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Поверхностные повреждения бетонных панелей в месте устройства стыков (трещины, раковины, сколы) должны быть отремонтированы с применением полимерцементных составов. Нарушенный грунтовочный слой должен быть восстановлен в построечных условиях.</w:t>
      </w:r>
    </w:p>
    <w:p w14:paraId="1339297C" w14:textId="77777777" w:rsidR="00F03375" w:rsidRPr="00F8278D" w:rsidRDefault="00F03375">
      <w:pPr>
        <w:pStyle w:val="FORMATTEXT"/>
        <w:ind w:firstLine="568"/>
        <w:jc w:val="both"/>
        <w:rPr>
          <w:rFonts w:ascii="Times New Roman" w:hAnsi="Times New Roman" w:cs="Times New Roman"/>
        </w:rPr>
      </w:pPr>
    </w:p>
    <w:p w14:paraId="12F940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Нанесение герметизирующих мастик на влажные, заиндевевшие или обледеневшие поверхности стыков не допускается.</w:t>
      </w:r>
    </w:p>
    <w:p w14:paraId="7F1A3F68" w14:textId="77777777" w:rsidR="00F03375" w:rsidRPr="00F8278D" w:rsidRDefault="00F03375">
      <w:pPr>
        <w:pStyle w:val="FORMATTEXT"/>
        <w:ind w:firstLine="568"/>
        <w:jc w:val="both"/>
        <w:rPr>
          <w:rFonts w:ascii="Times New Roman" w:hAnsi="Times New Roman" w:cs="Times New Roman"/>
        </w:rPr>
      </w:pPr>
    </w:p>
    <w:p w14:paraId="2CFF641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6.10.9 Для воздухоизоляции стыков применяются воздухозащитные ленты, закрепляемые на клеях или самоклеящиеся. Соединять воздухозащитные ленты по длине необходимо внахлест с длиной участка нахлеста 100-120 мм. Места соединения лент в колодцах вертикальных стыков должны располагаться на расстоянии не менее 0,3 м от пересечения вертикальных и горизонтальных стыков. При этом конец нижерасположенной ленты следует наклеивать поверх ленты, устанавливаемой в стыке монтируемого этажа.</w:t>
      </w:r>
    </w:p>
    <w:p w14:paraId="5CAF314D" w14:textId="77777777" w:rsidR="00F03375" w:rsidRPr="00F8278D" w:rsidRDefault="00F03375">
      <w:pPr>
        <w:pStyle w:val="FORMATTEXT"/>
        <w:ind w:firstLine="568"/>
        <w:jc w:val="both"/>
        <w:rPr>
          <w:rFonts w:ascii="Times New Roman" w:hAnsi="Times New Roman" w:cs="Times New Roman"/>
        </w:rPr>
      </w:pPr>
    </w:p>
    <w:p w14:paraId="48032F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Соединять ленты по высоте до замоноличивания колодцев стыков нижерасположенного этажа не допускается.</w:t>
      </w:r>
    </w:p>
    <w:p w14:paraId="3D380FF3" w14:textId="77777777" w:rsidR="00F03375" w:rsidRPr="00F8278D" w:rsidRDefault="00F03375">
      <w:pPr>
        <w:pStyle w:val="FORMATTEXT"/>
        <w:ind w:firstLine="568"/>
        <w:jc w:val="both"/>
        <w:rPr>
          <w:rFonts w:ascii="Times New Roman" w:hAnsi="Times New Roman" w:cs="Times New Roman"/>
        </w:rPr>
      </w:pPr>
    </w:p>
    <w:p w14:paraId="2AC8C07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6.10.10 Наклеенная воздухозащитная лента должна плотно прилегать к изолируемой поверхности стыков без пузырей, вздутий и складок.</w:t>
      </w:r>
    </w:p>
    <w:p w14:paraId="728D1B67" w14:textId="77777777" w:rsidR="00F03375" w:rsidRPr="00F8278D" w:rsidRDefault="00F03375">
      <w:pPr>
        <w:pStyle w:val="FORMATTEXT"/>
        <w:ind w:firstLine="568"/>
        <w:jc w:val="both"/>
        <w:rPr>
          <w:rFonts w:ascii="Times New Roman" w:hAnsi="Times New Roman" w:cs="Times New Roman"/>
        </w:rPr>
      </w:pPr>
    </w:p>
    <w:p w14:paraId="2A612DC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6.10.11 Теплоизоляционные вкладыши следует устанавливать в колодцы вертикальных стыков панелей наружных стен после устройства воздухоизоляции.</w:t>
      </w:r>
    </w:p>
    <w:p w14:paraId="6D2568AE" w14:textId="77777777" w:rsidR="00F03375" w:rsidRPr="00F8278D" w:rsidRDefault="00F03375">
      <w:pPr>
        <w:pStyle w:val="FORMATTEXT"/>
        <w:ind w:firstLine="568"/>
        <w:jc w:val="both"/>
        <w:rPr>
          <w:rFonts w:ascii="Times New Roman" w:hAnsi="Times New Roman" w:cs="Times New Roman"/>
        </w:rPr>
      </w:pPr>
    </w:p>
    <w:p w14:paraId="4F2DC90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Материалы вкладышей должны иметь влажность, установленную стандартами или техническими условиями на эти материалы.</w:t>
      </w:r>
    </w:p>
    <w:p w14:paraId="2A870304" w14:textId="77777777" w:rsidR="00F03375" w:rsidRPr="00F8278D" w:rsidRDefault="00F03375">
      <w:pPr>
        <w:pStyle w:val="FORMATTEXT"/>
        <w:ind w:firstLine="568"/>
        <w:jc w:val="both"/>
        <w:rPr>
          <w:rFonts w:ascii="Times New Roman" w:hAnsi="Times New Roman" w:cs="Times New Roman"/>
        </w:rPr>
      </w:pPr>
    </w:p>
    <w:p w14:paraId="188B7DA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6.10.12 Установленные вкладыши должны плотно прилегать к поверхности колодца по всей высоте стыка и быть закреплены в соответствии с проектом.</w:t>
      </w:r>
    </w:p>
    <w:p w14:paraId="3A5F66C6" w14:textId="77777777" w:rsidR="00F03375" w:rsidRPr="00F8278D" w:rsidRDefault="00F03375">
      <w:pPr>
        <w:pStyle w:val="FORMATTEXT"/>
        <w:ind w:firstLine="568"/>
        <w:jc w:val="both"/>
        <w:rPr>
          <w:rFonts w:ascii="Times New Roman" w:hAnsi="Times New Roman" w:cs="Times New Roman"/>
        </w:rPr>
      </w:pPr>
    </w:p>
    <w:p w14:paraId="78F6993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В местах стыкования теплоизоляционных вкладышей не должно быть зазоров. При устранении зазоров между вкладышами они должны быть заполнены материалом той же </w:t>
      </w:r>
      <w:r w:rsidRPr="00F8278D">
        <w:rPr>
          <w:rFonts w:ascii="Times New Roman" w:hAnsi="Times New Roman" w:cs="Times New Roman"/>
        </w:rPr>
        <w:lastRenderedPageBreak/>
        <w:t>плотности.</w:t>
      </w:r>
    </w:p>
    <w:p w14:paraId="276194CD" w14:textId="77777777" w:rsidR="00F03375" w:rsidRPr="00F8278D" w:rsidRDefault="00F03375">
      <w:pPr>
        <w:pStyle w:val="FORMATTEXT"/>
        <w:ind w:firstLine="568"/>
        <w:jc w:val="both"/>
        <w:rPr>
          <w:rFonts w:ascii="Times New Roman" w:hAnsi="Times New Roman" w:cs="Times New Roman"/>
        </w:rPr>
      </w:pPr>
    </w:p>
    <w:p w14:paraId="659635A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6.10.13 Уплотняющие прокладки в устьях стыков закрытого и дренированного типов следует устанавливать насухо (без обмазки клеем). В местах пересечения стыков закрытого типа уплотняющие прокладки в первую очередь следует устанавливать в горизонтальных стыках.</w:t>
      </w:r>
    </w:p>
    <w:p w14:paraId="4E94C51F" w14:textId="77777777" w:rsidR="00F03375" w:rsidRPr="00F8278D" w:rsidRDefault="00F03375">
      <w:pPr>
        <w:pStyle w:val="FORMATTEXT"/>
        <w:ind w:firstLine="568"/>
        <w:jc w:val="both"/>
        <w:rPr>
          <w:rFonts w:ascii="Times New Roman" w:hAnsi="Times New Roman" w:cs="Times New Roman"/>
        </w:rPr>
      </w:pPr>
    </w:p>
    <w:p w14:paraId="3C5B09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6.10.14 В стыках закрытого типа при сопряжении наружных стеновых панелей внахлест, в горизонтальных стыках дренированного типа (в зоне водоотводящего фартука), в горизонтальных стыках открытого типа, а также в стыках панелей пазогребневой конструкции допускается установка уплотняющих прокладок до монтажа панелей. При этом прокладки должны быть закреплены в проектном положении. В остальных случаях установку уплотняющих прокладок необходимо производить после монтажа панелей.</w:t>
      </w:r>
    </w:p>
    <w:p w14:paraId="0B82D2C3" w14:textId="77777777" w:rsidR="00F03375" w:rsidRPr="00F8278D" w:rsidRDefault="00F03375">
      <w:pPr>
        <w:pStyle w:val="FORMATTEXT"/>
        <w:ind w:firstLine="568"/>
        <w:jc w:val="both"/>
        <w:rPr>
          <w:rFonts w:ascii="Times New Roman" w:hAnsi="Times New Roman" w:cs="Times New Roman"/>
        </w:rPr>
      </w:pPr>
    </w:p>
    <w:p w14:paraId="34DC29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Прибивать уплотняющие прокладки к поверхностям, образующим стыковые сопряжения панелей наружных стен, не допускается.</w:t>
      </w:r>
    </w:p>
    <w:p w14:paraId="7D22A9DB" w14:textId="77777777" w:rsidR="00F03375" w:rsidRPr="00F8278D" w:rsidRDefault="00F03375">
      <w:pPr>
        <w:pStyle w:val="FORMATTEXT"/>
        <w:ind w:firstLine="568"/>
        <w:jc w:val="both"/>
        <w:rPr>
          <w:rFonts w:ascii="Times New Roman" w:hAnsi="Times New Roman" w:cs="Times New Roman"/>
        </w:rPr>
      </w:pPr>
    </w:p>
    <w:p w14:paraId="35DB32B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6.10.15 Уплотняющие прокладки следует устанавливать в стыки без разрывов.</w:t>
      </w:r>
    </w:p>
    <w:p w14:paraId="35356F92" w14:textId="77777777" w:rsidR="00F03375" w:rsidRPr="00F8278D" w:rsidRDefault="00F03375">
      <w:pPr>
        <w:pStyle w:val="FORMATTEXT"/>
        <w:ind w:firstLine="568"/>
        <w:jc w:val="both"/>
        <w:rPr>
          <w:rFonts w:ascii="Times New Roman" w:hAnsi="Times New Roman" w:cs="Times New Roman"/>
        </w:rPr>
      </w:pPr>
    </w:p>
    <w:p w14:paraId="5E060CC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Соединять уплотняющие прокладки по длине необходимо "на ус", располагая место соединения на расстоянии не менее 0,3 м от пересечения вертикального и горизонтального стыков.</w:t>
      </w:r>
    </w:p>
    <w:p w14:paraId="2924245A" w14:textId="77777777" w:rsidR="00F03375" w:rsidRPr="00F8278D" w:rsidRDefault="00F03375">
      <w:pPr>
        <w:pStyle w:val="FORMATTEXT"/>
        <w:ind w:firstLine="568"/>
        <w:jc w:val="both"/>
        <w:rPr>
          <w:rFonts w:ascii="Times New Roman" w:hAnsi="Times New Roman" w:cs="Times New Roman"/>
        </w:rPr>
      </w:pPr>
    </w:p>
    <w:p w14:paraId="6A935B2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Уплотнять стыки двумя скрученными вместе прокладками не допускается.</w:t>
      </w:r>
    </w:p>
    <w:p w14:paraId="321D95F4" w14:textId="77777777" w:rsidR="00F03375" w:rsidRPr="00F8278D" w:rsidRDefault="00F03375">
      <w:pPr>
        <w:pStyle w:val="FORMATTEXT"/>
        <w:ind w:firstLine="568"/>
        <w:jc w:val="both"/>
        <w:rPr>
          <w:rFonts w:ascii="Times New Roman" w:hAnsi="Times New Roman" w:cs="Times New Roman"/>
        </w:rPr>
      </w:pPr>
    </w:p>
    <w:p w14:paraId="340E8BD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6.10.16 Обжатие прокладок, установленных в стыках, должно составлять не менее 20% диаметра (ширины) их поперечного сечения.</w:t>
      </w:r>
    </w:p>
    <w:p w14:paraId="2D181EB6" w14:textId="77777777" w:rsidR="00F03375" w:rsidRPr="00F8278D" w:rsidRDefault="00F03375">
      <w:pPr>
        <w:pStyle w:val="FORMATTEXT"/>
        <w:ind w:firstLine="568"/>
        <w:jc w:val="both"/>
        <w:rPr>
          <w:rFonts w:ascii="Times New Roman" w:hAnsi="Times New Roman" w:cs="Times New Roman"/>
        </w:rPr>
      </w:pPr>
    </w:p>
    <w:p w14:paraId="115EF0E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6.10.17 Изоляцию стыков мастиками следует производить после установки уплотняющих прокладок путем нагнетания мастик в устье стыка электрогерметизаторами, пневматическими, ручными шприцами и другими средствами.</w:t>
      </w:r>
    </w:p>
    <w:p w14:paraId="024C9E05" w14:textId="77777777" w:rsidR="00F03375" w:rsidRPr="00F8278D" w:rsidRDefault="00F03375">
      <w:pPr>
        <w:pStyle w:val="FORMATTEXT"/>
        <w:ind w:firstLine="568"/>
        <w:jc w:val="both"/>
        <w:rPr>
          <w:rFonts w:ascii="Times New Roman" w:hAnsi="Times New Roman" w:cs="Times New Roman"/>
        </w:rPr>
      </w:pPr>
    </w:p>
    <w:p w14:paraId="5056DFF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Допускается при выполнении ремонтных работ наносить отверждающиеся мастики шпателями. Разжижение мастик и нанесение их кистями не допускается.</w:t>
      </w:r>
    </w:p>
    <w:p w14:paraId="2FDAB869" w14:textId="77777777" w:rsidR="00F03375" w:rsidRPr="00F8278D" w:rsidRDefault="00F03375">
      <w:pPr>
        <w:pStyle w:val="FORMATTEXT"/>
        <w:ind w:firstLine="568"/>
        <w:jc w:val="both"/>
        <w:rPr>
          <w:rFonts w:ascii="Times New Roman" w:hAnsi="Times New Roman" w:cs="Times New Roman"/>
        </w:rPr>
      </w:pPr>
    </w:p>
    <w:p w14:paraId="74E16F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6.10.18 При приготовлении двухкомпонентных отверждающихся мастик не допускается нарушать паспортную дозировку и разукомплектовывать их компоненты, перемешивать компоненты вручную и добавлять в них растворители.</w:t>
      </w:r>
    </w:p>
    <w:p w14:paraId="076D6C69" w14:textId="77777777" w:rsidR="00F03375" w:rsidRPr="00F8278D" w:rsidRDefault="00F03375">
      <w:pPr>
        <w:pStyle w:val="FORMATTEXT"/>
        <w:ind w:firstLine="568"/>
        <w:jc w:val="both"/>
        <w:rPr>
          <w:rFonts w:ascii="Times New Roman" w:hAnsi="Times New Roman" w:cs="Times New Roman"/>
        </w:rPr>
      </w:pPr>
    </w:p>
    <w:p w14:paraId="0BE4BE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6.10.19 Температура мастик в момент нанесения при положительных температурах наружного воздуха должна быть 15-20°С. В зимние периоды температура, при которой наносят мастику, а также температура мастики в момент нанесения должны соответствовать указанным в технических условиях завода - изготовителя мастики. При отсутствии в технических условиях соответствующих указаний температура мастик в момент нанесения должна составлять: для нетвердеющих - 35-40°С, для отверждающихся - 15-20°С.</w:t>
      </w:r>
    </w:p>
    <w:p w14:paraId="6161A45C" w14:textId="77777777" w:rsidR="00F03375" w:rsidRPr="00F8278D" w:rsidRDefault="00F03375">
      <w:pPr>
        <w:pStyle w:val="FORMATTEXT"/>
        <w:ind w:firstLine="568"/>
        <w:jc w:val="both"/>
        <w:rPr>
          <w:rFonts w:ascii="Times New Roman" w:hAnsi="Times New Roman" w:cs="Times New Roman"/>
        </w:rPr>
      </w:pPr>
    </w:p>
    <w:p w14:paraId="79EB449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6.10.20 Нанесенный слой мастики должен заполнять без пустот все устье стыка до упругой прокладки, не иметь разрывов, наплывов.</w:t>
      </w:r>
    </w:p>
    <w:p w14:paraId="51B37FFE" w14:textId="77777777" w:rsidR="00F03375" w:rsidRPr="00F8278D" w:rsidRDefault="00F03375">
      <w:pPr>
        <w:pStyle w:val="FORMATTEXT"/>
        <w:ind w:firstLine="568"/>
        <w:jc w:val="both"/>
        <w:rPr>
          <w:rFonts w:ascii="Times New Roman" w:hAnsi="Times New Roman" w:cs="Times New Roman"/>
        </w:rPr>
      </w:pPr>
    </w:p>
    <w:p w14:paraId="6E4208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Толщина нанесенного слоя мастики должна соответствовать установленной проектом. Предельное отклонение толщины слоя мастики от проектной не должно превышать плюс 2 мм.</w:t>
      </w:r>
    </w:p>
    <w:p w14:paraId="763A6C00" w14:textId="77777777" w:rsidR="00F03375" w:rsidRPr="00F8278D" w:rsidRDefault="00F03375">
      <w:pPr>
        <w:pStyle w:val="FORMATTEXT"/>
        <w:ind w:firstLine="568"/>
        <w:jc w:val="both"/>
        <w:rPr>
          <w:rFonts w:ascii="Times New Roman" w:hAnsi="Times New Roman" w:cs="Times New Roman"/>
        </w:rPr>
      </w:pPr>
    </w:p>
    <w:p w14:paraId="3A4E213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Сопротивление нанесенных мастик отрыву от поверхности панели должно соответствовать показателям, приведенным в соответствующих стандартах или технических условиях на мастику.</w:t>
      </w:r>
    </w:p>
    <w:p w14:paraId="625D9731" w14:textId="77777777" w:rsidR="00F03375" w:rsidRPr="00F8278D" w:rsidRDefault="00F03375">
      <w:pPr>
        <w:pStyle w:val="FORMATTEXT"/>
        <w:ind w:firstLine="568"/>
        <w:jc w:val="both"/>
        <w:rPr>
          <w:rFonts w:ascii="Times New Roman" w:hAnsi="Times New Roman" w:cs="Times New Roman"/>
        </w:rPr>
      </w:pPr>
    </w:p>
    <w:p w14:paraId="3B7E2C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6.10.21 Защита нанесенного слоя нетвердеющей мастики должна быть выполнена материалами, указанными в проекте. При отсутствии специальных указаний в проекте для </w:t>
      </w:r>
      <w:r w:rsidRPr="00F8278D">
        <w:rPr>
          <w:rFonts w:ascii="Times New Roman" w:hAnsi="Times New Roman" w:cs="Times New Roman"/>
        </w:rPr>
        <w:lastRenderedPageBreak/>
        <w:t>защиты могут быть применены полимерцементные растворы, ПВХ, бутадиенстирольные или кумаронокаучуковые краски.</w:t>
      </w:r>
    </w:p>
    <w:p w14:paraId="728EA982" w14:textId="77777777" w:rsidR="00F03375" w:rsidRPr="00F8278D" w:rsidRDefault="00F03375">
      <w:pPr>
        <w:pStyle w:val="FORMATTEXT"/>
        <w:ind w:firstLine="568"/>
        <w:jc w:val="both"/>
        <w:rPr>
          <w:rFonts w:ascii="Times New Roman" w:hAnsi="Times New Roman" w:cs="Times New Roman"/>
        </w:rPr>
      </w:pPr>
    </w:p>
    <w:p w14:paraId="6609D48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6.10.22 В стыках открытого типа жесткие водоотбойные экраны следует вводить в вертикальные каналы открытых стыков сверху вниз до упора в водоотводящий фартук.</w:t>
      </w:r>
    </w:p>
    <w:p w14:paraId="222AA233" w14:textId="77777777" w:rsidR="00F03375" w:rsidRPr="00F8278D" w:rsidRDefault="00F03375">
      <w:pPr>
        <w:pStyle w:val="FORMATTEXT"/>
        <w:ind w:firstLine="568"/>
        <w:jc w:val="both"/>
        <w:rPr>
          <w:rFonts w:ascii="Times New Roman" w:hAnsi="Times New Roman" w:cs="Times New Roman"/>
        </w:rPr>
      </w:pPr>
    </w:p>
    <w:p w14:paraId="589D34A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применении жестких водоотбойных экранов в виде гофрированных металлических лент их следует устанавливать в вертикальные стыки так, чтобы раскрытие крайних гофр было обращено к фасаду. Экран должен входить в паз свободно. При раскрытии вертикального стыка панелей более 20 мм следует устанавливать две ленты, склепанные по краям.</w:t>
      </w:r>
    </w:p>
    <w:p w14:paraId="21F8BD83" w14:textId="77777777" w:rsidR="00F03375" w:rsidRPr="00F8278D" w:rsidRDefault="00F03375">
      <w:pPr>
        <w:pStyle w:val="FORMATTEXT"/>
        <w:ind w:firstLine="568"/>
        <w:jc w:val="both"/>
        <w:rPr>
          <w:rFonts w:ascii="Times New Roman" w:hAnsi="Times New Roman" w:cs="Times New Roman"/>
        </w:rPr>
      </w:pPr>
    </w:p>
    <w:p w14:paraId="5E8B06D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Гибкие водоотбойные экраны (ленты) устанавливают в вертикальные стыки как снаружи, так и изнутри здания.</w:t>
      </w:r>
    </w:p>
    <w:p w14:paraId="1691F4B8" w14:textId="77777777" w:rsidR="00F03375" w:rsidRPr="00F8278D" w:rsidRDefault="00F03375">
      <w:pPr>
        <w:pStyle w:val="FORMATTEXT"/>
        <w:ind w:firstLine="568"/>
        <w:jc w:val="both"/>
        <w:rPr>
          <w:rFonts w:ascii="Times New Roman" w:hAnsi="Times New Roman" w:cs="Times New Roman"/>
        </w:rPr>
      </w:pPr>
    </w:p>
    <w:p w14:paraId="7865FA6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6.10.23 Неметаллические водоотводящие фартуки из упругих материалов следует наклеивать на верхние грани стыкуемых панелей на длину не менее 100 мм в обе стороны от оси вертикального стыка.</w:t>
      </w:r>
    </w:p>
    <w:p w14:paraId="7B4521A7" w14:textId="77777777" w:rsidR="00F03375" w:rsidRPr="00F8278D" w:rsidRDefault="00F03375">
      <w:pPr>
        <w:pStyle w:val="FORMATTEXT"/>
        <w:ind w:firstLine="568"/>
        <w:jc w:val="both"/>
        <w:rPr>
          <w:rFonts w:ascii="Times New Roman" w:hAnsi="Times New Roman" w:cs="Times New Roman"/>
        </w:rPr>
      </w:pPr>
    </w:p>
    <w:p w14:paraId="2628FFD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6.10.24 Приемку монтажных узлов примыкания к стеновым проемам производят по ГОСТ 30971 путем проведения:</w:t>
      </w:r>
    </w:p>
    <w:p w14:paraId="0DEB1ABF" w14:textId="77777777" w:rsidR="00F03375" w:rsidRPr="00F8278D" w:rsidRDefault="00F03375">
      <w:pPr>
        <w:pStyle w:val="FORMATTEXT"/>
        <w:ind w:firstLine="568"/>
        <w:jc w:val="both"/>
        <w:rPr>
          <w:rFonts w:ascii="Times New Roman" w:hAnsi="Times New Roman" w:cs="Times New Roman"/>
        </w:rPr>
      </w:pPr>
    </w:p>
    <w:p w14:paraId="0F6DC3B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входного контроля качества применяемых материалов;</w:t>
      </w:r>
    </w:p>
    <w:p w14:paraId="00FB05E7" w14:textId="77777777" w:rsidR="00F03375" w:rsidRPr="00F8278D" w:rsidRDefault="00F03375">
      <w:pPr>
        <w:pStyle w:val="FORMATTEXT"/>
        <w:ind w:firstLine="568"/>
        <w:jc w:val="both"/>
        <w:rPr>
          <w:rFonts w:ascii="Times New Roman" w:hAnsi="Times New Roman" w:cs="Times New Roman"/>
        </w:rPr>
      </w:pPr>
    </w:p>
    <w:p w14:paraId="391E130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контроля качества подготовки оконных проемов и оконных блоков;</w:t>
      </w:r>
    </w:p>
    <w:p w14:paraId="51CD08E0" w14:textId="77777777" w:rsidR="00F03375" w:rsidRPr="00F8278D" w:rsidRDefault="00F03375">
      <w:pPr>
        <w:pStyle w:val="FORMATTEXT"/>
        <w:ind w:firstLine="568"/>
        <w:jc w:val="both"/>
        <w:rPr>
          <w:rFonts w:ascii="Times New Roman" w:hAnsi="Times New Roman" w:cs="Times New Roman"/>
        </w:rPr>
      </w:pPr>
    </w:p>
    <w:p w14:paraId="41DA5F0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производственного операционного контроля;</w:t>
      </w:r>
    </w:p>
    <w:p w14:paraId="717D6237" w14:textId="77777777" w:rsidR="00F03375" w:rsidRPr="00F8278D" w:rsidRDefault="00F03375">
      <w:pPr>
        <w:pStyle w:val="FORMATTEXT"/>
        <w:ind w:firstLine="568"/>
        <w:jc w:val="both"/>
        <w:rPr>
          <w:rFonts w:ascii="Times New Roman" w:hAnsi="Times New Roman" w:cs="Times New Roman"/>
        </w:rPr>
      </w:pPr>
    </w:p>
    <w:p w14:paraId="722DD8C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приемо-сдаточных испытаний при производстве работ;</w:t>
      </w:r>
    </w:p>
    <w:p w14:paraId="63E253C9" w14:textId="77777777" w:rsidR="00F03375" w:rsidRPr="00F8278D" w:rsidRDefault="00F03375">
      <w:pPr>
        <w:pStyle w:val="FORMATTEXT"/>
        <w:ind w:firstLine="568"/>
        <w:jc w:val="both"/>
        <w:rPr>
          <w:rFonts w:ascii="Times New Roman" w:hAnsi="Times New Roman" w:cs="Times New Roman"/>
        </w:rPr>
      </w:pPr>
    </w:p>
    <w:p w14:paraId="7CB52BD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классификационных и периодических лабораторных испытаний материалов и монтажных швов.</w:t>
      </w:r>
    </w:p>
    <w:p w14:paraId="4D5FF7E7" w14:textId="77777777" w:rsidR="00F03375" w:rsidRPr="00F8278D" w:rsidRDefault="00F03375">
      <w:pPr>
        <w:pStyle w:val="FORMATTEXT"/>
        <w:ind w:firstLine="568"/>
        <w:jc w:val="both"/>
        <w:rPr>
          <w:rFonts w:ascii="Times New Roman" w:hAnsi="Times New Roman" w:cs="Times New Roman"/>
        </w:rPr>
      </w:pPr>
    </w:p>
    <w:p w14:paraId="75B62B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Входной контроль качества материалов и изделий, контроль качества подготовки оконных проемов и установки оконных блоков, а также периодические испытания при производстве работ по устройству монтажных швов проводит строительная лаборатория или служба контроля качества строительной (монтажной) организации, имеющая соответствующий допуск.</w:t>
      </w:r>
    </w:p>
    <w:p w14:paraId="68A69B14" w14:textId="77777777" w:rsidR="00F03375" w:rsidRPr="00F8278D" w:rsidRDefault="00F03375">
      <w:pPr>
        <w:pStyle w:val="FORMATTEXT"/>
        <w:ind w:firstLine="568"/>
        <w:jc w:val="both"/>
        <w:rPr>
          <w:rFonts w:ascii="Times New Roman" w:hAnsi="Times New Roman" w:cs="Times New Roman"/>
        </w:rPr>
      </w:pPr>
    </w:p>
    <w:p w14:paraId="5A98444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Результаты всех видов контроля фиксируют в соответствующих журналах учета качества.</w:t>
      </w:r>
    </w:p>
    <w:p w14:paraId="1E8034DB" w14:textId="77777777" w:rsidR="00F03375" w:rsidRPr="00F8278D" w:rsidRDefault="00F03375">
      <w:pPr>
        <w:pStyle w:val="FORMATTEXT"/>
        <w:ind w:firstLine="568"/>
        <w:jc w:val="both"/>
        <w:rPr>
          <w:rFonts w:ascii="Times New Roman" w:hAnsi="Times New Roman" w:cs="Times New Roman"/>
        </w:rPr>
      </w:pPr>
    </w:p>
    <w:p w14:paraId="37787FF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Завершение работ по устройству монтажных швов оформляют актом скрытых работ и актом сдачи-приемки.</w:t>
      </w:r>
    </w:p>
    <w:p w14:paraId="24D1E85F" w14:textId="77777777" w:rsidR="00F03375" w:rsidRPr="00F8278D" w:rsidRDefault="00F03375">
      <w:pPr>
        <w:pStyle w:val="FORMATTEXT"/>
        <w:ind w:firstLine="568"/>
        <w:jc w:val="both"/>
        <w:rPr>
          <w:rFonts w:ascii="Times New Roman" w:hAnsi="Times New Roman" w:cs="Times New Roman"/>
        </w:rPr>
      </w:pPr>
    </w:p>
    <w:p w14:paraId="23CC3C7C" w14:textId="77777777" w:rsidR="00F03375" w:rsidRPr="00F8278D" w:rsidRDefault="00F03375">
      <w:pPr>
        <w:pStyle w:val="FORMATTEXT"/>
        <w:ind w:firstLine="568"/>
        <w:jc w:val="both"/>
        <w:rPr>
          <w:rFonts w:ascii="Times New Roman" w:hAnsi="Times New Roman" w:cs="Times New Roman"/>
        </w:rPr>
      </w:pPr>
    </w:p>
    <w:p w14:paraId="6D392ED2"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36.11 Монтаж конструкций зданий с применением цельноформованных железобетонных объемных блоков</w:instrText>
      </w:r>
      <w:r w:rsidRPr="00F8278D">
        <w:rPr>
          <w:rFonts w:ascii="Times New Roman" w:hAnsi="Times New Roman" w:cs="Times New Roman"/>
        </w:rPr>
        <w:instrText>"</w:instrText>
      </w:r>
      <w:r>
        <w:rPr>
          <w:rFonts w:ascii="Times New Roman" w:hAnsi="Times New Roman" w:cs="Times New Roman"/>
        </w:rPr>
        <w:fldChar w:fldCharType="end"/>
      </w:r>
    </w:p>
    <w:p w14:paraId="45C61CF5" w14:textId="77777777" w:rsidR="00F03375" w:rsidRPr="00F8278D" w:rsidRDefault="00F03375">
      <w:pPr>
        <w:pStyle w:val="HEADERTEXT"/>
        <w:rPr>
          <w:rFonts w:ascii="Times New Roman" w:hAnsi="Times New Roman" w:cs="Times New Roman"/>
          <w:b/>
          <w:bCs/>
          <w:color w:val="auto"/>
        </w:rPr>
      </w:pPr>
    </w:p>
    <w:p w14:paraId="5C51C7C8"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6.11 Монтаж конструкций зданий с применением цельноформованных железобетонных объемных блоков </w:t>
      </w:r>
    </w:p>
    <w:p w14:paraId="486A294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6.11.1 В заводских условиях цельноформованные железобетонные блоки комплектуются в зависимости от функционального назначения в соответствии с проектной документацией, специальными доборными и (или) фасадными элементами, оконными и дверными блоками, вентиляционными блоками и перегородками, экранами балконов (лоджий), инженерным оборудованием и т.п. Комплектация блоков указывается в сопроводительных документах. Блоки на строительную площадку поставляются в собранном виде или комплектно для укрупнительной сборки на площадке перед монтажом. </w:t>
      </w:r>
    </w:p>
    <w:p w14:paraId="2BBDAE8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 xml:space="preserve">Примечание - Цельноформованный железобетонный объемный блок - конструкция повышенной заводской готовности, заключающая в себе замкнутый объем части здания, предназначенного для размещения части или групп помещений, которая изготавливается в соответствии с проектной и технической документацией предприятия-изготовителя. В зависимости от типа объемного блока внутренние поверхности его стен или потолка изготавливаются с технологическим распалубочным уклоном, который складывается из технологического уклона формы и допустимых отклонений размеров блока. Во избежание повреждений от местных концентраций напряжений внутренние углы стен и потолка могут изготавливаться со скосами, фасками или закруглениями не более 50 мм. </w:t>
      </w:r>
    </w:p>
    <w:p w14:paraId="26DC696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6.11.2 Транспортирование объемных блоков от завода на строительную площадку допускается автомобильным или железнодорожным транспортом. Применяемые транспортные средства должны обеспечивать сохранность блоков. Монтаж блоков производят с транспортных средств, доборных изделий - с транспортных средств или с приобъектного склада. </w:t>
      </w:r>
    </w:p>
    <w:p w14:paraId="70C536E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6.11.3 В комплект сопроводительной документации должны входить: </w:t>
      </w:r>
    </w:p>
    <w:p w14:paraId="58D8915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документы о качестве, оформленные по ГОСТ 13015; </w:t>
      </w:r>
    </w:p>
    <w:p w14:paraId="074B8FE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техническая документация предприятия-изготовителя, в соответствии с которой изготовлены объемные блоки и модульные конструкции (в документации должны содержаться специальные требования к монтажу). </w:t>
      </w:r>
    </w:p>
    <w:p w14:paraId="78DBF1E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6.11.4 При возведении зданий с применением цельноформованных железобетонных объемных блоков помимо специальных технологических требований к монтажу, указываемых в составе технической документации предприятия-изготовителя, в зависимости от конструктивной системы здания применяют общие требования к технологии выполнения монолитных работ, монтажа сборных конструкций или возведения сборно-монолитных конструкций с учетом таблицы 6.6. </w:t>
      </w:r>
    </w:p>
    <w:p w14:paraId="28DBD6C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6.6 </w:t>
      </w:r>
    </w:p>
    <w:p w14:paraId="14CA67A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0"/>
        <w:gridCol w:w="2850"/>
        <w:gridCol w:w="2100"/>
        <w:gridCol w:w="2400"/>
      </w:tblGrid>
      <w:tr w:rsidR="00F8278D" w:rsidRPr="00F8278D" w14:paraId="12988344"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66A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Вид конструктивной системы здания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54F0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Описание конструктивной системы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A602B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Дополнительные элементы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C3336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Требования к выполнению дополнительных элементов </w:t>
            </w:r>
          </w:p>
        </w:tc>
      </w:tr>
      <w:tr w:rsidR="00F8278D" w:rsidRPr="00F8278D" w14:paraId="3F63D018"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F070A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Объемно-блочная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1FF77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Объемно- </w:t>
            </w:r>
          </w:p>
          <w:p w14:paraId="5366517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пространственная структура из вертикальных столбов объемных железобетонных блоков, приставленных друг к другу или разделенных доборными вставками из плит перекрытий коридора, объединяемых между собой связями, а также путем замоноличивания горизонтальных и вертикальных швов между блоками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F76D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Доборные элементы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8F6D5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Указываются в технической документации предприятия - изготовителя блоков </w:t>
            </w:r>
          </w:p>
        </w:tc>
      </w:tr>
      <w:tr w:rsidR="00F8278D" w:rsidRPr="00F8278D" w14:paraId="4DCEEBF0"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308D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Панельно- </w:t>
            </w:r>
          </w:p>
          <w:p w14:paraId="07E76EC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блочная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90E11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Объемно-пространственная структура из вертикальных столбов объемных железобетонных блоков, отстоящих друг от друга на расстоянии одного и более продольных планировочных шагов, и панельных вставок между ними в виде панелей перекрытий, наружных и внутренних стен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19112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Стеновые панели, панели перекрытий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46D3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 6.4, 6.5, 6.8-6.10 настоящего свода правил </w:t>
            </w:r>
          </w:p>
        </w:tc>
      </w:tr>
      <w:tr w:rsidR="00F8278D" w:rsidRPr="00F8278D" w14:paraId="6A11C129"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3E33E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Каркасно- </w:t>
            </w:r>
          </w:p>
          <w:p w14:paraId="6B5AC77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блочная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A3EFB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Объемно- </w:t>
            </w:r>
          </w:p>
          <w:p w14:paraId="702EEE5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пространственная структура из вертикальных столбов объемных железобетонных блоков, отстоящих друг от друга на расстоянии одного и более продольных планировочных шагов, и железобетонного каркаса между ними в виде колонн, диафрагм жесткости и панелей перекрытий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7AF47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Ригели, колонны, диафрагмы, плиты перекрытий, фасадные панели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01908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 6.3, 6.4, 6.8-6.10 настоящего свода правил </w:t>
            </w:r>
          </w:p>
        </w:tc>
      </w:tr>
      <w:tr w:rsidR="00F8278D" w:rsidRPr="00F8278D" w14:paraId="34C944F7"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2C3E5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Блочно- </w:t>
            </w:r>
          </w:p>
          <w:p w14:paraId="2A60D13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монолитная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4738F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Объемно- </w:t>
            </w:r>
          </w:p>
          <w:p w14:paraId="4A6163F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пространственная структура из вертикальных столбов объемных железобетонных блоков, отстоящих друг от друга на расстоянии одного и более продольных планировочных шагов, и монолитного каркаса между ними в виде колонн, плит перекрытий, наружных и внутренних стен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4443A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Монолитные стены, колонны, перекрытия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E470D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 разделу 5 настоящего свода правил </w:t>
            </w:r>
          </w:p>
        </w:tc>
      </w:tr>
      <w:tr w:rsidR="00F8278D" w:rsidRPr="00F8278D" w14:paraId="1548D0D4"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678A6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Объемно- </w:t>
            </w:r>
          </w:p>
          <w:p w14:paraId="27346C2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блочная с модульными конструкциями </w:t>
            </w:r>
          </w:p>
        </w:tc>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24ED0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Объемно- </w:t>
            </w:r>
          </w:p>
          <w:p w14:paraId="20A50FF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пространственная структура с применением модульных конструкций различных вида и конфигурации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63217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Доборные элементы - модульные конструкции на металлическом каркасе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07DA2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 7.8 настоящего свода правил </w:t>
            </w:r>
          </w:p>
        </w:tc>
      </w:tr>
    </w:tbl>
    <w:p w14:paraId="2580138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D79286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6.11.5 В технической документации предприятия - изготовителя цельноформованных железобетонных объемных блоков разрабатывается и указывается технология монтажа блоков в зависимости от особенностей конструктивной системы здания, в котором будут применяться данные блоки. Состав контролируемых параметров, допускаемые отклонения при монтаже объемных блоков, учитывающие их технологическую особенность (распалубочный уклон внутренней поверхности основных несущих конструкций), также указываются в технической документации, разработанной предприятием - изготовителем объемных блоков. В состав контролируемых показателей при монтаже зданий с применением объемных блоков должны включаться параметры и допустимые предпосылки в расчетах конструктивной системы, влияющие на механическую безопасность. В перечень контролируемых показателей должны входить: </w:t>
      </w:r>
    </w:p>
    <w:p w14:paraId="6C110BB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отклонение от совмещения рисок разбивочных осей в нижнем сечении установленных объемных блоков с рисками разбивочных осей нижележащих элементов; </w:t>
      </w:r>
    </w:p>
    <w:p w14:paraId="64FBE3D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отклонение от вертикали верха внутренних плоскостей стен объемных блоков; </w:t>
      </w:r>
    </w:p>
    <w:p w14:paraId="2E619AE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отклонение от проектных значений отметок верха потолков объемных блоков. </w:t>
      </w:r>
    </w:p>
    <w:p w14:paraId="717FA4C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6.11.6 Технологические допуски по перечню контролируемых показателей устанавливаются предприятием-изготовителем с учетом одновременного выполнения требований точности монтажа вертикальных и горизонтальных элементов блока с учетом допусков на изготовление и комплектацию самих цельноформованных железобетонных объемных блоков в заводских условиях, что является технологической особенностью объемно-блочных зданий. Установка допусков должна определяться расчетом при обосновании механической безопасности конструктивной системы. </w:t>
      </w:r>
    </w:p>
    <w:p w14:paraId="48E0FD2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6.11.7 Для исключения накопления отклонений при монтаже по высоте здания следует выполнять вынос осей и высотных отметок на каждом монтажном горизонте по мере возведения здания. При измерениях геометрических параметров в период выполнения строительно-монтажных работ, а также при приемке законченных строительством зданий и их </w:t>
      </w:r>
      <w:r w:rsidRPr="00F8278D">
        <w:rPr>
          <w:rFonts w:ascii="Times New Roman" w:hAnsi="Times New Roman" w:cs="Times New Roman"/>
        </w:rPr>
        <w:lastRenderedPageBreak/>
        <w:t xml:space="preserve">отдельных элементов следует руководствоваться правилами, установленными ГОСТ Р 58945. </w:t>
      </w:r>
    </w:p>
    <w:p w14:paraId="7A5C5DB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6.11.8 При производстве работ в условиях отрицательных температур воздуха для заполнения стыков должны применяться бетоны, растворы с противоморозными добавками, не вызывающими коррозии связей в стыках, а также должны осуществляться другие мероприятия, обеспечивающие прочность стыков.</w:t>
      </w:r>
    </w:p>
    <w:p w14:paraId="44841730" w14:textId="77777777" w:rsidR="00F03375" w:rsidRPr="00F8278D" w:rsidRDefault="00F03375">
      <w:pPr>
        <w:pStyle w:val="FORMATTEXT"/>
        <w:ind w:firstLine="568"/>
        <w:jc w:val="both"/>
        <w:rPr>
          <w:rFonts w:ascii="Times New Roman" w:hAnsi="Times New Roman" w:cs="Times New Roman"/>
        </w:rPr>
      </w:pPr>
    </w:p>
    <w:p w14:paraId="1A7A60E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Подраздел 6.11 (Введен дополнительно, Изм. N 5).</w:t>
      </w:r>
    </w:p>
    <w:p w14:paraId="63E38CC6" w14:textId="77777777" w:rsidR="00F03375" w:rsidRPr="00F8278D" w:rsidRDefault="00F03375">
      <w:pPr>
        <w:pStyle w:val="FORMATTEXT"/>
        <w:ind w:firstLine="568"/>
        <w:jc w:val="both"/>
        <w:rPr>
          <w:rFonts w:ascii="Times New Roman" w:hAnsi="Times New Roman" w:cs="Times New Roman"/>
        </w:rPr>
      </w:pPr>
    </w:p>
    <w:p w14:paraId="2B9C7D7E" w14:textId="77777777" w:rsidR="00F03375" w:rsidRPr="00F8278D" w:rsidRDefault="00F03375">
      <w:pPr>
        <w:pStyle w:val="FORMATTEXT"/>
        <w:ind w:firstLine="568"/>
        <w:jc w:val="both"/>
        <w:rPr>
          <w:rFonts w:ascii="Times New Roman" w:hAnsi="Times New Roman" w:cs="Times New Roman"/>
        </w:rPr>
      </w:pPr>
    </w:p>
    <w:p w14:paraId="2D872464"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27 Монтаж легких ограждающих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348BCD19" w14:textId="77777777" w:rsidR="00F03375" w:rsidRPr="00F8278D" w:rsidRDefault="00F03375">
      <w:pPr>
        <w:pStyle w:val="HEADERTEXT"/>
        <w:rPr>
          <w:rFonts w:ascii="Times New Roman" w:hAnsi="Times New Roman" w:cs="Times New Roman"/>
          <w:b/>
          <w:bCs/>
          <w:color w:val="auto"/>
        </w:rPr>
      </w:pPr>
    </w:p>
    <w:p w14:paraId="7247F778"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7 Монтаж легких ограждающих конструкций</w:t>
      </w:r>
    </w:p>
    <w:p w14:paraId="4DEDAA0F" w14:textId="77777777" w:rsidR="00F03375" w:rsidRPr="00F8278D" w:rsidRDefault="000A4A22">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8278D">
        <w:rPr>
          <w:rFonts w:ascii="Times New Roman" w:hAnsi="Times New Roman" w:cs="Times New Roman"/>
          <w:b/>
          <w:bCs/>
          <w:color w:val="auto"/>
        </w:rPr>
        <w:instrText xml:space="preserve">tc </w:instrText>
      </w:r>
      <w:r w:rsidR="00F03375" w:rsidRPr="00F8278D">
        <w:rPr>
          <w:rFonts w:ascii="Times New Roman" w:hAnsi="Times New Roman" w:cs="Times New Roman"/>
          <w:b/>
          <w:bCs/>
          <w:color w:val="auto"/>
        </w:rPr>
        <w:instrText xml:space="preserve"> \l 0 </w:instrText>
      </w:r>
      <w:r w:rsidRPr="00F8278D">
        <w:rPr>
          <w:rFonts w:ascii="Times New Roman" w:hAnsi="Times New Roman" w:cs="Times New Roman"/>
          <w:b/>
          <w:bCs/>
          <w:color w:val="auto"/>
        </w:rPr>
        <w:instrText>"</w:instrText>
      </w:r>
      <w:r w:rsidR="00F03375" w:rsidRPr="00F8278D">
        <w:rPr>
          <w:rFonts w:ascii="Times New Roman" w:hAnsi="Times New Roman" w:cs="Times New Roman"/>
          <w:b/>
          <w:bCs/>
          <w:color w:val="auto"/>
        </w:rPr>
        <w:instrText>37.1 Общие требования при монтаже легких ограждающих конструкций</w:instrText>
      </w:r>
      <w:r w:rsidRPr="00F8278D">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31A1D7D8" w14:textId="77777777" w:rsidR="00F03375" w:rsidRPr="00F8278D" w:rsidRDefault="00F03375">
      <w:pPr>
        <w:pStyle w:val="HEADERTEXT"/>
        <w:rPr>
          <w:rFonts w:ascii="Times New Roman" w:hAnsi="Times New Roman" w:cs="Times New Roman"/>
          <w:b/>
          <w:bCs/>
          <w:color w:val="auto"/>
        </w:rPr>
      </w:pPr>
    </w:p>
    <w:p w14:paraId="28E23D81"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7.1 Общие требования при монтаже легких ограждающих конструкций </w:t>
      </w:r>
    </w:p>
    <w:p w14:paraId="0A5E550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7.1.1 Перед началом монтажа легких ограждающих конструкций строительная площадка освобождается от посторонних строительных конструкций, материалов, механизмов и строительного мусора и ограждается [11]. Ограждения должны удовлетворять требованиям ГОСТ Р 58967; устанавливаются предупреждающие знаки по ГОСТ Р 12.4.026.</w:t>
      </w:r>
    </w:p>
    <w:p w14:paraId="5FEFEAB7" w14:textId="77777777" w:rsidR="00F03375" w:rsidRPr="00F8278D" w:rsidRDefault="00F03375">
      <w:pPr>
        <w:pStyle w:val="FORMATTEXT"/>
        <w:ind w:firstLine="568"/>
        <w:jc w:val="both"/>
        <w:rPr>
          <w:rFonts w:ascii="Times New Roman" w:hAnsi="Times New Roman" w:cs="Times New Roman"/>
        </w:rPr>
      </w:pPr>
    </w:p>
    <w:p w14:paraId="120C692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012A4AD2" w14:textId="77777777" w:rsidR="00F03375" w:rsidRPr="00F8278D" w:rsidRDefault="00F03375">
      <w:pPr>
        <w:pStyle w:val="FORMATTEXT"/>
        <w:ind w:firstLine="568"/>
        <w:jc w:val="both"/>
        <w:rPr>
          <w:rFonts w:ascii="Times New Roman" w:hAnsi="Times New Roman" w:cs="Times New Roman"/>
        </w:rPr>
      </w:pPr>
    </w:p>
    <w:p w14:paraId="4E850B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7.1.2 Временное хранение металлических легких ограждающих конструкций осуществляется в заводской упаковке, обеспечивающей водонепроницаемость пакета, на складе (под навесом), защищающим от воздействия прямых солнечных лучей, атмосферных осадков и пыли. Склад должен быть закрытым, сухим, с твердым покрытием пола.</w:t>
      </w:r>
    </w:p>
    <w:p w14:paraId="6111EE03" w14:textId="77777777" w:rsidR="00F03375" w:rsidRPr="00F8278D" w:rsidRDefault="00F03375">
      <w:pPr>
        <w:pStyle w:val="FORMATTEXT"/>
        <w:ind w:firstLine="568"/>
        <w:jc w:val="both"/>
        <w:rPr>
          <w:rFonts w:ascii="Times New Roman" w:hAnsi="Times New Roman" w:cs="Times New Roman"/>
        </w:rPr>
      </w:pPr>
    </w:p>
    <w:p w14:paraId="07E4DEB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7.1.3 Временное хранение металлических легких ограждающих конструкций в заводской упаковке может быть организовано на открытой площадке при соблюдении следующих условий:</w:t>
      </w:r>
    </w:p>
    <w:p w14:paraId="72416626" w14:textId="77777777" w:rsidR="00F03375" w:rsidRPr="00F8278D" w:rsidRDefault="00F03375">
      <w:pPr>
        <w:pStyle w:val="FORMATTEXT"/>
        <w:ind w:firstLine="568"/>
        <w:jc w:val="both"/>
        <w:rPr>
          <w:rFonts w:ascii="Times New Roman" w:hAnsi="Times New Roman" w:cs="Times New Roman"/>
        </w:rPr>
      </w:pPr>
    </w:p>
    <w:p w14:paraId="51F8C52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площадка обустраивается с уклоном в сторону дренажа воды и отвода талых вод;</w:t>
      </w:r>
    </w:p>
    <w:p w14:paraId="4FB13579" w14:textId="77777777" w:rsidR="00F03375" w:rsidRPr="00F8278D" w:rsidRDefault="00F03375">
      <w:pPr>
        <w:pStyle w:val="FORMATTEXT"/>
        <w:ind w:firstLine="568"/>
        <w:jc w:val="both"/>
        <w:rPr>
          <w:rFonts w:ascii="Times New Roman" w:hAnsi="Times New Roman" w:cs="Times New Roman"/>
        </w:rPr>
      </w:pPr>
    </w:p>
    <w:p w14:paraId="5C5D52E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пакеты панелей укладывают в штабель высотой не более 2500 мм на деревянных брусках толщиной не менее 100 см, с шагом 1-1,5 м. Пачки гофрированных листов могут быть уложены штабелями в составе не более двух ярусов;</w:t>
      </w:r>
    </w:p>
    <w:p w14:paraId="034229A2" w14:textId="77777777" w:rsidR="00F03375" w:rsidRPr="00F8278D" w:rsidRDefault="00F03375">
      <w:pPr>
        <w:pStyle w:val="FORMATTEXT"/>
        <w:ind w:firstLine="568"/>
        <w:jc w:val="both"/>
        <w:rPr>
          <w:rFonts w:ascii="Times New Roman" w:hAnsi="Times New Roman" w:cs="Times New Roman"/>
        </w:rPr>
      </w:pPr>
    </w:p>
    <w:p w14:paraId="1C43EAC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пакеты и пачки зачехляют водозащитным материалом, например, брезентом так, чтобы низ пакетов остался открытым и под пакетами возникла циркуляция воздуха.</w:t>
      </w:r>
    </w:p>
    <w:p w14:paraId="74933766" w14:textId="77777777" w:rsidR="00F03375" w:rsidRPr="00F8278D" w:rsidRDefault="00F03375">
      <w:pPr>
        <w:pStyle w:val="FORMATTEXT"/>
        <w:ind w:firstLine="568"/>
        <w:jc w:val="both"/>
        <w:rPr>
          <w:rFonts w:ascii="Times New Roman" w:hAnsi="Times New Roman" w:cs="Times New Roman"/>
        </w:rPr>
      </w:pPr>
    </w:p>
    <w:p w14:paraId="4EC14A1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7.1.4 Временное хранение теплоизоляции, крепежа, нащельников, откосов, герметиков, клея, краски и т.п. на строительной площадке осуществляется в заводской упаковке в закрытом проветриваемом складе.</w:t>
      </w:r>
    </w:p>
    <w:p w14:paraId="68449FA2" w14:textId="77777777" w:rsidR="00F03375" w:rsidRPr="00F8278D" w:rsidRDefault="00F03375">
      <w:pPr>
        <w:pStyle w:val="FORMATTEXT"/>
        <w:ind w:firstLine="568"/>
        <w:jc w:val="both"/>
        <w:rPr>
          <w:rFonts w:ascii="Times New Roman" w:hAnsi="Times New Roman" w:cs="Times New Roman"/>
        </w:rPr>
      </w:pPr>
    </w:p>
    <w:p w14:paraId="2BAD020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Временное хранение и укладка сэндвич-панелей производится с учетом очередности их монтажа.</w:t>
      </w:r>
    </w:p>
    <w:p w14:paraId="2733FA99" w14:textId="77777777" w:rsidR="00F03375" w:rsidRPr="00F8278D" w:rsidRDefault="00F03375">
      <w:pPr>
        <w:pStyle w:val="FORMATTEXT"/>
        <w:ind w:firstLine="568"/>
        <w:jc w:val="both"/>
        <w:rPr>
          <w:rFonts w:ascii="Times New Roman" w:hAnsi="Times New Roman" w:cs="Times New Roman"/>
        </w:rPr>
      </w:pPr>
    </w:p>
    <w:p w14:paraId="1021859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7.1.5 Резку стальных оцинкованных тонкостенных профилей, фасонных, крепежных элементов и облицовки сэндвич-панелей следует выполнять лобзиками, циркулярными пилами, ручными ножовками с мелким зубом, утеплителя - специальными ножами. Стальную стружку следует немедленно удалять, чтобы она не повредила облицовочной поверхности панели.</w:t>
      </w:r>
    </w:p>
    <w:p w14:paraId="710DD82D" w14:textId="77777777" w:rsidR="00F03375" w:rsidRPr="00F8278D" w:rsidRDefault="00F03375">
      <w:pPr>
        <w:pStyle w:val="FORMATTEXT"/>
        <w:ind w:firstLine="568"/>
        <w:jc w:val="both"/>
        <w:rPr>
          <w:rFonts w:ascii="Times New Roman" w:hAnsi="Times New Roman" w:cs="Times New Roman"/>
        </w:rPr>
      </w:pPr>
    </w:p>
    <w:p w14:paraId="3B2B21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7.1.6 Для резки панелей, фасонных и крепежных элементов не следует применять абразивные круги.</w:t>
      </w:r>
    </w:p>
    <w:p w14:paraId="00B694FB" w14:textId="77777777" w:rsidR="00F03375" w:rsidRPr="00F8278D" w:rsidRDefault="00F03375">
      <w:pPr>
        <w:pStyle w:val="FORMATTEXT"/>
        <w:ind w:firstLine="568"/>
        <w:jc w:val="both"/>
        <w:rPr>
          <w:rFonts w:ascii="Times New Roman" w:hAnsi="Times New Roman" w:cs="Times New Roman"/>
        </w:rPr>
      </w:pPr>
    </w:p>
    <w:p w14:paraId="777E131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7.1.7 Сварочные и механические работы, связанные с резанием и шлифованием абразивными кругами, производят на таком расстоянии от профилированных листов, профилей наружной отделки и панелей, чтобы не повредить их облицовочных поверхностей.</w:t>
      </w:r>
    </w:p>
    <w:p w14:paraId="3AAF0BC9" w14:textId="77777777" w:rsidR="00F03375" w:rsidRPr="00F8278D" w:rsidRDefault="00F03375">
      <w:pPr>
        <w:pStyle w:val="FORMATTEXT"/>
        <w:ind w:firstLine="568"/>
        <w:jc w:val="both"/>
        <w:rPr>
          <w:rFonts w:ascii="Times New Roman" w:hAnsi="Times New Roman" w:cs="Times New Roman"/>
        </w:rPr>
      </w:pPr>
    </w:p>
    <w:p w14:paraId="6863E67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7.1.8 Работы по монтажу легких ограждающих конструкций выполняются при температуре окружающего воздуха от минус 15°С до плюс 30°С, несколькими захватками в одну или две смены. В смену могут работать одновременно несколько бригад (звеньев) монтажников, каждая на своей вертикальной захватке, по четыре-пять человек в каждой бригаде (звене).</w:t>
      </w:r>
    </w:p>
    <w:p w14:paraId="5B8DA299" w14:textId="77777777" w:rsidR="00F03375" w:rsidRPr="00F8278D" w:rsidRDefault="00F03375">
      <w:pPr>
        <w:pStyle w:val="FORMATTEXT"/>
        <w:ind w:firstLine="568"/>
        <w:jc w:val="both"/>
        <w:rPr>
          <w:rFonts w:ascii="Times New Roman" w:hAnsi="Times New Roman" w:cs="Times New Roman"/>
        </w:rPr>
      </w:pPr>
    </w:p>
    <w:p w14:paraId="63A39DF9" w14:textId="77777777" w:rsidR="00F03375" w:rsidRPr="00F8278D" w:rsidRDefault="00F03375">
      <w:pPr>
        <w:pStyle w:val="FORMATTEXT"/>
        <w:ind w:firstLine="568"/>
        <w:jc w:val="both"/>
        <w:rPr>
          <w:rFonts w:ascii="Times New Roman" w:hAnsi="Times New Roman" w:cs="Times New Roman"/>
        </w:rPr>
      </w:pPr>
    </w:p>
    <w:p w14:paraId="16F043DC"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37.2 Ограждающие конструкции из хризотилцементных листов, экструзионных панелей и плит</w:instrText>
      </w:r>
      <w:r w:rsidRPr="00F8278D">
        <w:rPr>
          <w:rFonts w:ascii="Times New Roman" w:hAnsi="Times New Roman" w:cs="Times New Roman"/>
        </w:rPr>
        <w:instrText>"</w:instrText>
      </w:r>
      <w:r>
        <w:rPr>
          <w:rFonts w:ascii="Times New Roman" w:hAnsi="Times New Roman" w:cs="Times New Roman"/>
        </w:rPr>
        <w:fldChar w:fldCharType="end"/>
      </w:r>
    </w:p>
    <w:p w14:paraId="1A67FFB4" w14:textId="77777777" w:rsidR="00F03375" w:rsidRPr="00F8278D" w:rsidRDefault="00F03375">
      <w:pPr>
        <w:pStyle w:val="HEADERTEXT"/>
        <w:rPr>
          <w:rFonts w:ascii="Times New Roman" w:hAnsi="Times New Roman" w:cs="Times New Roman"/>
          <w:b/>
          <w:bCs/>
          <w:color w:val="auto"/>
        </w:rPr>
      </w:pPr>
    </w:p>
    <w:p w14:paraId="22C95962"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7.2 Ограждающие конструкции из хризотилцементных листов, экструзионных панелей и плит </w:t>
      </w:r>
    </w:p>
    <w:p w14:paraId="2176D8E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7.2.1 Стены горизонтальной и вертикальной разрезок следует монтировать, как правило, с предварительной укрупнительной сборкой в "карты". При соответствующем технико-экономическом обосновании допускается поэлементный монтаж.</w:t>
      </w:r>
    </w:p>
    <w:p w14:paraId="676BB04A" w14:textId="77777777" w:rsidR="00F03375" w:rsidRPr="00F8278D" w:rsidRDefault="00F03375">
      <w:pPr>
        <w:pStyle w:val="FORMATTEXT"/>
        <w:ind w:firstLine="568"/>
        <w:jc w:val="both"/>
        <w:rPr>
          <w:rFonts w:ascii="Times New Roman" w:hAnsi="Times New Roman" w:cs="Times New Roman"/>
        </w:rPr>
      </w:pPr>
    </w:p>
    <w:p w14:paraId="295704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7.2.2 Укрупнительную сборку панелей стен в "карты" необходимо выполнять на стендах в зоне действия основного монтажного крана.</w:t>
      </w:r>
    </w:p>
    <w:p w14:paraId="0A5BACCE" w14:textId="77777777" w:rsidR="00F03375" w:rsidRPr="00F8278D" w:rsidRDefault="00F03375">
      <w:pPr>
        <w:pStyle w:val="FORMATTEXT"/>
        <w:ind w:firstLine="568"/>
        <w:jc w:val="both"/>
        <w:rPr>
          <w:rFonts w:ascii="Times New Roman" w:hAnsi="Times New Roman" w:cs="Times New Roman"/>
        </w:rPr>
      </w:pPr>
    </w:p>
    <w:p w14:paraId="7A011E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7.2.3 Панели перегородок в многоэтажных зданиях следует монтировать после монтажа несущих элементов на этаже с применением специальных приспособлений (кантователей, вышек с лебедками и др.) без использования монтажных кранов; в одноэтажных зданиях - с помощью монтажных кранов или специальных приспособлений.</w:t>
      </w:r>
    </w:p>
    <w:p w14:paraId="1801888B" w14:textId="77777777" w:rsidR="00F03375" w:rsidRPr="00F8278D" w:rsidRDefault="00F03375">
      <w:pPr>
        <w:pStyle w:val="FORMATTEXT"/>
        <w:ind w:firstLine="568"/>
        <w:jc w:val="both"/>
        <w:rPr>
          <w:rFonts w:ascii="Times New Roman" w:hAnsi="Times New Roman" w:cs="Times New Roman"/>
        </w:rPr>
      </w:pPr>
    </w:p>
    <w:p w14:paraId="0DE005D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7.2.4 Установка панелей и плит в плане и по высоте должна выполняться путем совмещения установочных рисок, нанесенных на монтируемых и опорных конструкциях. Верх панелей необходимо выверять относительно разбивочных осей.</w:t>
      </w:r>
    </w:p>
    <w:p w14:paraId="664D4F5D" w14:textId="77777777" w:rsidR="00F03375" w:rsidRPr="00F8278D" w:rsidRDefault="00F03375">
      <w:pPr>
        <w:pStyle w:val="FORMATTEXT"/>
        <w:ind w:firstLine="568"/>
        <w:jc w:val="both"/>
        <w:rPr>
          <w:rFonts w:ascii="Times New Roman" w:hAnsi="Times New Roman" w:cs="Times New Roman"/>
        </w:rPr>
      </w:pPr>
    </w:p>
    <w:p w14:paraId="3EEA947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7.2.5 Уплотняющие прокладки в горизонтальные и вертикальные стыки панелей необходимо укладывать до установки панелей.</w:t>
      </w:r>
    </w:p>
    <w:p w14:paraId="484DEEAC" w14:textId="77777777" w:rsidR="00F03375" w:rsidRPr="00F8278D" w:rsidRDefault="00F03375">
      <w:pPr>
        <w:pStyle w:val="FORMATTEXT"/>
        <w:ind w:firstLine="568"/>
        <w:jc w:val="both"/>
        <w:rPr>
          <w:rFonts w:ascii="Times New Roman" w:hAnsi="Times New Roman" w:cs="Times New Roman"/>
        </w:rPr>
      </w:pPr>
    </w:p>
    <w:p w14:paraId="70CA0FB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7.2.6 Законченные монтажом конструкции стен из хризотилцементных листов экструзионных панелей следует принимать поэтажно, посекционно или по пролетам.</w:t>
      </w:r>
    </w:p>
    <w:p w14:paraId="12CA4B35" w14:textId="77777777" w:rsidR="00F03375" w:rsidRPr="00F8278D" w:rsidRDefault="00F03375">
      <w:pPr>
        <w:pStyle w:val="FORMATTEXT"/>
        <w:ind w:firstLine="568"/>
        <w:jc w:val="both"/>
        <w:rPr>
          <w:rFonts w:ascii="Times New Roman" w:hAnsi="Times New Roman" w:cs="Times New Roman"/>
        </w:rPr>
      </w:pPr>
    </w:p>
    <w:p w14:paraId="75B3F4C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7.2.7 При приемке следует проверять надежность закрепления панелей, отсутствие трещин, зыбкости, поврежденных мест. Промежуточному контролю подлежит изоляция стыков между панелями стен.</w:t>
      </w:r>
    </w:p>
    <w:p w14:paraId="13C3B11F" w14:textId="77777777" w:rsidR="00F03375" w:rsidRPr="00F8278D" w:rsidRDefault="00F03375">
      <w:pPr>
        <w:pStyle w:val="FORMATTEXT"/>
        <w:ind w:firstLine="568"/>
        <w:jc w:val="both"/>
        <w:rPr>
          <w:rFonts w:ascii="Times New Roman" w:hAnsi="Times New Roman" w:cs="Times New Roman"/>
        </w:rPr>
      </w:pPr>
    </w:p>
    <w:p w14:paraId="556EB8E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7.2.8 При отсутствии в проекте специальных требований отклонения смонтированных панелей в конструкциях стен и перегородок не должны превышать величин, приведенных в таблице 7.1.</w:t>
      </w:r>
    </w:p>
    <w:p w14:paraId="13B8F43A" w14:textId="77777777" w:rsidR="00F03375" w:rsidRPr="00F8278D" w:rsidRDefault="00F03375">
      <w:pPr>
        <w:pStyle w:val="FORMATTEXT"/>
        <w:ind w:firstLine="568"/>
        <w:jc w:val="both"/>
        <w:rPr>
          <w:rFonts w:ascii="Times New Roman" w:hAnsi="Times New Roman" w:cs="Times New Roman"/>
        </w:rPr>
      </w:pPr>
    </w:p>
    <w:p w14:paraId="397E1B47" w14:textId="77777777" w:rsidR="00F03375" w:rsidRPr="00F8278D" w:rsidRDefault="00F03375">
      <w:pPr>
        <w:pStyle w:val="FORMATTEXT"/>
        <w:jc w:val="both"/>
        <w:rPr>
          <w:rFonts w:ascii="Times New Roman" w:hAnsi="Times New Roman" w:cs="Times New Roman"/>
        </w:rPr>
      </w:pPr>
    </w:p>
    <w:p w14:paraId="35E95433" w14:textId="77777777" w:rsidR="00F03375" w:rsidRPr="00F8278D" w:rsidRDefault="00F03375">
      <w:pPr>
        <w:pStyle w:val="FORMATTEXT"/>
        <w:jc w:val="both"/>
        <w:rPr>
          <w:rFonts w:ascii="Times New Roman" w:hAnsi="Times New Roman" w:cs="Times New Roman"/>
        </w:rPr>
      </w:pPr>
    </w:p>
    <w:p w14:paraId="5350077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7.1</w:t>
      </w:r>
    </w:p>
    <w:p w14:paraId="403B1907"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00"/>
        <w:gridCol w:w="2250"/>
        <w:gridCol w:w="3450"/>
      </w:tblGrid>
      <w:tr w:rsidR="00F8278D" w:rsidRPr="00F8278D" w14:paraId="7538F3AA" w14:textId="77777777">
        <w:tblPrEx>
          <w:tblCellMar>
            <w:top w:w="0" w:type="dxa"/>
            <w:bottom w:w="0" w:type="dxa"/>
          </w:tblCellMar>
        </w:tblPrEx>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3BEF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Технические требования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5605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мм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1344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20CA06CC" w14:textId="77777777">
        <w:tblPrEx>
          <w:tblCellMar>
            <w:top w:w="0" w:type="dxa"/>
            <w:bottom w:w="0" w:type="dxa"/>
          </w:tblCellMar>
        </w:tblPrEx>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E8ADE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Уступ между смежными гранями панелей </w:t>
            </w:r>
            <w:r w:rsidRPr="00F8278D">
              <w:rPr>
                <w:rFonts w:ascii="Times New Roman" w:hAnsi="Times New Roman" w:cs="Times New Roman"/>
                <w:sz w:val="18"/>
                <w:szCs w:val="18"/>
              </w:rPr>
              <w:lastRenderedPageBreak/>
              <w:t xml:space="preserve">из их плоскости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654F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4 </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B97B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журнал </w:t>
            </w:r>
            <w:r w:rsidRPr="00F8278D">
              <w:rPr>
                <w:rFonts w:ascii="Times New Roman" w:hAnsi="Times New Roman" w:cs="Times New Roman"/>
                <w:sz w:val="18"/>
                <w:szCs w:val="18"/>
              </w:rPr>
              <w:lastRenderedPageBreak/>
              <w:t>работ</w:t>
            </w:r>
          </w:p>
        </w:tc>
      </w:tr>
      <w:tr w:rsidR="00F8278D" w:rsidRPr="00F8278D" w14:paraId="558C212B" w14:textId="77777777">
        <w:tblPrEx>
          <w:tblCellMar>
            <w:top w:w="0" w:type="dxa"/>
            <w:bottom w:w="0" w:type="dxa"/>
          </w:tblCellMar>
        </w:tblPrEx>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0173720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2 Толщина шва между смежными панелями по длине</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44E9CC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5865D4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51D0CA12" w14:textId="77777777">
        <w:tblPrEx>
          <w:tblCellMar>
            <w:top w:w="0" w:type="dxa"/>
            <w:bottom w:w="0" w:type="dxa"/>
          </w:tblCellMar>
        </w:tblPrEx>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E155D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Отклонение панелей от вертикали</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A831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7B9A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51E4F1F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723CAB4" w14:textId="77777777" w:rsidR="00F03375" w:rsidRPr="00F8278D" w:rsidRDefault="00F03375">
      <w:pPr>
        <w:pStyle w:val="HEADERTEXT"/>
        <w:rPr>
          <w:rFonts w:ascii="Times New Roman" w:hAnsi="Times New Roman" w:cs="Times New Roman"/>
          <w:b/>
          <w:bCs/>
          <w:color w:val="auto"/>
        </w:rPr>
      </w:pPr>
    </w:p>
    <w:p w14:paraId="13242ECA" w14:textId="77777777" w:rsidR="00F03375" w:rsidRPr="00F8278D" w:rsidRDefault="00F03375">
      <w:pPr>
        <w:pStyle w:val="HEADERTEXT"/>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w:t>
      </w:r>
    </w:p>
    <w:p w14:paraId="6E23B53A" w14:textId="77777777" w:rsidR="00F03375" w:rsidRPr="00F8278D" w:rsidRDefault="000A4A22">
      <w:pPr>
        <w:pStyle w:val="HEADERTEXT"/>
        <w:jc w:val="both"/>
        <w:outlineLvl w:val="3"/>
        <w:rPr>
          <w:rFonts w:ascii="Times New Roman" w:hAnsi="Times New Roman" w:cs="Times New Roman"/>
          <w:b/>
          <w:bCs/>
          <w:color w:val="auto"/>
        </w:rPr>
      </w:pPr>
      <w:r>
        <w:rPr>
          <w:rFonts w:ascii="Times New Roman" w:hAnsi="Times New Roman" w:cs="Times New Roman"/>
          <w:b/>
          <w:bCs/>
          <w:color w:val="auto"/>
        </w:rPr>
        <w:fldChar w:fldCharType="begin"/>
      </w:r>
      <w:r w:rsidRPr="00F8278D">
        <w:rPr>
          <w:rFonts w:ascii="Times New Roman" w:hAnsi="Times New Roman" w:cs="Times New Roman"/>
          <w:b/>
          <w:bCs/>
          <w:color w:val="auto"/>
        </w:rPr>
        <w:instrText xml:space="preserve">tc </w:instrText>
      </w:r>
      <w:r w:rsidR="00F03375" w:rsidRPr="00F8278D">
        <w:rPr>
          <w:rFonts w:ascii="Times New Roman" w:hAnsi="Times New Roman" w:cs="Times New Roman"/>
          <w:b/>
          <w:bCs/>
          <w:color w:val="auto"/>
        </w:rPr>
        <w:instrText xml:space="preserve"> \l 0 </w:instrText>
      </w:r>
      <w:r w:rsidRPr="00F8278D">
        <w:rPr>
          <w:rFonts w:ascii="Times New Roman" w:hAnsi="Times New Roman" w:cs="Times New Roman"/>
          <w:b/>
          <w:bCs/>
          <w:color w:val="auto"/>
        </w:rPr>
        <w:instrText>"</w:instrText>
      </w:r>
      <w:r w:rsidR="00F03375" w:rsidRPr="00F8278D">
        <w:rPr>
          <w:rFonts w:ascii="Times New Roman" w:hAnsi="Times New Roman" w:cs="Times New Roman"/>
          <w:b/>
          <w:bCs/>
          <w:color w:val="auto"/>
        </w:rPr>
        <w:instrText>37.3 Монтаж металлических ограждающих конструкций кровли полистовой сборки и из сэндвич-панелей</w:instrText>
      </w:r>
      <w:r w:rsidRPr="00F8278D">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6AEC5499" w14:textId="77777777" w:rsidR="00F03375" w:rsidRPr="00F8278D" w:rsidRDefault="00F03375">
      <w:pPr>
        <w:pStyle w:val="HEADERTEXT"/>
        <w:rPr>
          <w:rFonts w:ascii="Times New Roman" w:hAnsi="Times New Roman" w:cs="Times New Roman"/>
          <w:b/>
          <w:bCs/>
          <w:color w:val="auto"/>
        </w:rPr>
      </w:pPr>
    </w:p>
    <w:p w14:paraId="07766C65"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7.3 Монтаж металлических ограждающих конструкций кровли полистовой сборки и из сэндвич-панелей </w:t>
      </w:r>
    </w:p>
    <w:p w14:paraId="6529071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7.3.1 Перед началом монтажа листов кровли и кровельных панелей необходимо завершить работы по устройству стропил и прогонов, проверить на соответствие проекту горизонтальность, вертикальность, параллельность и плоскостность мест монтажа кровельных панелей.</w:t>
      </w:r>
    </w:p>
    <w:p w14:paraId="7201606E" w14:textId="77777777" w:rsidR="00F03375" w:rsidRPr="00F8278D" w:rsidRDefault="00F03375">
      <w:pPr>
        <w:pStyle w:val="FORMATTEXT"/>
        <w:ind w:firstLine="568"/>
        <w:jc w:val="both"/>
        <w:rPr>
          <w:rFonts w:ascii="Times New Roman" w:hAnsi="Times New Roman" w:cs="Times New Roman"/>
        </w:rPr>
      </w:pPr>
    </w:p>
    <w:p w14:paraId="39DD57D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7.3.2 Перед монтажом кровельного покрытия следует соорудить на несущих конструкциях вспомогательную рабочую площадку - настил, подготовить средства подмащивания для монтажа листов кровли и панелей. При подготовке мест для монтажа панелей на стальных стропилах, ригелях, прогонах следует нанести антикоррозионное лакокрасочное покрытие на места примыкания и контакта. Производится окончательная нивелировка и разметка расположения низа первых панелей.</w:t>
      </w:r>
    </w:p>
    <w:p w14:paraId="7B7ED081" w14:textId="77777777" w:rsidR="00F03375" w:rsidRPr="00F8278D" w:rsidRDefault="00F03375">
      <w:pPr>
        <w:pStyle w:val="FORMATTEXT"/>
        <w:ind w:firstLine="568"/>
        <w:jc w:val="both"/>
        <w:rPr>
          <w:rFonts w:ascii="Times New Roman" w:hAnsi="Times New Roman" w:cs="Times New Roman"/>
        </w:rPr>
      </w:pPr>
    </w:p>
    <w:p w14:paraId="4B11CE1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кровельные прогоны приклеивается уплотнитель - терморазделяющая полоса (УПТП) для снижения воздухопроницаемости через стыки ограждающей конструкции и снижения звуковой вибрации сэндвич-панелей.</w:t>
      </w:r>
    </w:p>
    <w:p w14:paraId="051B168E" w14:textId="77777777" w:rsidR="00F03375" w:rsidRPr="00F8278D" w:rsidRDefault="00F03375">
      <w:pPr>
        <w:pStyle w:val="FORMATTEXT"/>
        <w:ind w:firstLine="568"/>
        <w:jc w:val="both"/>
        <w:rPr>
          <w:rFonts w:ascii="Times New Roman" w:hAnsi="Times New Roman" w:cs="Times New Roman"/>
        </w:rPr>
      </w:pPr>
    </w:p>
    <w:p w14:paraId="7B3CF7C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7.3.3 Панели должны быть подготовлены к монтажу в заводских условиях или на строительной площадке следующим образом:</w:t>
      </w:r>
    </w:p>
    <w:p w14:paraId="6CFACEAE" w14:textId="77777777" w:rsidR="00F03375" w:rsidRPr="00F8278D" w:rsidRDefault="00F03375">
      <w:pPr>
        <w:pStyle w:val="FORMATTEXT"/>
        <w:ind w:firstLine="568"/>
        <w:jc w:val="both"/>
        <w:rPr>
          <w:rFonts w:ascii="Times New Roman" w:hAnsi="Times New Roman" w:cs="Times New Roman"/>
        </w:rPr>
      </w:pPr>
    </w:p>
    <w:p w14:paraId="6CD7E2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 панелей со стороны свеса предварительно удаляются нижняя облицовка и внутренняя часть (утеплитель) на величину, указанную в проекте (обычно 100 мм);</w:t>
      </w:r>
    </w:p>
    <w:p w14:paraId="3114256A" w14:textId="77777777" w:rsidR="00F03375" w:rsidRPr="00F8278D" w:rsidRDefault="00F03375">
      <w:pPr>
        <w:pStyle w:val="FORMATTEXT"/>
        <w:ind w:firstLine="568"/>
        <w:jc w:val="both"/>
        <w:rPr>
          <w:rFonts w:ascii="Times New Roman" w:hAnsi="Times New Roman" w:cs="Times New Roman"/>
        </w:rPr>
      </w:pPr>
    </w:p>
    <w:p w14:paraId="6CEC115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остатки клея с внутренней стороны металлической облицовки удаляются с применением растворителя для полиуретановой пены и механическим путем, поврежденное антикоррозионное покрытие при этой операции необходимо восстановить подкрашиванием;</w:t>
      </w:r>
    </w:p>
    <w:p w14:paraId="3761715F" w14:textId="77777777" w:rsidR="00F03375" w:rsidRPr="00F8278D" w:rsidRDefault="00F03375">
      <w:pPr>
        <w:pStyle w:val="FORMATTEXT"/>
        <w:ind w:firstLine="568"/>
        <w:jc w:val="both"/>
        <w:rPr>
          <w:rFonts w:ascii="Times New Roman" w:hAnsi="Times New Roman" w:cs="Times New Roman"/>
        </w:rPr>
      </w:pPr>
    </w:p>
    <w:p w14:paraId="304729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 первой панели, а также у панелей, примыкающих к торцу здания, должен быть обрезан по продольной кромке свободный гофр верхней обшивки заподлицо с минеральным утеплителем для установки торцевого обрамляющего нащельника.</w:t>
      </w:r>
    </w:p>
    <w:p w14:paraId="35157A81" w14:textId="77777777" w:rsidR="00F03375" w:rsidRPr="00F8278D" w:rsidRDefault="00F03375">
      <w:pPr>
        <w:pStyle w:val="FORMATTEXT"/>
        <w:ind w:firstLine="568"/>
        <w:jc w:val="both"/>
        <w:rPr>
          <w:rFonts w:ascii="Times New Roman" w:hAnsi="Times New Roman" w:cs="Times New Roman"/>
        </w:rPr>
      </w:pPr>
    </w:p>
    <w:p w14:paraId="14097F5B" w14:textId="0653B128"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7.3.4 На панель нижнего ряда в месте перехлеста наносят герметизирующий состав из силикона или герметизирующий бутилкаучуковый шнур. Слой герметизирующего состава наносится в замок типа "паз" нижнего листа смонтированной панели, а также в желобок замкового гофра подготовленной для продолжения монтажа панели. Допускается герметизирующий состав наносить непосредственно на вершину крайнего гофра смонтированной панели. Вместо герметика можно использовать уплотнитель замкового соединения ТСП (8 мм</w:t>
      </w:r>
      <w:r w:rsidR="00BB5544" w:rsidRPr="00F8278D">
        <w:rPr>
          <w:rFonts w:ascii="Times New Roman" w:hAnsi="Times New Roman" w:cs="Times New Roman"/>
          <w:noProof/>
          <w:position w:val="-6"/>
        </w:rPr>
        <w:drawing>
          <wp:inline distT="0" distB="0" distL="0" distR="0" wp14:anchorId="12E660C4" wp14:editId="03DE684B">
            <wp:extent cx="116205" cy="12255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F8278D">
        <w:rPr>
          <w:rFonts w:ascii="Times New Roman" w:hAnsi="Times New Roman" w:cs="Times New Roman"/>
        </w:rPr>
        <w:t>30 м) или герметизирующую ленту (10 мм</w:t>
      </w:r>
      <w:r w:rsidR="00BB5544" w:rsidRPr="00F8278D">
        <w:rPr>
          <w:rFonts w:ascii="Times New Roman" w:hAnsi="Times New Roman" w:cs="Times New Roman"/>
          <w:noProof/>
          <w:position w:val="-6"/>
        </w:rPr>
        <w:drawing>
          <wp:inline distT="0" distB="0" distL="0" distR="0" wp14:anchorId="2B1AE977" wp14:editId="3CAFC076">
            <wp:extent cx="116205" cy="12255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F8278D">
        <w:rPr>
          <w:rFonts w:ascii="Times New Roman" w:hAnsi="Times New Roman" w:cs="Times New Roman"/>
        </w:rPr>
        <w:t>100 м).</w:t>
      </w:r>
    </w:p>
    <w:p w14:paraId="4B678D64" w14:textId="77777777" w:rsidR="00F03375" w:rsidRPr="00F8278D" w:rsidRDefault="00F03375">
      <w:pPr>
        <w:pStyle w:val="FORMATTEXT"/>
        <w:ind w:firstLine="568"/>
        <w:jc w:val="both"/>
        <w:rPr>
          <w:rFonts w:ascii="Times New Roman" w:hAnsi="Times New Roman" w:cs="Times New Roman"/>
        </w:rPr>
      </w:pPr>
    </w:p>
    <w:p w14:paraId="5EA80C2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7.3.5 Крепление панелей производится сначала к несущим конструкциям кровли, а затем в стыке. При этом используются самонарезающие винты, диаметр и длина которых зависит от несущей конструкции кровли и толщины панелей и которые указаны в проекте кровли (см. таблицу 4.5). Крепление панелей производится от верха по уклону ската кровли вниз, от конька до свеса.</w:t>
      </w:r>
    </w:p>
    <w:p w14:paraId="6FE7BB77" w14:textId="77777777" w:rsidR="00F03375" w:rsidRPr="00F8278D" w:rsidRDefault="00F03375">
      <w:pPr>
        <w:pStyle w:val="FORMATTEXT"/>
        <w:ind w:firstLine="568"/>
        <w:jc w:val="both"/>
        <w:rPr>
          <w:rFonts w:ascii="Times New Roman" w:hAnsi="Times New Roman" w:cs="Times New Roman"/>
        </w:rPr>
      </w:pPr>
    </w:p>
    <w:p w14:paraId="280FA90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Панель допускается крепить предварительно двумя метизами, но в конце смены необходимо закрепить панель полным количеством винтов согласно проекту.</w:t>
      </w:r>
    </w:p>
    <w:p w14:paraId="7BD39767" w14:textId="77777777" w:rsidR="00F03375" w:rsidRPr="00F8278D" w:rsidRDefault="00F03375">
      <w:pPr>
        <w:pStyle w:val="FORMATTEXT"/>
        <w:ind w:firstLine="568"/>
        <w:jc w:val="both"/>
        <w:rPr>
          <w:rFonts w:ascii="Times New Roman" w:hAnsi="Times New Roman" w:cs="Times New Roman"/>
        </w:rPr>
      </w:pPr>
    </w:p>
    <w:p w14:paraId="7F6436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7.3.6 Установка стальных листовых гнутых профилей с трапециевидными гофрами (далее гофрированные листы) при полистовой сборке кровли и стен должна проводиться по разметке, обеспечивающей фиксацию расчетной ширины профилированного листа (расстояния между осями крайних гофров), в соответствии со значениями, установленными ГОСТ 24045 и соответствующими нормативными документами, с точностью ±10 мм на ширину профилированного листа.</w:t>
      </w:r>
    </w:p>
    <w:p w14:paraId="429B8972" w14:textId="77777777" w:rsidR="00F03375" w:rsidRPr="00F8278D" w:rsidRDefault="00F03375">
      <w:pPr>
        <w:pStyle w:val="FORMATTEXT"/>
        <w:ind w:firstLine="568"/>
        <w:jc w:val="both"/>
        <w:rPr>
          <w:rFonts w:ascii="Times New Roman" w:hAnsi="Times New Roman" w:cs="Times New Roman"/>
        </w:rPr>
      </w:pPr>
    </w:p>
    <w:p w14:paraId="63F4BD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7.3.7 При выходе торцевых свесов несущего гофрированного листа кровли на фасад здания, в случае установки фасадных торцевых гребенок отклонения от точности монтажа листа по его ширине не должна превышать ±4 мм.</w:t>
      </w:r>
    </w:p>
    <w:p w14:paraId="3F186340" w14:textId="77777777" w:rsidR="00F03375" w:rsidRPr="00F8278D" w:rsidRDefault="00F03375">
      <w:pPr>
        <w:pStyle w:val="FORMATTEXT"/>
        <w:ind w:firstLine="568"/>
        <w:jc w:val="both"/>
        <w:rPr>
          <w:rFonts w:ascii="Times New Roman" w:hAnsi="Times New Roman" w:cs="Times New Roman"/>
        </w:rPr>
      </w:pPr>
    </w:p>
    <w:p w14:paraId="25A45B5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7.3.8 Крепление гофрированных листов несущей обшивки кровли и стен к несущим элементам каркаса осуществляется с помощью самонарезающих или самосверлящих винтов, либо пристрелкой дюбелями в соответствии с рабочей документацией. В тех случаях, когда в документации не оговорен шаг крепежа, гофрированные листы должны крепиться к несущим элементам кровли в поперечном направлении через волну на промежуточных опорах и в каждой волне по периметру здания. Лист допускается крепить предварительно двумя метизами, но в конце смены необходимо закрепить листы полным количеством винтов согласно рабочей документации.</w:t>
      </w:r>
    </w:p>
    <w:p w14:paraId="2D516204" w14:textId="77777777" w:rsidR="00F03375" w:rsidRPr="00F8278D" w:rsidRDefault="00F03375">
      <w:pPr>
        <w:pStyle w:val="FORMATTEXT"/>
        <w:ind w:firstLine="568"/>
        <w:jc w:val="both"/>
        <w:rPr>
          <w:rFonts w:ascii="Times New Roman" w:hAnsi="Times New Roman" w:cs="Times New Roman"/>
        </w:rPr>
      </w:pPr>
    </w:p>
    <w:p w14:paraId="2629F08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7.3.9 Крепление гофрированных листов кровли с помощью электрозаклепок допускается только в тех случаях, когда листы не окрашены и когда ширина полок несущих элементов (для стропильных ферм ширина пояса или полки одного из двух уголков пояса), на которые опирается гофрированный лист, должна быть более 100 мм.</w:t>
      </w:r>
    </w:p>
    <w:p w14:paraId="31FCF995" w14:textId="77777777" w:rsidR="00F03375" w:rsidRPr="00F8278D" w:rsidRDefault="00F03375">
      <w:pPr>
        <w:pStyle w:val="FORMATTEXT"/>
        <w:ind w:firstLine="568"/>
        <w:jc w:val="both"/>
        <w:rPr>
          <w:rFonts w:ascii="Times New Roman" w:hAnsi="Times New Roman" w:cs="Times New Roman"/>
        </w:rPr>
      </w:pPr>
    </w:p>
    <w:p w14:paraId="50FF85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7.3.10 В продольном направлении гофрированные листы крепятся между собой с помощью комбинированных заклепок или самонарезающих винтов, шаг крепежа - 500 мм, если это не оговорено в проектной документации.</w:t>
      </w:r>
    </w:p>
    <w:p w14:paraId="75BAC833" w14:textId="77777777" w:rsidR="00F03375" w:rsidRPr="00F8278D" w:rsidRDefault="00F03375">
      <w:pPr>
        <w:pStyle w:val="FORMATTEXT"/>
        <w:ind w:firstLine="568"/>
        <w:jc w:val="both"/>
        <w:rPr>
          <w:rFonts w:ascii="Times New Roman" w:hAnsi="Times New Roman" w:cs="Times New Roman"/>
        </w:rPr>
      </w:pPr>
    </w:p>
    <w:p w14:paraId="199F48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7.3.11 Пароизоляция кровли должна быть уложена на нижний гофрированный лист с перехлестом отдельных листов пленки не менее 300 мм или склеена клейкой лентой. В случае прорывов пароизоляционной пленки повреждения должны быть заклеены заплатами из той же пленки, выходящими в стороны за пределы повреждения не менее чем на 250 мм.</w:t>
      </w:r>
    </w:p>
    <w:p w14:paraId="0EA2FB71" w14:textId="77777777" w:rsidR="00F03375" w:rsidRPr="00F8278D" w:rsidRDefault="00F03375">
      <w:pPr>
        <w:pStyle w:val="FORMATTEXT"/>
        <w:ind w:firstLine="568"/>
        <w:jc w:val="both"/>
        <w:rPr>
          <w:rFonts w:ascii="Times New Roman" w:hAnsi="Times New Roman" w:cs="Times New Roman"/>
        </w:rPr>
      </w:pPr>
    </w:p>
    <w:p w14:paraId="1D94E92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7.3.12 Перед укладкой пароизоляции нижний настил кровли должен быть тщательно очищен щетками от грязи, пыли, стружки, льда, снега и воды.</w:t>
      </w:r>
    </w:p>
    <w:p w14:paraId="74C070F9" w14:textId="77777777" w:rsidR="00F03375" w:rsidRPr="00F8278D" w:rsidRDefault="00F03375">
      <w:pPr>
        <w:pStyle w:val="FORMATTEXT"/>
        <w:ind w:firstLine="568"/>
        <w:jc w:val="both"/>
        <w:rPr>
          <w:rFonts w:ascii="Times New Roman" w:hAnsi="Times New Roman" w:cs="Times New Roman"/>
        </w:rPr>
      </w:pPr>
    </w:p>
    <w:p w14:paraId="15BB066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Теплоизоляция укладывается в сухую погоду сплошным слоем. Минеральная вата или жесткие минераловатные плиты должны иметь естественную влажность. Теплоизоляция повышенной влажности должна быть предварительно высушена.</w:t>
      </w:r>
    </w:p>
    <w:p w14:paraId="42F27B1C" w14:textId="77777777" w:rsidR="00F03375" w:rsidRPr="00F8278D" w:rsidRDefault="00F03375">
      <w:pPr>
        <w:pStyle w:val="FORMATTEXT"/>
        <w:ind w:firstLine="568"/>
        <w:jc w:val="both"/>
        <w:rPr>
          <w:rFonts w:ascii="Times New Roman" w:hAnsi="Times New Roman" w:cs="Times New Roman"/>
        </w:rPr>
      </w:pPr>
    </w:p>
    <w:p w14:paraId="6B69B02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7.3.13 Верхний водозащитный слой кровли из гофрированных листов, если он не является несущим, крепится к тетивам кровли, уложенным по несущему настилу кровли из гофрированных листов, либо по жестким минераловатным плитам утеплителя с помощью самонарезающих или самосверлящих винтов, устанавливаемых с шагом не менее 400 мм на промежуточных тетивах и с шагом 200 мм по карнизным тетивам, если в рабочей документации нет других требований.</w:t>
      </w:r>
    </w:p>
    <w:p w14:paraId="50976683" w14:textId="77777777" w:rsidR="00F03375" w:rsidRPr="00F8278D" w:rsidRDefault="00F03375">
      <w:pPr>
        <w:pStyle w:val="FORMATTEXT"/>
        <w:ind w:firstLine="568"/>
        <w:jc w:val="both"/>
        <w:rPr>
          <w:rFonts w:ascii="Times New Roman" w:hAnsi="Times New Roman" w:cs="Times New Roman"/>
        </w:rPr>
      </w:pPr>
    </w:p>
    <w:p w14:paraId="5B449F2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7.3.14 Верхние листы в продольном направлении крепятся между собой глухими комбинированными заклепками либо самонарезающими и самосверлящими винтами с шагом 500 мм, если это не оговорено в рабочей документации.</w:t>
      </w:r>
    </w:p>
    <w:p w14:paraId="729AAD20" w14:textId="77777777" w:rsidR="00F03375" w:rsidRPr="00F8278D" w:rsidRDefault="00F03375">
      <w:pPr>
        <w:pStyle w:val="FORMATTEXT"/>
        <w:ind w:firstLine="568"/>
        <w:jc w:val="both"/>
        <w:rPr>
          <w:rFonts w:ascii="Times New Roman" w:hAnsi="Times New Roman" w:cs="Times New Roman"/>
        </w:rPr>
      </w:pPr>
    </w:p>
    <w:p w14:paraId="32F09E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7.3.15 Все продольные и поперечные стыки верхнего слоя кровли должны быть заделаны герметиком, за исключением тех случаев, когда продольный шов соседних листов закатывается в двойной фальцевый шов.</w:t>
      </w:r>
    </w:p>
    <w:p w14:paraId="53FEB5A0" w14:textId="77777777" w:rsidR="00F03375" w:rsidRPr="00F8278D" w:rsidRDefault="00F03375">
      <w:pPr>
        <w:pStyle w:val="FORMATTEXT"/>
        <w:ind w:firstLine="568"/>
        <w:jc w:val="both"/>
        <w:rPr>
          <w:rFonts w:ascii="Times New Roman" w:hAnsi="Times New Roman" w:cs="Times New Roman"/>
        </w:rPr>
      </w:pPr>
    </w:p>
    <w:p w14:paraId="6D8A9C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7.3.16 В случае некачественной постановки крепежа (срез стержня винта, обрыв головки, неплотная посадка и т.п.) рядом, на расстоянии не менее пяти диаметров стержня </w:t>
      </w:r>
      <w:r w:rsidRPr="00F8278D">
        <w:rPr>
          <w:rFonts w:ascii="Times New Roman" w:hAnsi="Times New Roman" w:cs="Times New Roman"/>
        </w:rPr>
        <w:lastRenderedPageBreak/>
        <w:t>крепежа и не более 60 мм, устанавливается новый элемент крепления. В тех случаях, когда можно рассверлить старое отверстие, ставится винт большого диаметра. Старое отверстие в верхнем слое кровли заделывается герметиком, зашпатлевывается и окрашивается под цвет лакокрасочного покрытия листов кровли.</w:t>
      </w:r>
    </w:p>
    <w:p w14:paraId="799E2C99" w14:textId="77777777" w:rsidR="00F03375" w:rsidRPr="00F8278D" w:rsidRDefault="00F03375">
      <w:pPr>
        <w:pStyle w:val="FORMATTEXT"/>
        <w:ind w:firstLine="568"/>
        <w:jc w:val="both"/>
        <w:rPr>
          <w:rFonts w:ascii="Times New Roman" w:hAnsi="Times New Roman" w:cs="Times New Roman"/>
        </w:rPr>
      </w:pPr>
    </w:p>
    <w:p w14:paraId="4421D1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7.3.17 Во избежание повреждения лакокрасочного покрытия верхнего настила кровли при сверлении отверстий следует удалять стружку щетками с поверхности настила.</w:t>
      </w:r>
    </w:p>
    <w:p w14:paraId="605E0071" w14:textId="77777777" w:rsidR="00F03375" w:rsidRPr="00F8278D" w:rsidRDefault="00F03375">
      <w:pPr>
        <w:pStyle w:val="FORMATTEXT"/>
        <w:ind w:firstLine="568"/>
        <w:jc w:val="both"/>
        <w:rPr>
          <w:rFonts w:ascii="Times New Roman" w:hAnsi="Times New Roman" w:cs="Times New Roman"/>
        </w:rPr>
      </w:pPr>
    </w:p>
    <w:p w14:paraId="1143E0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Все работы по перемещению грузов, складированию материалов и монтажу конструктивных слоев кровли должны вестись с инвентарных деревянных трапов и мостиков, исключающих повреждения укладываемых слоев кровельного покрытия и пластические деформации гидроизолирующего кровельного листа.</w:t>
      </w:r>
    </w:p>
    <w:p w14:paraId="740DDB80" w14:textId="77777777" w:rsidR="00F03375" w:rsidRPr="00F8278D" w:rsidRDefault="00F03375">
      <w:pPr>
        <w:pStyle w:val="FORMATTEXT"/>
        <w:ind w:firstLine="568"/>
        <w:jc w:val="both"/>
        <w:rPr>
          <w:rFonts w:ascii="Times New Roman" w:hAnsi="Times New Roman" w:cs="Times New Roman"/>
        </w:rPr>
      </w:pPr>
    </w:p>
    <w:p w14:paraId="52AABB3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Порядок и объемы складирования по поверхности кровли материалов и конструктивных элементов должны быть согласованы с авторами проекта.</w:t>
      </w:r>
    </w:p>
    <w:p w14:paraId="7ADD987A" w14:textId="77777777" w:rsidR="00F03375" w:rsidRPr="00F8278D" w:rsidRDefault="00F03375">
      <w:pPr>
        <w:pStyle w:val="FORMATTEXT"/>
        <w:ind w:firstLine="568"/>
        <w:jc w:val="both"/>
        <w:rPr>
          <w:rFonts w:ascii="Times New Roman" w:hAnsi="Times New Roman" w:cs="Times New Roman"/>
        </w:rPr>
      </w:pPr>
    </w:p>
    <w:p w14:paraId="222F7C8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7.3.18 Погрузочно-разгрузочные работы на монтаже кровли следует вести с помощью мягких фалов, траверс с вертикальными стропами, либо другими способами, исключающими повреждение листов и лакокрасочного покрытия.</w:t>
      </w:r>
    </w:p>
    <w:p w14:paraId="12CA0D5C" w14:textId="77777777" w:rsidR="00F03375" w:rsidRPr="00F8278D" w:rsidRDefault="00F03375">
      <w:pPr>
        <w:pStyle w:val="FORMATTEXT"/>
        <w:ind w:firstLine="568"/>
        <w:jc w:val="both"/>
        <w:rPr>
          <w:rFonts w:ascii="Times New Roman" w:hAnsi="Times New Roman" w:cs="Times New Roman"/>
        </w:rPr>
      </w:pPr>
    </w:p>
    <w:p w14:paraId="6C6F379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7.3.19 Складирование гофрированных листов кровли на строительной площадке должно осуществляться на деревянных прокладках сечением не менее 50х100 мм, установленных на расстоянии не более 2500 мм. Пачки гофрированных листов могут быть уложены штабелями в составе не более двух ярусов.</w:t>
      </w:r>
    </w:p>
    <w:p w14:paraId="01B5A742" w14:textId="77777777" w:rsidR="00F03375" w:rsidRPr="00F8278D" w:rsidRDefault="00F03375">
      <w:pPr>
        <w:pStyle w:val="FORMATTEXT"/>
        <w:ind w:firstLine="568"/>
        <w:jc w:val="both"/>
        <w:rPr>
          <w:rFonts w:ascii="Times New Roman" w:hAnsi="Times New Roman" w:cs="Times New Roman"/>
        </w:rPr>
      </w:pPr>
    </w:p>
    <w:p w14:paraId="30DE300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7.3.20 При сроке хранения оцинкованных неокрашенных гофрированных листов на строительной площадке или на складе более двух недель их следует размещать под навесом или укрывать пленкой от атмосферных осадков.</w:t>
      </w:r>
    </w:p>
    <w:p w14:paraId="56E50DA1" w14:textId="77777777" w:rsidR="00F03375" w:rsidRPr="00F8278D" w:rsidRDefault="00F03375">
      <w:pPr>
        <w:pStyle w:val="FORMATTEXT"/>
        <w:ind w:firstLine="568"/>
        <w:jc w:val="both"/>
        <w:rPr>
          <w:rFonts w:ascii="Times New Roman" w:hAnsi="Times New Roman" w:cs="Times New Roman"/>
        </w:rPr>
      </w:pPr>
    </w:p>
    <w:p w14:paraId="2C48B3D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7.3.21 Листы профилированного настила следует укладывать и осаживать (в местах нахлестки) без повреждения лакокрасочного и цинкового покрытия и искажения формы. Металлический инструмент надлежит укладывать только на деревянные подкладки во избежание нарушения защитного покрытия.</w:t>
      </w:r>
    </w:p>
    <w:p w14:paraId="7C288E47" w14:textId="77777777" w:rsidR="00F03375" w:rsidRPr="00F8278D" w:rsidRDefault="00F03375">
      <w:pPr>
        <w:pStyle w:val="FORMATTEXT"/>
        <w:ind w:firstLine="568"/>
        <w:jc w:val="both"/>
        <w:rPr>
          <w:rFonts w:ascii="Times New Roman" w:hAnsi="Times New Roman" w:cs="Times New Roman"/>
        </w:rPr>
      </w:pPr>
    </w:p>
    <w:p w14:paraId="3AE7431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7.3.22 Качество монтажа фасада обеспечивается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 (на монтаж несущих конструкций и утеплителя).</w:t>
      </w:r>
    </w:p>
    <w:p w14:paraId="55048DA9" w14:textId="77777777" w:rsidR="00F03375" w:rsidRPr="00F8278D" w:rsidRDefault="00F03375">
      <w:pPr>
        <w:pStyle w:val="FORMATTEXT"/>
        <w:ind w:firstLine="568"/>
        <w:jc w:val="both"/>
        <w:rPr>
          <w:rFonts w:ascii="Times New Roman" w:hAnsi="Times New Roman" w:cs="Times New Roman"/>
        </w:rPr>
      </w:pPr>
    </w:p>
    <w:p w14:paraId="2ABB65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7.3.23 При отсутствии в рабочей документации специальных требований отклонения смонтированных панелей и профилированных листов в конструкциях кровли не должны превышать величин, приведенных в таблице 7.2.</w:t>
      </w:r>
    </w:p>
    <w:p w14:paraId="723F7E1D" w14:textId="77777777" w:rsidR="00F03375" w:rsidRPr="00F8278D" w:rsidRDefault="00F03375">
      <w:pPr>
        <w:pStyle w:val="FORMATTEXT"/>
        <w:ind w:firstLine="568"/>
        <w:jc w:val="both"/>
        <w:rPr>
          <w:rFonts w:ascii="Times New Roman" w:hAnsi="Times New Roman" w:cs="Times New Roman"/>
        </w:rPr>
      </w:pPr>
    </w:p>
    <w:p w14:paraId="08D60C89" w14:textId="77777777" w:rsidR="00F03375" w:rsidRPr="00F8278D" w:rsidRDefault="00F03375">
      <w:pPr>
        <w:pStyle w:val="FORMATTEXT"/>
        <w:jc w:val="both"/>
        <w:rPr>
          <w:rFonts w:ascii="Times New Roman" w:hAnsi="Times New Roman" w:cs="Times New Roman"/>
        </w:rPr>
      </w:pPr>
    </w:p>
    <w:p w14:paraId="16AB89C3" w14:textId="77777777" w:rsidR="00F03375" w:rsidRPr="00F8278D" w:rsidRDefault="00F03375">
      <w:pPr>
        <w:pStyle w:val="FORMATTEXT"/>
        <w:jc w:val="both"/>
        <w:rPr>
          <w:rFonts w:ascii="Times New Roman" w:hAnsi="Times New Roman" w:cs="Times New Roman"/>
        </w:rPr>
      </w:pPr>
    </w:p>
    <w:p w14:paraId="4DD0B4D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7.2</w:t>
      </w:r>
    </w:p>
    <w:p w14:paraId="5AB65C0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00"/>
        <w:gridCol w:w="1650"/>
        <w:gridCol w:w="3750"/>
      </w:tblGrid>
      <w:tr w:rsidR="00F8278D" w:rsidRPr="00F8278D" w14:paraId="0A9BE1C0"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F5035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Технические требования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8DB3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мм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3433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5D243A4F"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30302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от расчетной ширины профилированного листа</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B44B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B671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профиль, журнал работ </w:t>
            </w:r>
          </w:p>
        </w:tc>
      </w:tr>
      <w:tr w:rsidR="00F8278D" w:rsidRPr="00F8278D" w14:paraId="72AACF64"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DDC52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от расчетной ширины профилированного листа при выходе торцевых свесов с установкой гребенок</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E195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28A76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7EDB30D0"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3194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Отклонение длины опирания профилированного настила на прогоны и ригели в местах поперечных стыков</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4D8C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0 до -5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192C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637EDB5"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EC988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Точность укладки сэндвич-панелей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A4E5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02C4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выборочный, каждый стык, журнал работ</w:t>
            </w:r>
          </w:p>
        </w:tc>
      </w:tr>
      <w:tr w:rsidR="00F8278D" w:rsidRPr="00F8278D" w14:paraId="48C864CA"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A728D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положения центров:</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D6DC7B" w14:textId="77777777" w:rsidR="00F03375" w:rsidRPr="00F8278D" w:rsidRDefault="00F03375">
            <w:pPr>
              <w:pStyle w:val="FORMATTEXT"/>
              <w:rPr>
                <w:rFonts w:ascii="Times New Roman" w:hAnsi="Times New Roman" w:cs="Times New Roman"/>
                <w:sz w:val="18"/>
                <w:szCs w:val="18"/>
              </w:rPr>
            </w:pP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D537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выборочный, каждый стык, журнал работ </w:t>
            </w:r>
          </w:p>
        </w:tc>
      </w:tr>
      <w:tr w:rsidR="00F8278D" w:rsidRPr="00F8278D" w14:paraId="30023679"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ACF816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высокопрочных дюбелей, самонарезающих винтов, комбинированных заклепок;</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15A381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3750" w:type="dxa"/>
            <w:tcBorders>
              <w:top w:val="nil"/>
              <w:left w:val="single" w:sz="6" w:space="0" w:color="auto"/>
              <w:bottom w:val="nil"/>
              <w:right w:val="single" w:sz="6" w:space="0" w:color="auto"/>
            </w:tcBorders>
            <w:tcMar>
              <w:top w:w="114" w:type="dxa"/>
              <w:left w:w="28" w:type="dxa"/>
              <w:bottom w:w="114" w:type="dxa"/>
              <w:right w:w="28" w:type="dxa"/>
            </w:tcMar>
          </w:tcPr>
          <w:p w14:paraId="3CBCBF43" w14:textId="77777777" w:rsidR="00F03375" w:rsidRPr="00F8278D" w:rsidRDefault="00F03375">
            <w:pPr>
              <w:pStyle w:val="FORMATTEXT"/>
              <w:rPr>
                <w:rFonts w:ascii="Times New Roman" w:hAnsi="Times New Roman" w:cs="Times New Roman"/>
                <w:sz w:val="18"/>
                <w:szCs w:val="18"/>
              </w:rPr>
            </w:pPr>
          </w:p>
        </w:tc>
      </w:tr>
      <w:tr w:rsidR="00F8278D" w:rsidRPr="00F8278D" w14:paraId="437851F7"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F07E3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комбинированных заклепок при креплении продольных стыков настила</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2728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3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44B249" w14:textId="77777777" w:rsidR="00F03375" w:rsidRPr="00F8278D" w:rsidRDefault="00F03375">
            <w:pPr>
              <w:pStyle w:val="FORMATTEXT"/>
              <w:rPr>
                <w:rFonts w:ascii="Times New Roman" w:hAnsi="Times New Roman" w:cs="Times New Roman"/>
                <w:sz w:val="18"/>
                <w:szCs w:val="18"/>
              </w:rPr>
            </w:pPr>
          </w:p>
        </w:tc>
      </w:tr>
      <w:tr w:rsidR="00F8278D" w:rsidRPr="00F8278D" w14:paraId="0BB25495"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ED5A7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Резка утеплителя в размер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404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2760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все плиты, журнал работ</w:t>
            </w:r>
          </w:p>
        </w:tc>
      </w:tr>
      <w:tr w:rsidR="00F8278D" w:rsidRPr="00F8278D" w14:paraId="4032A79E"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63A10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Зазор между плитами утеплителя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25A5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2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5DE5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 же</w:t>
            </w:r>
          </w:p>
        </w:tc>
      </w:tr>
      <w:tr w:rsidR="00F8278D" w:rsidRPr="00F8278D" w14:paraId="6532A620"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540C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Отклонение перехлеста полотнищ ветрогидрозащитной пленки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2C6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AF46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все полотнища, журнал работ</w:t>
            </w:r>
          </w:p>
        </w:tc>
      </w:tr>
    </w:tbl>
    <w:p w14:paraId="631C131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714F754" w14:textId="77777777" w:rsidR="00F03375" w:rsidRPr="00F8278D" w:rsidRDefault="00F03375">
      <w:pPr>
        <w:pStyle w:val="FORMATTEXT"/>
        <w:jc w:val="both"/>
        <w:rPr>
          <w:rFonts w:ascii="Times New Roman" w:hAnsi="Times New Roman" w:cs="Times New Roman"/>
        </w:rPr>
      </w:pPr>
    </w:p>
    <w:p w14:paraId="0A611E2C" w14:textId="77777777" w:rsidR="00F03375" w:rsidRPr="00F8278D" w:rsidRDefault="000A4A22">
      <w:pPr>
        <w:pStyle w:val="FORMATTEXT"/>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37.4 Навесные вентилируемые фасады</w:instrText>
      </w:r>
      <w:r w:rsidRPr="00F8278D">
        <w:rPr>
          <w:rFonts w:ascii="Times New Roman" w:hAnsi="Times New Roman" w:cs="Times New Roman"/>
        </w:rPr>
        <w:instrText>"</w:instrText>
      </w:r>
      <w:r>
        <w:rPr>
          <w:rFonts w:ascii="Times New Roman" w:hAnsi="Times New Roman" w:cs="Times New Roman"/>
        </w:rPr>
        <w:fldChar w:fldCharType="end"/>
      </w:r>
    </w:p>
    <w:p w14:paraId="4ACF2A7E" w14:textId="77777777" w:rsidR="00F03375" w:rsidRPr="00F8278D" w:rsidRDefault="00F03375">
      <w:pPr>
        <w:pStyle w:val="HEADERTEXT"/>
        <w:rPr>
          <w:rFonts w:ascii="Times New Roman" w:hAnsi="Times New Roman" w:cs="Times New Roman"/>
          <w:b/>
          <w:bCs/>
          <w:color w:val="auto"/>
        </w:rPr>
      </w:pPr>
    </w:p>
    <w:p w14:paraId="089DF992"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7.4 Навесные вентилируемые фасады </w:t>
      </w:r>
    </w:p>
    <w:p w14:paraId="2F7C08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7.4.1 При организации монтажных работ площадь фасада здания разбивается на захватки, в пределах которых выполняются работы разными звеньями монтажников.</w:t>
      </w:r>
    </w:p>
    <w:p w14:paraId="4466400C" w14:textId="77777777" w:rsidR="00F03375" w:rsidRPr="00F8278D" w:rsidRDefault="00F03375">
      <w:pPr>
        <w:pStyle w:val="FORMATTEXT"/>
        <w:ind w:firstLine="568"/>
        <w:jc w:val="both"/>
        <w:rPr>
          <w:rFonts w:ascii="Times New Roman" w:hAnsi="Times New Roman" w:cs="Times New Roman"/>
        </w:rPr>
      </w:pPr>
    </w:p>
    <w:p w14:paraId="21B3ECB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Размеры захватки при использовании лесов определяются, в общем случае, по общей длине рабочего настила и высоты лесов.</w:t>
      </w:r>
    </w:p>
    <w:p w14:paraId="0E8D18F4" w14:textId="77777777" w:rsidR="00F03375" w:rsidRPr="00F8278D" w:rsidRDefault="00F03375">
      <w:pPr>
        <w:pStyle w:val="FORMATTEXT"/>
        <w:ind w:firstLine="568"/>
        <w:jc w:val="both"/>
        <w:rPr>
          <w:rFonts w:ascii="Times New Roman" w:hAnsi="Times New Roman" w:cs="Times New Roman"/>
        </w:rPr>
      </w:pPr>
    </w:p>
    <w:p w14:paraId="5602EE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7.4.2 Для проведения монтажа устанавливают леса на захватке, соответствующей заводскому комплекту лесов. При монтаже облицовочных панелей на высотные здания устанавливаются специальные леса с удвоенной стойкой. При необходимости леса могут устанавливаться не на нулевой отметке, а на высоте, на междуэтажном перекрытии здания, на опорном устройстве, монтируемом в проеме здания. Установка лесов и фасадного подъемника производится в соответствии с инструкциями предприятий - изготовителей лесов и подъемника. На леса навешивается защитная полимерная сетка.</w:t>
      </w:r>
    </w:p>
    <w:p w14:paraId="4980D43D" w14:textId="77777777" w:rsidR="00F03375" w:rsidRPr="00F8278D" w:rsidRDefault="00F03375">
      <w:pPr>
        <w:pStyle w:val="FORMATTEXT"/>
        <w:ind w:firstLine="568"/>
        <w:jc w:val="both"/>
        <w:rPr>
          <w:rFonts w:ascii="Times New Roman" w:hAnsi="Times New Roman" w:cs="Times New Roman"/>
        </w:rPr>
      </w:pPr>
    </w:p>
    <w:p w14:paraId="6E5AF46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7.4.3 На открытой площадке для работ и складирования строительных материалов и конструкций производятся следующие работы:</w:t>
      </w:r>
    </w:p>
    <w:p w14:paraId="32604315" w14:textId="77777777" w:rsidR="00F03375" w:rsidRPr="00F8278D" w:rsidRDefault="00F03375">
      <w:pPr>
        <w:pStyle w:val="FORMATTEXT"/>
        <w:ind w:firstLine="568"/>
        <w:jc w:val="both"/>
        <w:rPr>
          <w:rFonts w:ascii="Times New Roman" w:hAnsi="Times New Roman" w:cs="Times New Roman"/>
        </w:rPr>
      </w:pPr>
    </w:p>
    <w:p w14:paraId="31FA40B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резка направляющих профилей электропилами;</w:t>
      </w:r>
    </w:p>
    <w:p w14:paraId="689270C5" w14:textId="77777777" w:rsidR="00F03375" w:rsidRPr="00F8278D" w:rsidRDefault="00F03375">
      <w:pPr>
        <w:pStyle w:val="FORMATTEXT"/>
        <w:ind w:firstLine="568"/>
        <w:jc w:val="both"/>
        <w:rPr>
          <w:rFonts w:ascii="Times New Roman" w:hAnsi="Times New Roman" w:cs="Times New Roman"/>
        </w:rPr>
      </w:pPr>
    </w:p>
    <w:p w14:paraId="54FD14C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раскрой и резка плит теплоизоляции выполняется специальными ножами;</w:t>
      </w:r>
    </w:p>
    <w:p w14:paraId="0C13D125" w14:textId="77777777" w:rsidR="00F03375" w:rsidRPr="00F8278D" w:rsidRDefault="00F03375">
      <w:pPr>
        <w:pStyle w:val="FORMATTEXT"/>
        <w:ind w:firstLine="568"/>
        <w:jc w:val="both"/>
        <w:rPr>
          <w:rFonts w:ascii="Times New Roman" w:hAnsi="Times New Roman" w:cs="Times New Roman"/>
        </w:rPr>
      </w:pPr>
    </w:p>
    <w:p w14:paraId="6F4B35A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раскрой ветровлагозащитной пленки.</w:t>
      </w:r>
    </w:p>
    <w:p w14:paraId="3356573B" w14:textId="77777777" w:rsidR="00F03375" w:rsidRPr="00F8278D" w:rsidRDefault="00F03375">
      <w:pPr>
        <w:pStyle w:val="FORMATTEXT"/>
        <w:ind w:firstLine="568"/>
        <w:jc w:val="both"/>
        <w:rPr>
          <w:rFonts w:ascii="Times New Roman" w:hAnsi="Times New Roman" w:cs="Times New Roman"/>
        </w:rPr>
      </w:pPr>
    </w:p>
    <w:p w14:paraId="125D4D2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резки направляющих профилей, фасонных и крепежных элементов не следует применять абразивные круги.</w:t>
      </w:r>
    </w:p>
    <w:p w14:paraId="2066698D" w14:textId="77777777" w:rsidR="00F03375" w:rsidRPr="00F8278D" w:rsidRDefault="00F03375">
      <w:pPr>
        <w:pStyle w:val="FORMATTEXT"/>
        <w:ind w:firstLine="568"/>
        <w:jc w:val="both"/>
        <w:rPr>
          <w:rFonts w:ascii="Times New Roman" w:hAnsi="Times New Roman" w:cs="Times New Roman"/>
        </w:rPr>
      </w:pPr>
    </w:p>
    <w:p w14:paraId="13EC148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 завершению монтажа строительных лесов, площадок или платформ составляют акт о готовности их к использованию. При переносе конструкций (смене захватки) следует составлять новый акт.</w:t>
      </w:r>
    </w:p>
    <w:p w14:paraId="62DC2B66" w14:textId="77777777" w:rsidR="00F03375" w:rsidRPr="00F8278D" w:rsidRDefault="00F03375">
      <w:pPr>
        <w:pStyle w:val="FORMATTEXT"/>
        <w:ind w:firstLine="568"/>
        <w:jc w:val="both"/>
        <w:rPr>
          <w:rFonts w:ascii="Times New Roman" w:hAnsi="Times New Roman" w:cs="Times New Roman"/>
        </w:rPr>
      </w:pPr>
    </w:p>
    <w:p w14:paraId="3379D6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7.4.4 Подготовительные работы заканчиваются разметкой точек крепления кронштейнов на фасаде. Разметку со строительных лесов выполняют по фронту лесов. При использовании фасадного подъемника разметку выполняют на каждой захватке по заранее вынесенным контрольным точкам.</w:t>
      </w:r>
    </w:p>
    <w:p w14:paraId="641E1CAF" w14:textId="77777777" w:rsidR="00F03375" w:rsidRPr="00F8278D" w:rsidRDefault="00F03375">
      <w:pPr>
        <w:pStyle w:val="FORMATTEXT"/>
        <w:ind w:firstLine="568"/>
        <w:jc w:val="both"/>
        <w:rPr>
          <w:rFonts w:ascii="Times New Roman" w:hAnsi="Times New Roman" w:cs="Times New Roman"/>
        </w:rPr>
      </w:pPr>
    </w:p>
    <w:p w14:paraId="723F5C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Монтажные работы производятся как последовательными, так и параллельными технологическими потоками.</w:t>
      </w:r>
    </w:p>
    <w:p w14:paraId="03DD243B" w14:textId="77777777" w:rsidR="00F03375" w:rsidRPr="00F8278D" w:rsidRDefault="00F03375">
      <w:pPr>
        <w:pStyle w:val="FORMATTEXT"/>
        <w:ind w:firstLine="568"/>
        <w:jc w:val="both"/>
        <w:rPr>
          <w:rFonts w:ascii="Times New Roman" w:hAnsi="Times New Roman" w:cs="Times New Roman"/>
        </w:rPr>
      </w:pPr>
    </w:p>
    <w:p w14:paraId="55C3920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7.4.5 При выполнении работ монтажные работы выполняются в следующей последовательности:</w:t>
      </w:r>
    </w:p>
    <w:p w14:paraId="4AC5B88F" w14:textId="77777777" w:rsidR="00F03375" w:rsidRPr="00F8278D" w:rsidRDefault="00F03375">
      <w:pPr>
        <w:pStyle w:val="FORMATTEXT"/>
        <w:ind w:firstLine="568"/>
        <w:jc w:val="both"/>
        <w:rPr>
          <w:rFonts w:ascii="Times New Roman" w:hAnsi="Times New Roman" w:cs="Times New Roman"/>
        </w:rPr>
      </w:pPr>
    </w:p>
    <w:p w14:paraId="1E4631A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кронштейнов;</w:t>
      </w:r>
    </w:p>
    <w:p w14:paraId="05EA7B47" w14:textId="77777777" w:rsidR="00F03375" w:rsidRPr="00F8278D" w:rsidRDefault="00F03375">
      <w:pPr>
        <w:pStyle w:val="FORMATTEXT"/>
        <w:ind w:firstLine="568"/>
        <w:jc w:val="both"/>
        <w:rPr>
          <w:rFonts w:ascii="Times New Roman" w:hAnsi="Times New Roman" w:cs="Times New Roman"/>
        </w:rPr>
      </w:pPr>
    </w:p>
    <w:p w14:paraId="0F88167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плит теплоизоляции;</w:t>
      </w:r>
    </w:p>
    <w:p w14:paraId="72D23ACD" w14:textId="77777777" w:rsidR="00F03375" w:rsidRPr="00F8278D" w:rsidRDefault="00F03375">
      <w:pPr>
        <w:pStyle w:val="FORMATTEXT"/>
        <w:ind w:firstLine="568"/>
        <w:jc w:val="both"/>
        <w:rPr>
          <w:rFonts w:ascii="Times New Roman" w:hAnsi="Times New Roman" w:cs="Times New Roman"/>
        </w:rPr>
      </w:pPr>
    </w:p>
    <w:p w14:paraId="0626C27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направляющих профилей;</w:t>
      </w:r>
    </w:p>
    <w:p w14:paraId="17FDEED3" w14:textId="77777777" w:rsidR="00F03375" w:rsidRPr="00F8278D" w:rsidRDefault="00F03375">
      <w:pPr>
        <w:pStyle w:val="FORMATTEXT"/>
        <w:ind w:firstLine="568"/>
        <w:jc w:val="both"/>
        <w:rPr>
          <w:rFonts w:ascii="Times New Roman" w:hAnsi="Times New Roman" w:cs="Times New Roman"/>
        </w:rPr>
      </w:pPr>
    </w:p>
    <w:p w14:paraId="03BFC79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фасонных элементов (отливов и откосов);</w:t>
      </w:r>
    </w:p>
    <w:p w14:paraId="6F594C90" w14:textId="77777777" w:rsidR="00F03375" w:rsidRPr="00F8278D" w:rsidRDefault="00F03375">
      <w:pPr>
        <w:pStyle w:val="FORMATTEXT"/>
        <w:ind w:firstLine="568"/>
        <w:jc w:val="both"/>
        <w:rPr>
          <w:rFonts w:ascii="Times New Roman" w:hAnsi="Times New Roman" w:cs="Times New Roman"/>
        </w:rPr>
      </w:pPr>
    </w:p>
    <w:p w14:paraId="4FDB268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облицовочных плиток.</w:t>
      </w:r>
    </w:p>
    <w:p w14:paraId="2562BAFA" w14:textId="77777777" w:rsidR="00F03375" w:rsidRPr="00F8278D" w:rsidRDefault="00F03375">
      <w:pPr>
        <w:pStyle w:val="FORMATTEXT"/>
        <w:ind w:firstLine="568"/>
        <w:jc w:val="both"/>
        <w:rPr>
          <w:rFonts w:ascii="Times New Roman" w:hAnsi="Times New Roman" w:cs="Times New Roman"/>
        </w:rPr>
      </w:pPr>
    </w:p>
    <w:p w14:paraId="57ABD4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7.4.6 Монтаж плит теплоизоляции производится на сухую стену. Перед монтажом плиту предварительно прорезают, в стене просверливают отверстия. Диаметр и глубина просверленного отверстия должны соответствовать типоразмеру дюбеля (стального или композитного полимерного). Плиту теплоизоляции предварительно крепят двумя дюбелями. Укладывают ветровлагозащитную пленку, соединяя ее по швам степлером. И только после укрытия пленкой крепят остальными дюбелями, предусмотренными проектом. Полотнища пленки устанавливаются с перехлестом 100 мм.</w:t>
      </w:r>
    </w:p>
    <w:p w14:paraId="760F76FD" w14:textId="77777777" w:rsidR="00F03375" w:rsidRPr="00F8278D" w:rsidRDefault="00F03375">
      <w:pPr>
        <w:pStyle w:val="FORMATTEXT"/>
        <w:ind w:firstLine="568"/>
        <w:jc w:val="both"/>
        <w:rPr>
          <w:rFonts w:ascii="Times New Roman" w:hAnsi="Times New Roman" w:cs="Times New Roman"/>
        </w:rPr>
      </w:pPr>
    </w:p>
    <w:p w14:paraId="4A54C2C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30C1BB64" w14:textId="77777777" w:rsidR="00F03375" w:rsidRPr="00F8278D" w:rsidRDefault="00F03375">
      <w:pPr>
        <w:pStyle w:val="FORMATTEXT"/>
        <w:ind w:firstLine="568"/>
        <w:jc w:val="both"/>
        <w:rPr>
          <w:rFonts w:ascii="Times New Roman" w:hAnsi="Times New Roman" w:cs="Times New Roman"/>
        </w:rPr>
      </w:pPr>
    </w:p>
    <w:p w14:paraId="133EB66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7.4.7 Монтаж плит теплоизоляции ведется снизу вверх. Плиты утеплителя устанавливают плотно друг к другу, чтобы не было пустот в швах. Неизбежные пустоты заделывают тем же материалом.</w:t>
      </w:r>
    </w:p>
    <w:p w14:paraId="67E88DC5" w14:textId="77777777" w:rsidR="00F03375" w:rsidRPr="00F8278D" w:rsidRDefault="00F03375">
      <w:pPr>
        <w:pStyle w:val="FORMATTEXT"/>
        <w:ind w:firstLine="568"/>
        <w:jc w:val="both"/>
        <w:rPr>
          <w:rFonts w:ascii="Times New Roman" w:hAnsi="Times New Roman" w:cs="Times New Roman"/>
        </w:rPr>
      </w:pPr>
    </w:p>
    <w:p w14:paraId="5F939E2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7.4.8 Фасонные элементы: сливы и примыкания (к оконным и дверным проемам, кровле, парапетам, цоколю и т.п.) монтируют до монтажа облицовочных плиток из керамогранита, хризотилцемента и фиброцемента. В оконных и дверных проемах устанавливают противопожарные короба.</w:t>
      </w:r>
    </w:p>
    <w:p w14:paraId="3D27F57F" w14:textId="77777777" w:rsidR="00F03375" w:rsidRPr="00F8278D" w:rsidRDefault="00F03375">
      <w:pPr>
        <w:pStyle w:val="FORMATTEXT"/>
        <w:ind w:firstLine="568"/>
        <w:jc w:val="both"/>
        <w:rPr>
          <w:rFonts w:ascii="Times New Roman" w:hAnsi="Times New Roman" w:cs="Times New Roman"/>
        </w:rPr>
      </w:pPr>
    </w:p>
    <w:p w14:paraId="4101D81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7.4.9 В процессе монтажных работ проверяют на соответствие проекту:</w:t>
      </w:r>
    </w:p>
    <w:p w14:paraId="7ECC953E" w14:textId="77777777" w:rsidR="00F03375" w:rsidRPr="00F8278D" w:rsidRDefault="00F03375">
      <w:pPr>
        <w:pStyle w:val="FORMATTEXT"/>
        <w:ind w:firstLine="568"/>
        <w:jc w:val="both"/>
        <w:rPr>
          <w:rFonts w:ascii="Times New Roman" w:hAnsi="Times New Roman" w:cs="Times New Roman"/>
        </w:rPr>
      </w:pPr>
    </w:p>
    <w:p w14:paraId="09865B0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точность разметки фасада;</w:t>
      </w:r>
    </w:p>
    <w:p w14:paraId="025E8D16" w14:textId="77777777" w:rsidR="00F03375" w:rsidRPr="00F8278D" w:rsidRDefault="00F03375">
      <w:pPr>
        <w:pStyle w:val="FORMATTEXT"/>
        <w:ind w:firstLine="568"/>
        <w:jc w:val="both"/>
        <w:rPr>
          <w:rFonts w:ascii="Times New Roman" w:hAnsi="Times New Roman" w:cs="Times New Roman"/>
        </w:rPr>
      </w:pPr>
    </w:p>
    <w:p w14:paraId="0057364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диаметр, глубину и чистоту отверстий под анкеры (дюбели);</w:t>
      </w:r>
    </w:p>
    <w:p w14:paraId="2CCAC905" w14:textId="77777777" w:rsidR="00F03375" w:rsidRPr="00F8278D" w:rsidRDefault="00F03375">
      <w:pPr>
        <w:pStyle w:val="FORMATTEXT"/>
        <w:ind w:firstLine="568"/>
        <w:jc w:val="both"/>
        <w:rPr>
          <w:rFonts w:ascii="Times New Roman" w:hAnsi="Times New Roman" w:cs="Times New Roman"/>
        </w:rPr>
      </w:pPr>
    </w:p>
    <w:p w14:paraId="7A8E934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точность и прочность крепления кронштейнов;</w:t>
      </w:r>
    </w:p>
    <w:p w14:paraId="4AB441BD" w14:textId="77777777" w:rsidR="00F03375" w:rsidRPr="00F8278D" w:rsidRDefault="00F03375">
      <w:pPr>
        <w:pStyle w:val="FORMATTEXT"/>
        <w:ind w:firstLine="568"/>
        <w:jc w:val="both"/>
        <w:rPr>
          <w:rFonts w:ascii="Times New Roman" w:hAnsi="Times New Roman" w:cs="Times New Roman"/>
        </w:rPr>
      </w:pPr>
    </w:p>
    <w:p w14:paraId="004AC5C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правильность и прочность крепления к стене плит утеплителя;</w:t>
      </w:r>
    </w:p>
    <w:p w14:paraId="4F914BA3" w14:textId="77777777" w:rsidR="00F03375" w:rsidRPr="00F8278D" w:rsidRDefault="00F03375">
      <w:pPr>
        <w:pStyle w:val="FORMATTEXT"/>
        <w:ind w:firstLine="568"/>
        <w:jc w:val="both"/>
        <w:rPr>
          <w:rFonts w:ascii="Times New Roman" w:hAnsi="Times New Roman" w:cs="Times New Roman"/>
        </w:rPr>
      </w:pPr>
    </w:p>
    <w:p w14:paraId="140F93D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точность установки горизонтальных и вертикальных профилей, а также зазоры в местах их стыковки;</w:t>
      </w:r>
    </w:p>
    <w:p w14:paraId="34A78F59" w14:textId="77777777" w:rsidR="00F03375" w:rsidRPr="00F8278D" w:rsidRDefault="00F03375">
      <w:pPr>
        <w:pStyle w:val="FORMATTEXT"/>
        <w:ind w:firstLine="568"/>
        <w:jc w:val="both"/>
        <w:rPr>
          <w:rFonts w:ascii="Times New Roman" w:hAnsi="Times New Roman" w:cs="Times New Roman"/>
        </w:rPr>
      </w:pPr>
    </w:p>
    <w:p w14:paraId="1B3326E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плоскостность облицовочных плиток и воздушные зазоры между ними и плитами утеплителя;</w:t>
      </w:r>
    </w:p>
    <w:p w14:paraId="1468DA31" w14:textId="77777777" w:rsidR="00F03375" w:rsidRPr="00F8278D" w:rsidRDefault="00F03375">
      <w:pPr>
        <w:pStyle w:val="FORMATTEXT"/>
        <w:ind w:firstLine="568"/>
        <w:jc w:val="both"/>
        <w:rPr>
          <w:rFonts w:ascii="Times New Roman" w:hAnsi="Times New Roman" w:cs="Times New Roman"/>
        </w:rPr>
      </w:pPr>
    </w:p>
    <w:p w14:paraId="158754F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правильность устройства обрамлений углов и проемов вентилируемого фасада, цоколя и парапета.</w:t>
      </w:r>
    </w:p>
    <w:p w14:paraId="03D2F59A" w14:textId="77777777" w:rsidR="00F03375" w:rsidRPr="00F8278D" w:rsidRDefault="00F03375">
      <w:pPr>
        <w:pStyle w:val="FORMATTEXT"/>
        <w:ind w:firstLine="568"/>
        <w:jc w:val="both"/>
        <w:rPr>
          <w:rFonts w:ascii="Times New Roman" w:hAnsi="Times New Roman" w:cs="Times New Roman"/>
        </w:rPr>
      </w:pPr>
    </w:p>
    <w:p w14:paraId="4F24CA1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7.4.10 При приемке работ производится осмотр фасада в целом и особенно тщательно мест примыканий, обрамлений углов и проемов окон, цоколя и парапета здания. Обнаруженные при осмотре дефекты устраняются до сдачи объекта в эксплуатацию.</w:t>
      </w:r>
    </w:p>
    <w:p w14:paraId="5168E60F" w14:textId="77777777" w:rsidR="00F03375" w:rsidRPr="00F8278D" w:rsidRDefault="00F03375">
      <w:pPr>
        <w:pStyle w:val="FORMATTEXT"/>
        <w:ind w:firstLine="568"/>
        <w:jc w:val="both"/>
        <w:rPr>
          <w:rFonts w:ascii="Times New Roman" w:hAnsi="Times New Roman" w:cs="Times New Roman"/>
        </w:rPr>
      </w:pPr>
    </w:p>
    <w:p w14:paraId="404EBF4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7.4.11 Законченные монтажом конструкции каркаса, ветрогидрозащитной пленки и утеплителя следует принимать по захваткам или секциям.</w:t>
      </w:r>
    </w:p>
    <w:p w14:paraId="280C6A2C" w14:textId="77777777" w:rsidR="00F03375" w:rsidRPr="00F8278D" w:rsidRDefault="00F03375">
      <w:pPr>
        <w:pStyle w:val="FORMATTEXT"/>
        <w:ind w:firstLine="568"/>
        <w:jc w:val="both"/>
        <w:rPr>
          <w:rFonts w:ascii="Times New Roman" w:hAnsi="Times New Roman" w:cs="Times New Roman"/>
        </w:rPr>
      </w:pPr>
    </w:p>
    <w:p w14:paraId="7F51E4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7.4.12 При окончательной приемке смонтированных конструкций должна быть предъявлена документация, указанная в 3.23.</w:t>
      </w:r>
    </w:p>
    <w:p w14:paraId="03CA90EF" w14:textId="77777777" w:rsidR="00F03375" w:rsidRPr="00F8278D" w:rsidRDefault="00F03375">
      <w:pPr>
        <w:pStyle w:val="FORMATTEXT"/>
        <w:ind w:firstLine="568"/>
        <w:jc w:val="both"/>
        <w:rPr>
          <w:rFonts w:ascii="Times New Roman" w:hAnsi="Times New Roman" w:cs="Times New Roman"/>
        </w:rPr>
      </w:pPr>
    </w:p>
    <w:p w14:paraId="0D26DE3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7.4.13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7.3.</w:t>
      </w:r>
    </w:p>
    <w:p w14:paraId="2726CE93" w14:textId="77777777" w:rsidR="00F03375" w:rsidRPr="00F8278D" w:rsidRDefault="00F03375">
      <w:pPr>
        <w:pStyle w:val="FORMATTEXT"/>
        <w:ind w:firstLine="568"/>
        <w:jc w:val="both"/>
        <w:rPr>
          <w:rFonts w:ascii="Times New Roman" w:hAnsi="Times New Roman" w:cs="Times New Roman"/>
        </w:rPr>
      </w:pPr>
    </w:p>
    <w:p w14:paraId="16CFAFE7"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7.3</w:t>
      </w:r>
    </w:p>
    <w:p w14:paraId="389BE3D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00"/>
        <w:gridCol w:w="2400"/>
        <w:gridCol w:w="3000"/>
      </w:tblGrid>
      <w:tr w:rsidR="00F8278D" w:rsidRPr="00F8278D" w14:paraId="2842BE2A"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81A94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78B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Предельные отклонения, мм</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D0682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w:t>
            </w:r>
          </w:p>
          <w:p w14:paraId="193884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регистрации)</w:t>
            </w:r>
          </w:p>
        </w:tc>
      </w:tr>
      <w:tr w:rsidR="00F8278D" w:rsidRPr="00F8278D" w14:paraId="7FED3AA9"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86250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засверливаемых отверстий под дюбели и анкерные крепления:</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475A3A"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5D57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каждое отверстие, исполнительная схема</w:t>
            </w:r>
          </w:p>
        </w:tc>
      </w:tr>
      <w:tr w:rsidR="00F8278D" w:rsidRPr="00F8278D" w14:paraId="55558A77"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AF0683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глубина отверстия</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03DB0BE2" w14:textId="1F36BF47"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8"/>
                <w:sz w:val="18"/>
                <w:szCs w:val="18"/>
              </w:rPr>
              <w:drawing>
                <wp:inline distT="0" distB="0" distL="0" distR="0" wp14:anchorId="427B3ECA" wp14:editId="5E55DE1C">
                  <wp:extent cx="184150" cy="16383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 длина дюбеля +10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56380E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5D0DE93"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DADE1E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диаметр отверстия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22C1341D" w14:textId="619F0480"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8"/>
                <w:sz w:val="18"/>
                <w:szCs w:val="18"/>
              </w:rPr>
              <w:drawing>
                <wp:inline distT="0" distB="0" distL="0" distR="0" wp14:anchorId="0D24ACF1" wp14:editId="56504CCC">
                  <wp:extent cx="163830" cy="16383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F03375" w:rsidRPr="00F8278D">
              <w:rPr>
                <w:rFonts w:ascii="Times New Roman" w:hAnsi="Times New Roman" w:cs="Times New Roman"/>
                <w:sz w:val="18"/>
                <w:szCs w:val="18"/>
              </w:rPr>
              <w:t>- диаметр дюбеля +0,2</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8F90F6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07DDD95"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28F7866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от угла стены или кромки несущего элемента</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3AEC88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менее 100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F41F5C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C4DF956"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AA694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оси отверстия от проектного</w:t>
            </w: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94D1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335B9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16DDAD3"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6342A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Резка утеплителя в размер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064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24CA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все плиты, журнал </w:t>
            </w:r>
            <w:r w:rsidRPr="00F8278D">
              <w:rPr>
                <w:rFonts w:ascii="Times New Roman" w:hAnsi="Times New Roman" w:cs="Times New Roman"/>
                <w:sz w:val="18"/>
                <w:szCs w:val="18"/>
              </w:rPr>
              <w:lastRenderedPageBreak/>
              <w:t>работ</w:t>
            </w:r>
          </w:p>
        </w:tc>
      </w:tr>
      <w:tr w:rsidR="00F8278D" w:rsidRPr="00F8278D" w14:paraId="30900C49"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70916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Зазор между плитами утеплителя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680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2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06DE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 же</w:t>
            </w:r>
          </w:p>
        </w:tc>
      </w:tr>
      <w:tr w:rsidR="00F8278D" w:rsidRPr="00F8278D" w14:paraId="7E89713D"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41CB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Перехлест полотнищ ветрогидрозащитной пленки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3D99C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100 до 150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413B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все полотнища, журнал работ</w:t>
            </w:r>
          </w:p>
        </w:tc>
      </w:tr>
      <w:tr w:rsidR="00F8278D" w:rsidRPr="00F8278D" w14:paraId="1EB74787"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CA1D3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Отклонение направляющих каркаса: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CF5165"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7273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все направляющие, журнал работ </w:t>
            </w:r>
          </w:p>
        </w:tc>
      </w:tr>
      <w:tr w:rsidR="00F8278D" w:rsidRPr="00F8278D" w14:paraId="4E92EA16"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783FC2A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между направляющими</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411BB0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E571A2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7873219"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752B365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 соосности смежных направляющих</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15D18E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36652E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12637F6"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99BC2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уступ по высоте в стыках</w:t>
            </w: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D4F5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C99A0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03133AF"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23DAE2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плит и панелей облицовки от проектного размера:</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4F33E9"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8743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все плиты и панели, журнал работ </w:t>
            </w:r>
          </w:p>
        </w:tc>
      </w:tr>
      <w:tr w:rsidR="00F8278D" w:rsidRPr="00F8278D" w14:paraId="5D44F62D"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5A98B10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зазор между плитами;</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2ECCCA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184C34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315ADC9"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9A505B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вертикальность и горизонтальность;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0AD871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 мм на 1 м длины</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C92B42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4AE41FF"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1B8B04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плоскость фасада </w:t>
            </w:r>
          </w:p>
          <w:p w14:paraId="654FF08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46CB6F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1/500 высоты фасада, но не более 100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584DA1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B423A5C"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C26B79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зазор между торцами сэндвич-панелей для стыков:</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345E0189"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56DAAE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4E93F09" w14:textId="77777777">
        <w:tblPrEx>
          <w:tblCellMar>
            <w:top w:w="0" w:type="dxa"/>
            <w:bottom w:w="0" w:type="dxa"/>
          </w:tblCellMar>
        </w:tblPrEx>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26C5981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Z-Lock;</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05696F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8E06E03"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8C5F5D0"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23FCD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Secret-fix</w:t>
            </w: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A84D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AF2FB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915FE9F" w14:textId="77777777">
        <w:tblPrEx>
          <w:tblCellMar>
            <w:top w:w="0" w:type="dxa"/>
            <w:bottom w:w="0" w:type="dxa"/>
          </w:tblCellMar>
        </w:tblPrEx>
        <w:tc>
          <w:tcPr>
            <w:tcW w:w="93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741C35"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Примечание - При устройстве элементов фасада, установленных на сборные элементы в заводских условиях, необходимо учитывать допуски на монтаж сборного элемента. </w:t>
            </w:r>
          </w:p>
          <w:p w14:paraId="2A6AE975" w14:textId="77777777" w:rsidR="00F03375" w:rsidRPr="00F8278D" w:rsidRDefault="00F03375">
            <w:pPr>
              <w:pStyle w:val="FORMATTEXT"/>
              <w:rPr>
                <w:rFonts w:ascii="Times New Roman" w:hAnsi="Times New Roman" w:cs="Times New Roman"/>
                <w:sz w:val="18"/>
                <w:szCs w:val="18"/>
              </w:rPr>
            </w:pPr>
          </w:p>
          <w:p w14:paraId="628AFCED" w14:textId="77777777" w:rsidR="00F03375" w:rsidRPr="00F8278D" w:rsidRDefault="00F03375">
            <w:pPr>
              <w:pStyle w:val="FORMATTEXT"/>
              <w:rPr>
                <w:rFonts w:ascii="Times New Roman" w:hAnsi="Times New Roman" w:cs="Times New Roman"/>
                <w:sz w:val="18"/>
                <w:szCs w:val="18"/>
              </w:rPr>
            </w:pPr>
          </w:p>
        </w:tc>
      </w:tr>
    </w:tbl>
    <w:p w14:paraId="2BD5CA2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3B9942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Таблица 7.3 (Измененная редакция, Изм. N 5).</w:t>
      </w:r>
    </w:p>
    <w:p w14:paraId="4174C540" w14:textId="77777777" w:rsidR="00F03375" w:rsidRPr="00F8278D" w:rsidRDefault="00F03375">
      <w:pPr>
        <w:pStyle w:val="FORMATTEXT"/>
        <w:ind w:firstLine="568"/>
        <w:jc w:val="both"/>
        <w:rPr>
          <w:rFonts w:ascii="Times New Roman" w:hAnsi="Times New Roman" w:cs="Times New Roman"/>
        </w:rPr>
      </w:pPr>
    </w:p>
    <w:p w14:paraId="37C00D7B" w14:textId="77777777" w:rsidR="00F03375" w:rsidRPr="00F8278D" w:rsidRDefault="00F03375">
      <w:pPr>
        <w:pStyle w:val="HEADERTEXT"/>
        <w:rPr>
          <w:rFonts w:ascii="Times New Roman" w:hAnsi="Times New Roman" w:cs="Times New Roman"/>
          <w:b/>
          <w:bCs/>
          <w:color w:val="auto"/>
        </w:rPr>
      </w:pPr>
    </w:p>
    <w:p w14:paraId="5DD1EA5E"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w:t>
      </w:r>
      <w:r w:rsidR="000A4A22">
        <w:rPr>
          <w:rFonts w:ascii="Times New Roman" w:hAnsi="Times New Roman" w:cs="Times New Roman"/>
          <w:b/>
          <w:bCs/>
          <w:color w:val="auto"/>
        </w:rPr>
        <w:fldChar w:fldCharType="begin"/>
      </w:r>
      <w:r w:rsidR="000A4A22" w:rsidRPr="00F8278D">
        <w:rPr>
          <w:rFonts w:ascii="Times New Roman" w:hAnsi="Times New Roman" w:cs="Times New Roman"/>
          <w:b/>
          <w:bCs/>
          <w:color w:val="auto"/>
        </w:rPr>
        <w:instrText xml:space="preserve">tc </w:instrText>
      </w:r>
      <w:r w:rsidRPr="00F8278D">
        <w:rPr>
          <w:rFonts w:ascii="Times New Roman" w:hAnsi="Times New Roman" w:cs="Times New Roman"/>
          <w:b/>
          <w:bCs/>
          <w:color w:val="auto"/>
        </w:rPr>
        <w:instrText xml:space="preserve"> \l 0 </w:instrText>
      </w:r>
      <w:r w:rsidR="000A4A22" w:rsidRPr="00F8278D">
        <w:rPr>
          <w:rFonts w:ascii="Times New Roman" w:hAnsi="Times New Roman" w:cs="Times New Roman"/>
          <w:b/>
          <w:bCs/>
          <w:color w:val="auto"/>
        </w:rPr>
        <w:instrText>"</w:instrText>
      </w:r>
      <w:r w:rsidRPr="00F8278D">
        <w:rPr>
          <w:rFonts w:ascii="Times New Roman" w:hAnsi="Times New Roman" w:cs="Times New Roman"/>
          <w:b/>
          <w:bCs/>
          <w:color w:val="auto"/>
        </w:rPr>
        <w:instrText>37.5 Каркасно-обшивные перегородки</w:instrText>
      </w:r>
      <w:r w:rsidR="000A4A22" w:rsidRPr="00F8278D">
        <w:rPr>
          <w:rFonts w:ascii="Times New Roman" w:hAnsi="Times New Roman" w:cs="Times New Roman"/>
          <w:b/>
          <w:bCs/>
          <w:color w:val="auto"/>
        </w:rPr>
        <w:instrText>"</w:instrText>
      </w:r>
      <w:r w:rsidR="000A4A22">
        <w:rPr>
          <w:rFonts w:ascii="Times New Roman" w:hAnsi="Times New Roman" w:cs="Times New Roman"/>
          <w:b/>
          <w:bCs/>
          <w:color w:val="auto"/>
        </w:rPr>
        <w:fldChar w:fldCharType="end"/>
      </w:r>
    </w:p>
    <w:p w14:paraId="59190B50" w14:textId="77777777" w:rsidR="00F03375" w:rsidRPr="00F8278D" w:rsidRDefault="00F03375">
      <w:pPr>
        <w:pStyle w:val="HEADERTEXT"/>
        <w:rPr>
          <w:rFonts w:ascii="Times New Roman" w:hAnsi="Times New Roman" w:cs="Times New Roman"/>
          <w:b/>
          <w:bCs/>
          <w:color w:val="auto"/>
        </w:rPr>
      </w:pPr>
    </w:p>
    <w:p w14:paraId="30D3DCDF"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7.5 Каркасно-обшивные перегородки </w:t>
      </w:r>
    </w:p>
    <w:p w14:paraId="4ACD24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7.5.1 Транспортирование и хранение листов обшивки необходимо производить в условиях, исключающих возможность их увлажнения, загрязнения и механических повреждений.</w:t>
      </w:r>
    </w:p>
    <w:p w14:paraId="3B008214" w14:textId="77777777" w:rsidR="00F03375" w:rsidRPr="00F8278D" w:rsidRDefault="00F03375">
      <w:pPr>
        <w:pStyle w:val="FORMATTEXT"/>
        <w:ind w:firstLine="568"/>
        <w:jc w:val="both"/>
        <w:rPr>
          <w:rFonts w:ascii="Times New Roman" w:hAnsi="Times New Roman" w:cs="Times New Roman"/>
        </w:rPr>
      </w:pPr>
    </w:p>
    <w:p w14:paraId="1D8B03F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7.5.2 Температура в помещениях, где монтируют перегородки, должна быть не ниже 10°С, влажность воздуха - не более 70%.</w:t>
      </w:r>
    </w:p>
    <w:p w14:paraId="79241E9A" w14:textId="77777777" w:rsidR="00F03375" w:rsidRPr="00F8278D" w:rsidRDefault="00F03375">
      <w:pPr>
        <w:pStyle w:val="FORMATTEXT"/>
        <w:ind w:firstLine="568"/>
        <w:jc w:val="both"/>
        <w:rPr>
          <w:rFonts w:ascii="Times New Roman" w:hAnsi="Times New Roman" w:cs="Times New Roman"/>
        </w:rPr>
      </w:pPr>
    </w:p>
    <w:p w14:paraId="79B6EE2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7.5.3 Стыковку листов обшивки необходимо выполнять только на элементах каркаса.</w:t>
      </w:r>
    </w:p>
    <w:p w14:paraId="79DB6A3E" w14:textId="77777777" w:rsidR="00F03375" w:rsidRPr="00F8278D" w:rsidRDefault="00F03375">
      <w:pPr>
        <w:pStyle w:val="FORMATTEXT"/>
        <w:ind w:firstLine="568"/>
        <w:jc w:val="both"/>
        <w:rPr>
          <w:rFonts w:ascii="Times New Roman" w:hAnsi="Times New Roman" w:cs="Times New Roman"/>
        </w:rPr>
      </w:pPr>
    </w:p>
    <w:p w14:paraId="7187B4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7.5.4 При двухслойной обшивке каркаса стыки между листами должны располагаться вразбежку.</w:t>
      </w:r>
    </w:p>
    <w:p w14:paraId="7E16F7BC" w14:textId="77777777" w:rsidR="00F03375" w:rsidRPr="00F8278D" w:rsidRDefault="00F03375">
      <w:pPr>
        <w:pStyle w:val="FORMATTEXT"/>
        <w:ind w:firstLine="568"/>
        <w:jc w:val="both"/>
        <w:rPr>
          <w:rFonts w:ascii="Times New Roman" w:hAnsi="Times New Roman" w:cs="Times New Roman"/>
        </w:rPr>
      </w:pPr>
    </w:p>
    <w:p w14:paraId="522AD0B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7.5.5 Винты и шурупы в местах крепления двух смежных листов следует располагать вразбежку.</w:t>
      </w:r>
    </w:p>
    <w:p w14:paraId="4F961290" w14:textId="77777777" w:rsidR="00F03375" w:rsidRPr="00F8278D" w:rsidRDefault="00F03375">
      <w:pPr>
        <w:pStyle w:val="FORMATTEXT"/>
        <w:ind w:firstLine="568"/>
        <w:jc w:val="both"/>
        <w:rPr>
          <w:rFonts w:ascii="Times New Roman" w:hAnsi="Times New Roman" w:cs="Times New Roman"/>
        </w:rPr>
      </w:pPr>
    </w:p>
    <w:p w14:paraId="4B52F17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7.5.6 Предельные отклонения элементов перегородок от проектного положения не должны превышать величин, приведенных в таблице 7.4.</w:t>
      </w:r>
    </w:p>
    <w:p w14:paraId="4806ED5A" w14:textId="77777777" w:rsidR="00F03375" w:rsidRPr="00F8278D" w:rsidRDefault="00F03375">
      <w:pPr>
        <w:pStyle w:val="FORMATTEXT"/>
        <w:ind w:firstLine="568"/>
        <w:jc w:val="both"/>
        <w:rPr>
          <w:rFonts w:ascii="Times New Roman" w:hAnsi="Times New Roman" w:cs="Times New Roman"/>
        </w:rPr>
      </w:pPr>
    </w:p>
    <w:p w14:paraId="4CCC5E3A"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7.4</w:t>
      </w:r>
    </w:p>
    <w:p w14:paraId="5747AA5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0"/>
        <w:gridCol w:w="900"/>
        <w:gridCol w:w="1950"/>
        <w:gridCol w:w="1950"/>
        <w:gridCol w:w="2700"/>
      </w:tblGrid>
      <w:tr w:rsidR="00F8278D" w:rsidRPr="00F8278D" w14:paraId="5C625365" w14:textId="77777777">
        <w:tblPrEx>
          <w:tblCellMar>
            <w:top w:w="0" w:type="dxa"/>
            <w:bottom w:w="0" w:type="dxa"/>
          </w:tblCellMar>
        </w:tblPrEx>
        <w:tc>
          <w:tcPr>
            <w:tcW w:w="46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5DB7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D12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мм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9926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76D9C7AB" w14:textId="77777777">
        <w:tblPrEx>
          <w:tblCellMar>
            <w:top w:w="0" w:type="dxa"/>
            <w:bottom w:w="0" w:type="dxa"/>
          </w:tblCellMar>
        </w:tblPrEx>
        <w:tc>
          <w:tcPr>
            <w:tcW w:w="46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2622B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Смещение направляющих от разбивочных осей</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0E4B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734DD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журнал работ </w:t>
            </w:r>
          </w:p>
          <w:p w14:paraId="767EBB0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B926713" w14:textId="77777777">
        <w:tblPrEx>
          <w:tblCellMar>
            <w:top w:w="0" w:type="dxa"/>
            <w:bottom w:w="0" w:type="dxa"/>
          </w:tblCellMar>
        </w:tblPrEx>
        <w:tc>
          <w:tcPr>
            <w:tcW w:w="4650" w:type="dxa"/>
            <w:gridSpan w:val="3"/>
            <w:tcBorders>
              <w:top w:val="nil"/>
              <w:left w:val="single" w:sz="6" w:space="0" w:color="auto"/>
              <w:bottom w:val="nil"/>
              <w:right w:val="single" w:sz="6" w:space="0" w:color="auto"/>
            </w:tcBorders>
            <w:tcMar>
              <w:top w:w="114" w:type="dxa"/>
              <w:left w:w="28" w:type="dxa"/>
              <w:bottom w:w="114" w:type="dxa"/>
              <w:right w:w="28" w:type="dxa"/>
            </w:tcMar>
          </w:tcPr>
          <w:p w14:paraId="1BCDD9F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Расстояние между осями стоек</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32EBE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35E81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1A1F726A" w14:textId="77777777">
        <w:tblPrEx>
          <w:tblCellMar>
            <w:top w:w="0" w:type="dxa"/>
            <w:bottom w:w="0" w:type="dxa"/>
          </w:tblCellMar>
        </w:tblPrEx>
        <w:tc>
          <w:tcPr>
            <w:tcW w:w="4650" w:type="dxa"/>
            <w:gridSpan w:val="3"/>
            <w:tcBorders>
              <w:top w:val="nil"/>
              <w:left w:val="single" w:sz="6" w:space="0" w:color="auto"/>
              <w:bottom w:val="nil"/>
              <w:right w:val="single" w:sz="6" w:space="0" w:color="auto"/>
            </w:tcBorders>
            <w:tcMar>
              <w:top w:w="114" w:type="dxa"/>
              <w:left w:w="28" w:type="dxa"/>
              <w:bottom w:w="114" w:type="dxa"/>
              <w:right w:w="28" w:type="dxa"/>
            </w:tcMar>
          </w:tcPr>
          <w:p w14:paraId="0A88F52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Минимальная величина нахлеста листа обшивки на стойку:</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330D9CA" w14:textId="77777777" w:rsidR="00F03375" w:rsidRPr="00F8278D" w:rsidRDefault="00F03375">
            <w:pPr>
              <w:pStyle w:val="FORMATTEXT"/>
              <w:rPr>
                <w:rFonts w:ascii="Times New Roman" w:hAnsi="Times New Roman" w:cs="Times New Roman"/>
                <w:sz w:val="18"/>
                <w:szCs w:val="18"/>
              </w:rPr>
            </w:pP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441FFC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журнал работ </w:t>
            </w:r>
          </w:p>
        </w:tc>
      </w:tr>
      <w:tr w:rsidR="00F8278D" w:rsidRPr="00F8278D" w14:paraId="5581B6A4" w14:textId="77777777">
        <w:tblPrEx>
          <w:tblCellMar>
            <w:top w:w="0" w:type="dxa"/>
            <w:bottom w:w="0" w:type="dxa"/>
          </w:tblCellMar>
        </w:tblPrEx>
        <w:tc>
          <w:tcPr>
            <w:tcW w:w="1800" w:type="dxa"/>
            <w:tcBorders>
              <w:top w:val="nil"/>
              <w:left w:val="single" w:sz="6" w:space="0" w:color="auto"/>
              <w:bottom w:val="nil"/>
              <w:right w:val="nil"/>
            </w:tcBorders>
            <w:tcMar>
              <w:top w:w="114" w:type="dxa"/>
              <w:left w:w="28" w:type="dxa"/>
              <w:bottom w:w="114" w:type="dxa"/>
              <w:right w:w="28" w:type="dxa"/>
            </w:tcMar>
          </w:tcPr>
          <w:p w14:paraId="43750ED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металлическом </w:t>
            </w:r>
          </w:p>
        </w:tc>
        <w:tc>
          <w:tcPr>
            <w:tcW w:w="900" w:type="dxa"/>
            <w:tcBorders>
              <w:top w:val="nil"/>
              <w:left w:val="nil"/>
              <w:bottom w:val="nil"/>
              <w:right w:val="nil"/>
            </w:tcBorders>
            <w:tcMar>
              <w:top w:w="114" w:type="dxa"/>
              <w:left w:w="28" w:type="dxa"/>
              <w:bottom w:w="114" w:type="dxa"/>
              <w:right w:w="28" w:type="dxa"/>
            </w:tcMar>
          </w:tcPr>
          <w:p w14:paraId="7CC65E9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каркасе </w:t>
            </w:r>
          </w:p>
        </w:tc>
        <w:tc>
          <w:tcPr>
            <w:tcW w:w="1950" w:type="dxa"/>
            <w:tcBorders>
              <w:top w:val="nil"/>
              <w:left w:val="nil"/>
              <w:bottom w:val="nil"/>
              <w:right w:val="single" w:sz="6" w:space="0" w:color="auto"/>
            </w:tcBorders>
            <w:tcMar>
              <w:top w:w="114" w:type="dxa"/>
              <w:left w:w="28" w:type="dxa"/>
              <w:bottom w:w="114" w:type="dxa"/>
              <w:right w:w="28" w:type="dxa"/>
            </w:tcMar>
          </w:tcPr>
          <w:p w14:paraId="61287C15" w14:textId="77777777" w:rsidR="00F03375" w:rsidRPr="00F8278D" w:rsidRDefault="00F03375">
            <w:pPr>
              <w:pStyle w:val="FORMATTEXT"/>
              <w:rPr>
                <w:rFonts w:ascii="Times New Roman" w:hAnsi="Times New Roman" w:cs="Times New Roman"/>
                <w:sz w:val="18"/>
                <w:szCs w:val="18"/>
              </w:rPr>
            </w:pPr>
          </w:p>
          <w:p w14:paraId="692D23BE" w14:textId="77777777" w:rsidR="00F03375" w:rsidRPr="00F8278D" w:rsidRDefault="00F03375">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3C122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3502AAB" w14:textId="77777777" w:rsidR="00F03375" w:rsidRPr="00F8278D" w:rsidRDefault="00F03375">
            <w:pPr>
              <w:pStyle w:val="FORMATTEXT"/>
              <w:rPr>
                <w:rFonts w:ascii="Times New Roman" w:hAnsi="Times New Roman" w:cs="Times New Roman"/>
                <w:sz w:val="18"/>
                <w:szCs w:val="18"/>
              </w:rPr>
            </w:pPr>
          </w:p>
        </w:tc>
      </w:tr>
      <w:tr w:rsidR="00F8278D" w:rsidRPr="00F8278D" w14:paraId="037E3BCA" w14:textId="77777777">
        <w:tblPrEx>
          <w:tblCellMar>
            <w:top w:w="0" w:type="dxa"/>
            <w:bottom w:w="0" w:type="dxa"/>
          </w:tblCellMar>
        </w:tblPrEx>
        <w:tc>
          <w:tcPr>
            <w:tcW w:w="1800" w:type="dxa"/>
            <w:tcBorders>
              <w:top w:val="nil"/>
              <w:left w:val="single" w:sz="6" w:space="0" w:color="auto"/>
              <w:bottom w:val="nil"/>
              <w:right w:val="nil"/>
            </w:tcBorders>
            <w:tcMar>
              <w:top w:w="114" w:type="dxa"/>
              <w:left w:w="28" w:type="dxa"/>
              <w:bottom w:w="114" w:type="dxa"/>
              <w:right w:w="28" w:type="dxa"/>
            </w:tcMar>
          </w:tcPr>
          <w:p w14:paraId="6C48873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деревянном </w:t>
            </w:r>
          </w:p>
        </w:tc>
        <w:tc>
          <w:tcPr>
            <w:tcW w:w="900" w:type="dxa"/>
            <w:tcBorders>
              <w:top w:val="nil"/>
              <w:left w:val="nil"/>
              <w:bottom w:val="nil"/>
              <w:right w:val="nil"/>
            </w:tcBorders>
            <w:tcMar>
              <w:top w:w="114" w:type="dxa"/>
              <w:left w:w="28" w:type="dxa"/>
              <w:bottom w:w="114" w:type="dxa"/>
              <w:right w:w="28" w:type="dxa"/>
            </w:tcMar>
          </w:tcPr>
          <w:p w14:paraId="357860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nil"/>
              <w:left w:val="nil"/>
              <w:bottom w:val="nil"/>
              <w:right w:val="single" w:sz="6" w:space="0" w:color="auto"/>
            </w:tcBorders>
            <w:tcMar>
              <w:top w:w="114" w:type="dxa"/>
              <w:left w:w="28" w:type="dxa"/>
              <w:bottom w:w="114" w:type="dxa"/>
              <w:right w:w="28" w:type="dxa"/>
            </w:tcMar>
          </w:tcPr>
          <w:p w14:paraId="6625D928" w14:textId="77777777" w:rsidR="00F03375" w:rsidRPr="00F8278D" w:rsidRDefault="00F03375">
            <w:pPr>
              <w:pStyle w:val="FORMATTEXT"/>
              <w:rPr>
                <w:rFonts w:ascii="Times New Roman" w:hAnsi="Times New Roman" w:cs="Times New Roman"/>
                <w:sz w:val="18"/>
                <w:szCs w:val="18"/>
              </w:rPr>
            </w:pPr>
          </w:p>
          <w:p w14:paraId="5508C113" w14:textId="77777777" w:rsidR="00F03375" w:rsidRPr="00F8278D" w:rsidRDefault="00F03375">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BE3E5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0DB98B6" w14:textId="77777777" w:rsidR="00F03375" w:rsidRPr="00F8278D" w:rsidRDefault="00F03375">
            <w:pPr>
              <w:pStyle w:val="FORMATTEXT"/>
              <w:rPr>
                <w:rFonts w:ascii="Times New Roman" w:hAnsi="Times New Roman" w:cs="Times New Roman"/>
                <w:sz w:val="18"/>
                <w:szCs w:val="18"/>
              </w:rPr>
            </w:pPr>
          </w:p>
        </w:tc>
      </w:tr>
      <w:tr w:rsidR="00F8278D" w:rsidRPr="00F8278D" w14:paraId="1D14EB90" w14:textId="77777777">
        <w:tblPrEx>
          <w:tblCellMar>
            <w:top w:w="0" w:type="dxa"/>
            <w:bottom w:w="0" w:type="dxa"/>
          </w:tblCellMar>
        </w:tblPrEx>
        <w:tc>
          <w:tcPr>
            <w:tcW w:w="4650" w:type="dxa"/>
            <w:gridSpan w:val="3"/>
            <w:tcBorders>
              <w:top w:val="nil"/>
              <w:left w:val="single" w:sz="6" w:space="0" w:color="auto"/>
              <w:bottom w:val="nil"/>
              <w:right w:val="single" w:sz="6" w:space="0" w:color="auto"/>
            </w:tcBorders>
            <w:tcMar>
              <w:top w:w="114" w:type="dxa"/>
              <w:left w:w="28" w:type="dxa"/>
              <w:bottom w:w="114" w:type="dxa"/>
              <w:right w:w="28" w:type="dxa"/>
            </w:tcMar>
          </w:tcPr>
          <w:p w14:paraId="1CC8544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Расстояние между деталями крепления направляющих к несущим конструкциям</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C5701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40EE9D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55CE9CFE" w14:textId="77777777">
        <w:tblPrEx>
          <w:tblCellMar>
            <w:top w:w="0" w:type="dxa"/>
            <w:bottom w:w="0" w:type="dxa"/>
          </w:tblCellMar>
        </w:tblPrEx>
        <w:tc>
          <w:tcPr>
            <w:tcW w:w="4650" w:type="dxa"/>
            <w:gridSpan w:val="3"/>
            <w:tcBorders>
              <w:top w:val="nil"/>
              <w:left w:val="single" w:sz="6" w:space="0" w:color="auto"/>
              <w:bottom w:val="nil"/>
              <w:right w:val="single" w:sz="6" w:space="0" w:color="auto"/>
            </w:tcBorders>
            <w:tcMar>
              <w:top w:w="114" w:type="dxa"/>
              <w:left w:w="28" w:type="dxa"/>
              <w:bottom w:w="114" w:type="dxa"/>
              <w:right w:w="28" w:type="dxa"/>
            </w:tcMar>
          </w:tcPr>
          <w:p w14:paraId="469DB85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5 Зазоры между звукоизоляционными плитами, а также между ними и элементами каркаса</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BB506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2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5AD26D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26AB41FC" w14:textId="77777777">
        <w:tblPrEx>
          <w:tblCellMar>
            <w:top w:w="0" w:type="dxa"/>
            <w:bottom w:w="0" w:type="dxa"/>
          </w:tblCellMar>
        </w:tblPrEx>
        <w:tc>
          <w:tcPr>
            <w:tcW w:w="4650" w:type="dxa"/>
            <w:gridSpan w:val="3"/>
            <w:tcBorders>
              <w:top w:val="nil"/>
              <w:left w:val="single" w:sz="6" w:space="0" w:color="auto"/>
              <w:bottom w:val="nil"/>
              <w:right w:val="single" w:sz="6" w:space="0" w:color="auto"/>
            </w:tcBorders>
            <w:tcMar>
              <w:top w:w="114" w:type="dxa"/>
              <w:left w:w="28" w:type="dxa"/>
              <w:bottom w:w="114" w:type="dxa"/>
              <w:right w:w="28" w:type="dxa"/>
            </w:tcMar>
          </w:tcPr>
          <w:p w14:paraId="72699BF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6 Размер шва между стыкуемыми листами</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890DE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+2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48A616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43320C9" w14:textId="77777777">
        <w:tblPrEx>
          <w:tblCellMar>
            <w:top w:w="0" w:type="dxa"/>
            <w:bottom w:w="0" w:type="dxa"/>
          </w:tblCellMar>
        </w:tblPrEx>
        <w:tc>
          <w:tcPr>
            <w:tcW w:w="4650" w:type="dxa"/>
            <w:gridSpan w:val="3"/>
            <w:tcBorders>
              <w:top w:val="nil"/>
              <w:left w:val="single" w:sz="6" w:space="0" w:color="auto"/>
              <w:bottom w:val="nil"/>
              <w:right w:val="single" w:sz="6" w:space="0" w:color="auto"/>
            </w:tcBorders>
            <w:tcMar>
              <w:top w:w="114" w:type="dxa"/>
              <w:left w:w="28" w:type="dxa"/>
              <w:bottom w:w="114" w:type="dxa"/>
              <w:right w:w="28" w:type="dxa"/>
            </w:tcMar>
          </w:tcPr>
          <w:p w14:paraId="130F262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7 Углубление головки винта или шурупа в обшивку каркаса</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7379C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0,5-1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B7DCD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F2C2349" w14:textId="77777777">
        <w:tblPrEx>
          <w:tblCellMar>
            <w:top w:w="0" w:type="dxa"/>
            <w:bottom w:w="0" w:type="dxa"/>
          </w:tblCellMar>
        </w:tblPrEx>
        <w:tc>
          <w:tcPr>
            <w:tcW w:w="465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7DA8E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8 Уступ между смежными листами вдоль шва</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C525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4C82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5B52A74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CE7F6BC"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39F136A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7.5.7 Законченные монтажом конструкции перегородок следует принимать поэтажно или по секциям.</w:t>
      </w:r>
    </w:p>
    <w:p w14:paraId="75CA92E2" w14:textId="77777777" w:rsidR="00F03375" w:rsidRPr="00F8278D" w:rsidRDefault="00F03375">
      <w:pPr>
        <w:pStyle w:val="FORMATTEXT"/>
        <w:ind w:firstLine="568"/>
        <w:jc w:val="both"/>
        <w:rPr>
          <w:rFonts w:ascii="Times New Roman" w:hAnsi="Times New Roman" w:cs="Times New Roman"/>
        </w:rPr>
      </w:pPr>
    </w:p>
    <w:p w14:paraId="7771EFB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7.5.8 При приемке следует проверять устойчивость каркаса, надежность крепления листов обшивки, отсутствие у листов надрывов, повреждений, сбитых углов по длине грани, масляных пятен и загрязнений.</w:t>
      </w:r>
    </w:p>
    <w:p w14:paraId="69065D5A" w14:textId="77777777" w:rsidR="00F03375" w:rsidRPr="00F8278D" w:rsidRDefault="00F03375">
      <w:pPr>
        <w:pStyle w:val="FORMATTEXT"/>
        <w:ind w:firstLine="568"/>
        <w:jc w:val="both"/>
        <w:rPr>
          <w:rFonts w:ascii="Times New Roman" w:hAnsi="Times New Roman" w:cs="Times New Roman"/>
        </w:rPr>
      </w:pPr>
    </w:p>
    <w:p w14:paraId="34383B1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7.5.9 Законченные монтажом и подготовленные для отделки перегородки должны иметь не более двух неровностей глубиной или высотой 3 мм при накладывании правила или шаблона длиной 2 м; отклонение перегородки от вертикали - не более 2 мм на 1 м высоты и 10 мм на всю высоту помещения.</w:t>
      </w:r>
    </w:p>
    <w:p w14:paraId="6C406CD9" w14:textId="77777777" w:rsidR="00F03375" w:rsidRPr="00F8278D" w:rsidRDefault="00F03375">
      <w:pPr>
        <w:pStyle w:val="FORMATTEXT"/>
        <w:ind w:firstLine="568"/>
        <w:jc w:val="both"/>
        <w:rPr>
          <w:rFonts w:ascii="Times New Roman" w:hAnsi="Times New Roman" w:cs="Times New Roman"/>
        </w:rPr>
      </w:pPr>
    </w:p>
    <w:p w14:paraId="7E9CAC33" w14:textId="77777777" w:rsidR="00F03375" w:rsidRPr="00F8278D" w:rsidRDefault="00F03375">
      <w:pPr>
        <w:pStyle w:val="FORMATTEXT"/>
        <w:ind w:firstLine="568"/>
        <w:jc w:val="both"/>
        <w:rPr>
          <w:rFonts w:ascii="Times New Roman" w:hAnsi="Times New Roman" w:cs="Times New Roman"/>
        </w:rPr>
      </w:pPr>
    </w:p>
    <w:p w14:paraId="5B872BF8"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37.6 Стены из панелей типа \"сэндвич\" и полистовой сборки</w:instrText>
      </w:r>
      <w:r w:rsidRPr="00F8278D">
        <w:rPr>
          <w:rFonts w:ascii="Times New Roman" w:hAnsi="Times New Roman" w:cs="Times New Roman"/>
        </w:rPr>
        <w:instrText>"</w:instrText>
      </w:r>
      <w:r>
        <w:rPr>
          <w:rFonts w:ascii="Times New Roman" w:hAnsi="Times New Roman" w:cs="Times New Roman"/>
        </w:rPr>
        <w:fldChar w:fldCharType="end"/>
      </w:r>
    </w:p>
    <w:p w14:paraId="6BAEA447" w14:textId="77777777" w:rsidR="00F03375" w:rsidRPr="00F8278D" w:rsidRDefault="00F03375">
      <w:pPr>
        <w:pStyle w:val="HEADERTEXT"/>
        <w:rPr>
          <w:rFonts w:ascii="Times New Roman" w:hAnsi="Times New Roman" w:cs="Times New Roman"/>
          <w:b/>
          <w:bCs/>
          <w:color w:val="auto"/>
        </w:rPr>
      </w:pPr>
    </w:p>
    <w:p w14:paraId="25E13A2C"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7.6 Стены из панелей типа "сэндвич" и полистовой сборки </w:t>
      </w:r>
    </w:p>
    <w:p w14:paraId="4C815F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 Перед монтажом стеновых профилей и панелей следует проверить точность металлического каркаса: вертикальность, горизонтальность, плоскостность мест монтажа, шаг колонн. На существующих металлоконструкциях в местах контакта необходимо восстановить антикоррозионное лакокрасочное покрытие.</w:t>
      </w:r>
    </w:p>
    <w:p w14:paraId="1A3BC5EC" w14:textId="77777777" w:rsidR="00F03375" w:rsidRPr="00F8278D" w:rsidRDefault="00F03375">
      <w:pPr>
        <w:pStyle w:val="FORMATTEXT"/>
        <w:ind w:firstLine="568"/>
        <w:jc w:val="both"/>
        <w:rPr>
          <w:rFonts w:ascii="Times New Roman" w:hAnsi="Times New Roman" w:cs="Times New Roman"/>
        </w:rPr>
      </w:pPr>
    </w:p>
    <w:p w14:paraId="0224A17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7.6.2 Монтаж стен и перегородок зданий из легких металлических панелей типа "сэндвич" и монопанелей вертикальной и горизонтальной разрезки, кассет следует вести преимущественно попанельно.</w:t>
      </w:r>
    </w:p>
    <w:p w14:paraId="52530495" w14:textId="77777777" w:rsidR="00F03375" w:rsidRPr="00F8278D" w:rsidRDefault="00F03375">
      <w:pPr>
        <w:pStyle w:val="FORMATTEXT"/>
        <w:ind w:firstLine="568"/>
        <w:jc w:val="both"/>
        <w:rPr>
          <w:rFonts w:ascii="Times New Roman" w:hAnsi="Times New Roman" w:cs="Times New Roman"/>
        </w:rPr>
      </w:pPr>
    </w:p>
    <w:p w14:paraId="55E3A4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7.6.3 Установка лесов для монтажа стен производится в соответствии с инструкциями предприятий - изготовителей лесов. Для возможности монтажа сэндвич-панелей расстояние от лесов до плоскости крепления сэндвич-панелей на колоннах, прогонах, ригелях должно быть увеличено со 150 до 300 мм.</w:t>
      </w:r>
    </w:p>
    <w:p w14:paraId="19258BA2" w14:textId="77777777" w:rsidR="00F03375" w:rsidRPr="00F8278D" w:rsidRDefault="00F03375">
      <w:pPr>
        <w:pStyle w:val="FORMATTEXT"/>
        <w:ind w:firstLine="568"/>
        <w:jc w:val="both"/>
        <w:rPr>
          <w:rFonts w:ascii="Times New Roman" w:hAnsi="Times New Roman" w:cs="Times New Roman"/>
        </w:rPr>
      </w:pPr>
    </w:p>
    <w:p w14:paraId="506A856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7.6.4 Леса допускаются к эксплуатации после приемки комиссией, назначенной руководителем строительной организации, и регистрируются в журнале учета по ГОСТ Р 58758. Леса следует эксплуатировать в соответствии с инструкцией предприятия-изготовителя и [11]. Техническое состояние лесов контролируется перед каждой сменой и периодическими осмотрами через каждые 10 дней. Результаты периодических осмотров отмечают в упомянутом журнале.</w:t>
      </w:r>
    </w:p>
    <w:p w14:paraId="218C285E" w14:textId="77777777" w:rsidR="00F03375" w:rsidRPr="00F8278D" w:rsidRDefault="00F03375">
      <w:pPr>
        <w:pStyle w:val="FORMATTEXT"/>
        <w:ind w:firstLine="568"/>
        <w:jc w:val="both"/>
        <w:rPr>
          <w:rFonts w:ascii="Times New Roman" w:hAnsi="Times New Roman" w:cs="Times New Roman"/>
        </w:rPr>
      </w:pPr>
    </w:p>
    <w:p w14:paraId="18F56C3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1A45AAE4" w14:textId="77777777" w:rsidR="00F03375" w:rsidRPr="00F8278D" w:rsidRDefault="00F03375">
      <w:pPr>
        <w:pStyle w:val="FORMATTEXT"/>
        <w:ind w:firstLine="568"/>
        <w:jc w:val="both"/>
        <w:rPr>
          <w:rFonts w:ascii="Times New Roman" w:hAnsi="Times New Roman" w:cs="Times New Roman"/>
        </w:rPr>
      </w:pPr>
    </w:p>
    <w:p w14:paraId="7DB99AA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7.6.5 Строповку пакетов панелей допускается производить только за обвязки вертикально расположенными стропами.</w:t>
      </w:r>
    </w:p>
    <w:p w14:paraId="54700BB5" w14:textId="77777777" w:rsidR="00F03375" w:rsidRPr="00F8278D" w:rsidRDefault="00F03375">
      <w:pPr>
        <w:pStyle w:val="FORMATTEXT"/>
        <w:ind w:firstLine="568"/>
        <w:jc w:val="both"/>
        <w:rPr>
          <w:rFonts w:ascii="Times New Roman" w:hAnsi="Times New Roman" w:cs="Times New Roman"/>
        </w:rPr>
      </w:pPr>
    </w:p>
    <w:p w14:paraId="697DFA6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7.6.6 Запрещается при монтаже панелей вертикальной разрезки строповка со стороны верхней кромки панели и подъем ее поворотом относительно противоположной кромки.</w:t>
      </w:r>
    </w:p>
    <w:p w14:paraId="20FBADCA" w14:textId="77777777" w:rsidR="00F03375" w:rsidRPr="00F8278D" w:rsidRDefault="00F03375">
      <w:pPr>
        <w:pStyle w:val="FORMATTEXT"/>
        <w:ind w:firstLine="568"/>
        <w:jc w:val="both"/>
        <w:rPr>
          <w:rFonts w:ascii="Times New Roman" w:hAnsi="Times New Roman" w:cs="Times New Roman"/>
        </w:rPr>
      </w:pPr>
    </w:p>
    <w:p w14:paraId="7246E19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7.6.7 Уплотняющие прокладки в вертикальных и горизонтальных стыках сэндвич-панелей следует укладывать до установки панелей.</w:t>
      </w:r>
    </w:p>
    <w:p w14:paraId="24495B70" w14:textId="77777777" w:rsidR="00F03375" w:rsidRPr="00F8278D" w:rsidRDefault="00F03375">
      <w:pPr>
        <w:pStyle w:val="FORMATTEXT"/>
        <w:ind w:firstLine="568"/>
        <w:jc w:val="both"/>
        <w:rPr>
          <w:rFonts w:ascii="Times New Roman" w:hAnsi="Times New Roman" w:cs="Times New Roman"/>
        </w:rPr>
      </w:pPr>
    </w:p>
    <w:p w14:paraId="2D459BA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7.6.8 Укрупнительную сборку стен из легких панелей в карты необходимо выполнять на стендах в зоне действия основного монтажного крана.</w:t>
      </w:r>
    </w:p>
    <w:p w14:paraId="6270FF7A" w14:textId="77777777" w:rsidR="00F03375" w:rsidRPr="00F8278D" w:rsidRDefault="00F03375">
      <w:pPr>
        <w:pStyle w:val="FORMATTEXT"/>
        <w:ind w:firstLine="568"/>
        <w:jc w:val="both"/>
        <w:rPr>
          <w:rFonts w:ascii="Times New Roman" w:hAnsi="Times New Roman" w:cs="Times New Roman"/>
        </w:rPr>
      </w:pPr>
    </w:p>
    <w:p w14:paraId="2405D2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Предельные отклонения карт должны быть указаны в проекте. При отсутствии таких указаний предельные отклонения по длине и ширине - ±6 мм, по разности размеров диагоналей - 15 мм.</w:t>
      </w:r>
    </w:p>
    <w:p w14:paraId="0E74B008" w14:textId="77777777" w:rsidR="00F03375" w:rsidRPr="00F8278D" w:rsidRDefault="00F03375">
      <w:pPr>
        <w:pStyle w:val="FORMATTEXT"/>
        <w:ind w:firstLine="568"/>
        <w:jc w:val="both"/>
        <w:rPr>
          <w:rFonts w:ascii="Times New Roman" w:hAnsi="Times New Roman" w:cs="Times New Roman"/>
        </w:rPr>
      </w:pPr>
    </w:p>
    <w:p w14:paraId="2D91E72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7.6.9 Все накладки горизонтальных и вертикальных стыков, а также угловые элементы панелей должны быть поставлены на герметик для исключения попадания влаги внутрь стыка.</w:t>
      </w:r>
    </w:p>
    <w:p w14:paraId="515E224E" w14:textId="77777777" w:rsidR="00F03375" w:rsidRPr="00F8278D" w:rsidRDefault="00F03375">
      <w:pPr>
        <w:pStyle w:val="FORMATTEXT"/>
        <w:ind w:firstLine="568"/>
        <w:jc w:val="both"/>
        <w:rPr>
          <w:rFonts w:ascii="Times New Roman" w:hAnsi="Times New Roman" w:cs="Times New Roman"/>
        </w:rPr>
      </w:pPr>
    </w:p>
    <w:p w14:paraId="2356E15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7.6.10 Для термоизоляции несущих профилей и каркаса панелей от облицовочных материалов используется терморазделяющая полоса из вспененного пенополиэтилена или из жесткой минеральной ваты толщиной 30 мм. Для заделки стыков между профилями применяется самоклеющаяся алюминиевая лента.</w:t>
      </w:r>
    </w:p>
    <w:p w14:paraId="570F28EF" w14:textId="77777777" w:rsidR="00F03375" w:rsidRPr="00F8278D" w:rsidRDefault="00F03375">
      <w:pPr>
        <w:pStyle w:val="FORMATTEXT"/>
        <w:ind w:firstLine="568"/>
        <w:jc w:val="both"/>
        <w:rPr>
          <w:rFonts w:ascii="Times New Roman" w:hAnsi="Times New Roman" w:cs="Times New Roman"/>
        </w:rPr>
      </w:pPr>
    </w:p>
    <w:p w14:paraId="7BA2355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7.6.11 При монтаже стеновых конструкций, на каркасе или стене здания отмечают расположение маячных точек крепления листовых профилей. Разметка точек выполняется в соответствии с рабочим проектом на устройство фасада.</w:t>
      </w:r>
    </w:p>
    <w:p w14:paraId="18E5F0C7" w14:textId="77777777" w:rsidR="00F03375" w:rsidRPr="00F8278D" w:rsidRDefault="00F03375">
      <w:pPr>
        <w:pStyle w:val="FORMATTEXT"/>
        <w:ind w:firstLine="568"/>
        <w:jc w:val="both"/>
        <w:rPr>
          <w:rFonts w:ascii="Times New Roman" w:hAnsi="Times New Roman" w:cs="Times New Roman"/>
        </w:rPr>
      </w:pPr>
    </w:p>
    <w:p w14:paraId="4852BA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Сначала определяют маячные линии разметки фасада - нижнюю горизонтальную линию точек установки и двух крайних по фасаду здания вертикальных линий. Крайние точки горизонтальной линии определяют с помощью нивелира и отмечают их несмываемой краской. По двум крайним точкам, используя лазерный уровень и рулетку, определяют и отмечают промежуточные точки установки сэндвич-профилей. Затем по крайним точкам горизонтальной линии определяют вертикальные линии. Несмываемой краской отмечают точки установки профилей на крайних вертикальных линиях.</w:t>
      </w:r>
    </w:p>
    <w:p w14:paraId="28CC0FF7" w14:textId="77777777" w:rsidR="00F03375" w:rsidRPr="00F8278D" w:rsidRDefault="00F03375">
      <w:pPr>
        <w:pStyle w:val="FORMATTEXT"/>
        <w:ind w:firstLine="568"/>
        <w:jc w:val="both"/>
        <w:rPr>
          <w:rFonts w:ascii="Times New Roman" w:hAnsi="Times New Roman" w:cs="Times New Roman"/>
        </w:rPr>
      </w:pPr>
    </w:p>
    <w:p w14:paraId="378D2E8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7.6.12 Монтаж стен с горизонтальной разрезкой производится снизу вверх, поярусно. В местах примыкания стеновых конструкций к колоннам здания наклеивают уплотнитель. Монтаж стен с вертикальной газорезкой ведется слева направо.</w:t>
      </w:r>
    </w:p>
    <w:p w14:paraId="3E3FBD6D" w14:textId="77777777" w:rsidR="00F03375" w:rsidRPr="00F8278D" w:rsidRDefault="00F03375">
      <w:pPr>
        <w:pStyle w:val="FORMATTEXT"/>
        <w:ind w:firstLine="568"/>
        <w:jc w:val="both"/>
        <w:rPr>
          <w:rFonts w:ascii="Times New Roman" w:hAnsi="Times New Roman" w:cs="Times New Roman"/>
        </w:rPr>
      </w:pPr>
    </w:p>
    <w:p w14:paraId="2E52CF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7.6.13 Перед монтажом следующей панели в замок типа "паз" смонтированной панели наносится уплотняющий герметик для наружных работ или герметизирующий бутилкаучуковый шнур диаметром 8 мм, или уплотнитель ТСП сечением 8x3 мм. Замок уплотняется с внутренней стороны стены.</w:t>
      </w:r>
    </w:p>
    <w:p w14:paraId="39E1A265" w14:textId="77777777" w:rsidR="00F03375" w:rsidRPr="00F8278D" w:rsidRDefault="00F03375">
      <w:pPr>
        <w:pStyle w:val="FORMATTEXT"/>
        <w:ind w:firstLine="568"/>
        <w:jc w:val="both"/>
        <w:rPr>
          <w:rFonts w:ascii="Times New Roman" w:hAnsi="Times New Roman" w:cs="Times New Roman"/>
        </w:rPr>
      </w:pPr>
    </w:p>
    <w:p w14:paraId="201FE2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7.6.14 Фасонные элементы - цокольные, угловые, обрамления проемов, нащельники и другие устанавливают внахлест с герметизацией стыка в соответствии с конструктивными решениями монтажных углов. Нахлест должен составлять для горизонтальных элементов не менее 50 мм, а для вертикальных - от 80 до 100 мм. Очередность монтажа должна быть такой, чтобы обеспечить герметичность оформляемых узлов. Установку фасонных элементов ведут обычно от низа (цоколя) здания до конька кровли. Подгонку фасонных элементов, их обрезку и подрезку производят при необходимости по месту. Фасонные элементы уплотняют герметиком для наружных работ по плоскостям примыкания к панелям. Пропуски и щели при этом не допускаются.</w:t>
      </w:r>
    </w:p>
    <w:p w14:paraId="023C1CA6" w14:textId="77777777" w:rsidR="00F03375" w:rsidRPr="00F8278D" w:rsidRDefault="00F03375">
      <w:pPr>
        <w:pStyle w:val="FORMATTEXT"/>
        <w:ind w:firstLine="568"/>
        <w:jc w:val="both"/>
        <w:rPr>
          <w:rFonts w:ascii="Times New Roman" w:hAnsi="Times New Roman" w:cs="Times New Roman"/>
        </w:rPr>
      </w:pPr>
    </w:p>
    <w:p w14:paraId="5723C0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7.6.15 Фасонные элементы крепят к панелям с наружной стороны здания при помощи самонарезающих винтов 4,8x28 мм с ЭПДМ-прокладкой или комбинированных заклепок 3,2x8 мм. При необходимости крепления фасонных элементов непосредственно к металлоконструкциям применяют самонарезающие винты 5,5x32 мм или 5,5x19 мм с ЭПДМ-прокладкой (для крепления к металлоконструкциям с толщиной полки до 12 мм или до 5 мм соответственно) без предварительного засверливания.</w:t>
      </w:r>
    </w:p>
    <w:p w14:paraId="11982C4D" w14:textId="77777777" w:rsidR="00F03375" w:rsidRPr="00F8278D" w:rsidRDefault="00F03375">
      <w:pPr>
        <w:pStyle w:val="FORMATTEXT"/>
        <w:ind w:firstLine="568"/>
        <w:jc w:val="both"/>
        <w:rPr>
          <w:rFonts w:ascii="Times New Roman" w:hAnsi="Times New Roman" w:cs="Times New Roman"/>
        </w:rPr>
      </w:pPr>
    </w:p>
    <w:p w14:paraId="15E82F0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7.6.16 К стальным колоннам и фахверковым стойкам со стенками толщиной до 12 мм стеновые конструкции крепят самонарезающими винтами, без предварительного сверления отверстий. Если колонна железобетонная, то конструкции крепят анкерами (дюбелями) с предварительным сверлением отверстий. Для установки и крепления анкера через панель в бетоне колонны просверливается отверстие диаметром 4,8 мм или 6,3 мм. При этом заглубление анкера в бетон должно быть не менее 32 мм для диаметра 4,8 мм и 38 мм для диаметра 6,3 мм, а глубина отверстия - на 20 мм больше. Для сверления отверстий используют буры с рабочей длиной 100, 250 и 300 мм с алмазной режущей кромкой.</w:t>
      </w:r>
    </w:p>
    <w:p w14:paraId="0761346E" w14:textId="77777777" w:rsidR="00F03375" w:rsidRPr="00F8278D" w:rsidRDefault="00F03375">
      <w:pPr>
        <w:pStyle w:val="FORMATTEXT"/>
        <w:ind w:firstLine="568"/>
        <w:jc w:val="both"/>
        <w:rPr>
          <w:rFonts w:ascii="Times New Roman" w:hAnsi="Times New Roman" w:cs="Times New Roman"/>
        </w:rPr>
      </w:pPr>
    </w:p>
    <w:p w14:paraId="372510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7.6.17 Фасонные элементы: сливы и примыкания (к оконным и дверным проемам, к кровле, к парапетам, к цоколю и т.п.) монтируют до монтажа стеновых облицовочных материалов из профлиста, сайдинга, линеарных панелей, фасадных кассет и плиток из керамогранита, хризотилцементных фасадных плит и плоских листов.</w:t>
      </w:r>
    </w:p>
    <w:p w14:paraId="23F1A6AA" w14:textId="77777777" w:rsidR="00F03375" w:rsidRPr="00F8278D" w:rsidRDefault="00F03375">
      <w:pPr>
        <w:pStyle w:val="FORMATTEXT"/>
        <w:ind w:firstLine="568"/>
        <w:jc w:val="both"/>
        <w:rPr>
          <w:rFonts w:ascii="Times New Roman" w:hAnsi="Times New Roman" w:cs="Times New Roman"/>
        </w:rPr>
      </w:pPr>
    </w:p>
    <w:p w14:paraId="08938A4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7.6.18 Приемка фасада из сэндвич-панелей производится приемочной комиссией в составе представителей заказчика и подрядчика и оформляется подписанием акта о приемке. К акту прилагаются документы, указанные в 3.23.</w:t>
      </w:r>
    </w:p>
    <w:p w14:paraId="1F2D447A" w14:textId="77777777" w:rsidR="00F03375" w:rsidRPr="00F8278D" w:rsidRDefault="00F03375">
      <w:pPr>
        <w:pStyle w:val="FORMATTEXT"/>
        <w:ind w:firstLine="568"/>
        <w:jc w:val="both"/>
        <w:rPr>
          <w:rFonts w:ascii="Times New Roman" w:hAnsi="Times New Roman" w:cs="Times New Roman"/>
        </w:rPr>
      </w:pPr>
    </w:p>
    <w:p w14:paraId="26A8BF0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7.6.19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7.5.</w:t>
      </w:r>
    </w:p>
    <w:p w14:paraId="32B47C87" w14:textId="77777777" w:rsidR="00F03375" w:rsidRPr="00F8278D" w:rsidRDefault="00F03375">
      <w:pPr>
        <w:pStyle w:val="FORMATTEXT"/>
        <w:ind w:firstLine="568"/>
        <w:jc w:val="both"/>
        <w:rPr>
          <w:rFonts w:ascii="Times New Roman" w:hAnsi="Times New Roman" w:cs="Times New Roman"/>
        </w:rPr>
      </w:pPr>
    </w:p>
    <w:p w14:paraId="511A27D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7.5</w:t>
      </w:r>
    </w:p>
    <w:p w14:paraId="7377A3B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3900"/>
        <w:gridCol w:w="2250"/>
      </w:tblGrid>
      <w:tr w:rsidR="00F8278D" w:rsidRPr="00F8278D" w14:paraId="08018051"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D1B0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5F93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9812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30EBABC1"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44D2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от вертикальности и горизонтальности крепления облицовочных материалов</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30FE6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мм на 1 м длины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9C8D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журнал работ </w:t>
            </w:r>
          </w:p>
        </w:tc>
      </w:tr>
      <w:tr w:rsidR="00F8278D" w:rsidRPr="00F8278D" w14:paraId="5EC6C75A"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8D45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плоскости фасада от вертикали</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66130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1/500 высоты фасада, но не более 100 мм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F4A0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0D427826"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DAA1F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Монтаж профилей стенового каркаса </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8515A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Зазор в местах стыка направляющих 10 мм</w:t>
            </w:r>
          </w:p>
          <w:p w14:paraId="0C9D01CA" w14:textId="77777777" w:rsidR="00F03375" w:rsidRPr="00F8278D" w:rsidRDefault="00F03375">
            <w:pPr>
              <w:pStyle w:val="FORMATTEXT"/>
              <w:rPr>
                <w:rFonts w:ascii="Times New Roman" w:hAnsi="Times New Roman" w:cs="Times New Roman"/>
                <w:sz w:val="18"/>
                <w:szCs w:val="18"/>
              </w:rPr>
            </w:pPr>
          </w:p>
          <w:p w14:paraId="7E5A4C7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от проектного расстояния между соседними направляющими 2 мм</w:t>
            </w:r>
          </w:p>
          <w:p w14:paraId="69356642" w14:textId="77777777" w:rsidR="00F03375" w:rsidRPr="00F8278D" w:rsidRDefault="00F03375">
            <w:pPr>
              <w:pStyle w:val="FORMATTEXT"/>
              <w:rPr>
                <w:rFonts w:ascii="Times New Roman" w:hAnsi="Times New Roman" w:cs="Times New Roman"/>
                <w:sz w:val="18"/>
                <w:szCs w:val="18"/>
              </w:rPr>
            </w:pPr>
          </w:p>
          <w:p w14:paraId="40A0EA8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Уступ между смежными по высоте направляющими 4 мм</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526D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162686C"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07F1E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Сверление отверстий под дюбели для железобетонных колонн </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D7987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Глубина +10 мм:</w:t>
            </w:r>
          </w:p>
          <w:p w14:paraId="4301B306" w14:textId="77777777" w:rsidR="00F03375" w:rsidRPr="00F8278D" w:rsidRDefault="00F03375">
            <w:pPr>
              <w:pStyle w:val="FORMATTEXT"/>
              <w:rPr>
                <w:rFonts w:ascii="Times New Roman" w:hAnsi="Times New Roman" w:cs="Times New Roman"/>
                <w:sz w:val="18"/>
                <w:szCs w:val="18"/>
              </w:rPr>
            </w:pPr>
          </w:p>
          <w:p w14:paraId="333DCF3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Диаметр - диаметр дюбеля + 0,2 мм</w:t>
            </w:r>
          </w:p>
          <w:p w14:paraId="65422E64" w14:textId="77777777" w:rsidR="00F03375" w:rsidRPr="00F8278D" w:rsidRDefault="00F03375">
            <w:pPr>
              <w:pStyle w:val="FORMATTEXT"/>
              <w:rPr>
                <w:rFonts w:ascii="Times New Roman" w:hAnsi="Times New Roman" w:cs="Times New Roman"/>
                <w:sz w:val="18"/>
                <w:szCs w:val="18"/>
              </w:rPr>
            </w:pPr>
          </w:p>
          <w:p w14:paraId="36FA96E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от угла колонны - 100 мм</w:t>
            </w:r>
          </w:p>
          <w:p w14:paraId="467B2CCD" w14:textId="77777777" w:rsidR="00F03375" w:rsidRPr="00F8278D" w:rsidRDefault="00F03375">
            <w:pPr>
              <w:pStyle w:val="FORMATTEXT"/>
              <w:rPr>
                <w:rFonts w:ascii="Times New Roman" w:hAnsi="Times New Roman" w:cs="Times New Roman"/>
                <w:sz w:val="18"/>
                <w:szCs w:val="18"/>
              </w:rPr>
            </w:pPr>
          </w:p>
          <w:p w14:paraId="7E727FF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между отверстиями не менее 100 мм</w:t>
            </w:r>
          </w:p>
          <w:p w14:paraId="09A55D70" w14:textId="77777777" w:rsidR="00F03375" w:rsidRPr="00F8278D" w:rsidRDefault="00F03375">
            <w:pPr>
              <w:pStyle w:val="FORMATTEXT"/>
              <w:rPr>
                <w:rFonts w:ascii="Times New Roman" w:hAnsi="Times New Roman" w:cs="Times New Roman"/>
                <w:sz w:val="18"/>
                <w:szCs w:val="18"/>
              </w:rPr>
            </w:pPr>
          </w:p>
          <w:p w14:paraId="27FE58A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точек крепления ±10 мм</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9B8C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3EC9B67"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CDA2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Монтаж теплоизоляции </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5967E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Влажность не более 10%</w:t>
            </w:r>
          </w:p>
          <w:p w14:paraId="52F4C890" w14:textId="77777777" w:rsidR="00F03375" w:rsidRPr="00F8278D" w:rsidRDefault="00F03375">
            <w:pPr>
              <w:pStyle w:val="FORMATTEXT"/>
              <w:rPr>
                <w:rFonts w:ascii="Times New Roman" w:hAnsi="Times New Roman" w:cs="Times New Roman"/>
                <w:sz w:val="18"/>
                <w:szCs w:val="18"/>
              </w:rPr>
            </w:pPr>
          </w:p>
          <w:p w14:paraId="13BF11A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Точность резки плит ±1 мм</w:t>
            </w:r>
          </w:p>
          <w:p w14:paraId="24152F9A" w14:textId="77777777" w:rsidR="00F03375" w:rsidRPr="00F8278D" w:rsidRDefault="00F03375">
            <w:pPr>
              <w:pStyle w:val="FORMATTEXT"/>
              <w:rPr>
                <w:rFonts w:ascii="Times New Roman" w:hAnsi="Times New Roman" w:cs="Times New Roman"/>
                <w:sz w:val="18"/>
                <w:szCs w:val="18"/>
              </w:rPr>
            </w:pPr>
          </w:p>
          <w:p w14:paraId="5BCFEB0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Шов между плитами, не более 2 мм</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7956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элемент, журнал работ </w:t>
            </w:r>
          </w:p>
        </w:tc>
      </w:tr>
      <w:tr w:rsidR="00F8278D" w:rsidRPr="00F8278D" w14:paraId="2BDE4797"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26CB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Монтаж сэндвич-панелей </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1D8C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Толщина шва между смежными панелями по длине 10 мм</w:t>
            </w:r>
          </w:p>
          <w:p w14:paraId="2B46804C" w14:textId="77777777" w:rsidR="00F03375" w:rsidRPr="00F8278D" w:rsidRDefault="00F03375">
            <w:pPr>
              <w:pStyle w:val="FORMATTEXT"/>
              <w:rPr>
                <w:rFonts w:ascii="Times New Roman" w:hAnsi="Times New Roman" w:cs="Times New Roman"/>
                <w:sz w:val="18"/>
                <w:szCs w:val="18"/>
              </w:rPr>
            </w:pPr>
          </w:p>
          <w:p w14:paraId="4AB49EF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Разность отметок концов горизонтально установленных панелей при длине панели:</w:t>
            </w:r>
          </w:p>
          <w:p w14:paraId="0E42CB17" w14:textId="77777777" w:rsidR="00F03375" w:rsidRPr="00F8278D" w:rsidRDefault="00F03375">
            <w:pPr>
              <w:pStyle w:val="FORMATTEXT"/>
              <w:rPr>
                <w:rFonts w:ascii="Times New Roman" w:hAnsi="Times New Roman" w:cs="Times New Roman"/>
                <w:sz w:val="18"/>
                <w:szCs w:val="18"/>
              </w:rPr>
            </w:pPr>
          </w:p>
          <w:p w14:paraId="3375D9A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6000 мм ±5 мм;</w:t>
            </w:r>
          </w:p>
          <w:p w14:paraId="4B2C4452" w14:textId="77777777" w:rsidR="00F03375" w:rsidRPr="00F8278D" w:rsidRDefault="00F03375">
            <w:pPr>
              <w:pStyle w:val="FORMATTEXT"/>
              <w:rPr>
                <w:rFonts w:ascii="Times New Roman" w:hAnsi="Times New Roman" w:cs="Times New Roman"/>
                <w:sz w:val="18"/>
                <w:szCs w:val="18"/>
              </w:rPr>
            </w:pPr>
          </w:p>
          <w:p w14:paraId="7C45D76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6000 до 12000 мм включительно ±10 мм</w:t>
            </w:r>
          </w:p>
          <w:p w14:paraId="1E656D8D" w14:textId="77777777" w:rsidR="00F03375" w:rsidRPr="00F8278D" w:rsidRDefault="00F03375">
            <w:pPr>
              <w:pStyle w:val="FORMATTEXT"/>
              <w:rPr>
                <w:rFonts w:ascii="Times New Roman" w:hAnsi="Times New Roman" w:cs="Times New Roman"/>
                <w:sz w:val="18"/>
                <w:szCs w:val="18"/>
              </w:rPr>
            </w:pPr>
          </w:p>
          <w:p w14:paraId="342879B0" w14:textId="0DB2F254"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от вертикали продольных кромок панелей 0,001</w:t>
            </w:r>
            <w:r w:rsidR="00BB5544" w:rsidRPr="00F8278D">
              <w:rPr>
                <w:rFonts w:ascii="Times New Roman" w:hAnsi="Times New Roman" w:cs="Times New Roman"/>
                <w:noProof/>
                <w:position w:val="-8"/>
                <w:sz w:val="18"/>
                <w:szCs w:val="18"/>
              </w:rPr>
              <w:drawing>
                <wp:inline distT="0" distB="0" distL="0" distR="0" wp14:anchorId="530B600F" wp14:editId="496A4A58">
                  <wp:extent cx="143510" cy="16383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p>
          <w:p w14:paraId="0FD12903" w14:textId="77777777" w:rsidR="00F03375" w:rsidRPr="00F8278D" w:rsidRDefault="00F03375">
            <w:pPr>
              <w:pStyle w:val="FORMATTEXT"/>
              <w:rPr>
                <w:rFonts w:ascii="Times New Roman" w:hAnsi="Times New Roman" w:cs="Times New Roman"/>
                <w:sz w:val="18"/>
                <w:szCs w:val="18"/>
              </w:rPr>
            </w:pPr>
          </w:p>
          <w:p w14:paraId="661F03EC" w14:textId="6C0C0040"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Отклонения плоскости наружной поверхности стенового ограждения от вертикали 0,002</w:t>
            </w:r>
            <w:r w:rsidR="00BB5544" w:rsidRPr="00F8278D">
              <w:rPr>
                <w:rFonts w:ascii="Times New Roman" w:hAnsi="Times New Roman" w:cs="Times New Roman"/>
                <w:noProof/>
                <w:position w:val="-8"/>
                <w:sz w:val="18"/>
                <w:szCs w:val="18"/>
              </w:rPr>
              <w:drawing>
                <wp:inline distT="0" distB="0" distL="0" distR="0" wp14:anchorId="7670F65D" wp14:editId="01A68369">
                  <wp:extent cx="184150" cy="16383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p>
          <w:p w14:paraId="4EE6588A" w14:textId="77777777" w:rsidR="00F03375" w:rsidRPr="00F8278D" w:rsidRDefault="00F03375">
            <w:pPr>
              <w:pStyle w:val="FORMATTEXT"/>
              <w:rPr>
                <w:rFonts w:ascii="Times New Roman" w:hAnsi="Times New Roman" w:cs="Times New Roman"/>
                <w:sz w:val="18"/>
                <w:szCs w:val="18"/>
              </w:rPr>
            </w:pPr>
          </w:p>
          <w:p w14:paraId="75DF7DD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Уступ между смежными гранями панелей из их плоскости 3 мм</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ECC8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bl>
    <w:p w14:paraId="096D3D8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EDE3D6F" w14:textId="77777777" w:rsidR="00F03375" w:rsidRPr="00F8278D" w:rsidRDefault="00F03375">
      <w:pPr>
        <w:pStyle w:val="FORMATTEXT"/>
        <w:jc w:val="both"/>
        <w:rPr>
          <w:rFonts w:ascii="Times New Roman" w:hAnsi="Times New Roman" w:cs="Times New Roman"/>
        </w:rPr>
      </w:pPr>
    </w:p>
    <w:p w14:paraId="6EE7998C" w14:textId="77777777" w:rsidR="00F03375" w:rsidRPr="00F8278D" w:rsidRDefault="000A4A22">
      <w:pPr>
        <w:pStyle w:val="FORMATTEXT"/>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37.7 Каркасно-обшивные конструкции стен и перекрытий поэлементной сборки</w:instrText>
      </w:r>
      <w:r w:rsidRPr="00F8278D">
        <w:rPr>
          <w:rFonts w:ascii="Times New Roman" w:hAnsi="Times New Roman" w:cs="Times New Roman"/>
        </w:rPr>
        <w:instrText>"</w:instrText>
      </w:r>
      <w:r>
        <w:rPr>
          <w:rFonts w:ascii="Times New Roman" w:hAnsi="Times New Roman" w:cs="Times New Roman"/>
        </w:rPr>
        <w:fldChar w:fldCharType="end"/>
      </w:r>
    </w:p>
    <w:p w14:paraId="45FA81FA" w14:textId="77777777" w:rsidR="00F03375" w:rsidRPr="00F8278D" w:rsidRDefault="00F03375">
      <w:pPr>
        <w:pStyle w:val="HEADERTEXT"/>
        <w:rPr>
          <w:rFonts w:ascii="Times New Roman" w:hAnsi="Times New Roman" w:cs="Times New Roman"/>
          <w:b/>
          <w:bCs/>
          <w:color w:val="auto"/>
        </w:rPr>
      </w:pPr>
    </w:p>
    <w:p w14:paraId="36591FE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7.7 Каркасно-обшивные конструкции стен и перекрытий поэлементной сборки</w:t>
      </w:r>
    </w:p>
    <w:p w14:paraId="142895DE" w14:textId="77777777" w:rsidR="00F03375" w:rsidRPr="00F8278D" w:rsidRDefault="00F03375">
      <w:pPr>
        <w:pStyle w:val="HEADERTEXT"/>
        <w:ind w:firstLine="568"/>
        <w:jc w:val="both"/>
        <w:outlineLvl w:val="3"/>
        <w:rPr>
          <w:rFonts w:ascii="Times New Roman" w:hAnsi="Times New Roman" w:cs="Times New Roman"/>
          <w:b/>
          <w:bCs/>
          <w:color w:val="auto"/>
        </w:rPr>
      </w:pPr>
    </w:p>
    <w:p w14:paraId="740A0FA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7.7.1 Каркасно-обшивные конструкции поэлементной сборки (сборка панелей в условиях строительной площадки) выполняются с заполнением каркаса из ЛСТК эффективным утеплителем и последующей обшивкой плитными материалами.</w:t>
      </w:r>
    </w:p>
    <w:p w14:paraId="41088298" w14:textId="77777777" w:rsidR="00F03375" w:rsidRPr="00F8278D" w:rsidRDefault="00F03375">
      <w:pPr>
        <w:pStyle w:val="FORMATTEXT"/>
        <w:ind w:firstLine="568"/>
        <w:jc w:val="both"/>
        <w:rPr>
          <w:rFonts w:ascii="Times New Roman" w:hAnsi="Times New Roman" w:cs="Times New Roman"/>
        </w:rPr>
      </w:pPr>
    </w:p>
    <w:p w14:paraId="7E86C8C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7.7.2 Монтаж каркасно-обшивных конструкций выполняется по проектной документации (АР, АС, КМ, КМД, ППР) и разделам 3, 4 и 7.</w:t>
      </w:r>
    </w:p>
    <w:p w14:paraId="13D13FAE" w14:textId="77777777" w:rsidR="00F03375" w:rsidRPr="00F8278D" w:rsidRDefault="00F03375">
      <w:pPr>
        <w:pStyle w:val="FORMATTEXT"/>
        <w:ind w:firstLine="568"/>
        <w:jc w:val="both"/>
        <w:rPr>
          <w:rFonts w:ascii="Times New Roman" w:hAnsi="Times New Roman" w:cs="Times New Roman"/>
        </w:rPr>
      </w:pPr>
    </w:p>
    <w:p w14:paraId="5D84B1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7.7.3 Предельное отклонение геометрических размеров панели по диагонали после сборки не должно превышать ±3 мм.</w:t>
      </w:r>
    </w:p>
    <w:p w14:paraId="46998929" w14:textId="77777777" w:rsidR="00F03375" w:rsidRPr="00F8278D" w:rsidRDefault="00F03375">
      <w:pPr>
        <w:pStyle w:val="FORMATTEXT"/>
        <w:ind w:firstLine="568"/>
        <w:jc w:val="both"/>
        <w:rPr>
          <w:rFonts w:ascii="Times New Roman" w:hAnsi="Times New Roman" w:cs="Times New Roman"/>
        </w:rPr>
      </w:pPr>
    </w:p>
    <w:p w14:paraId="0B2FBCB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7.7.4 Монтаж из предварительно собранных стеновых панелей следует начинать с угловых панелей. Панели устанавливаются вертикально и фиксируются временными раскосами.</w:t>
      </w:r>
    </w:p>
    <w:p w14:paraId="4166A120" w14:textId="77777777" w:rsidR="00F03375" w:rsidRPr="00F8278D" w:rsidRDefault="00F03375">
      <w:pPr>
        <w:pStyle w:val="FORMATTEXT"/>
        <w:ind w:firstLine="568"/>
        <w:jc w:val="both"/>
        <w:rPr>
          <w:rFonts w:ascii="Times New Roman" w:hAnsi="Times New Roman" w:cs="Times New Roman"/>
        </w:rPr>
      </w:pPr>
    </w:p>
    <w:p w14:paraId="194025C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7.7.5 Теплоизоляционный материал устанавливается враспор между стойками каркаса. При высоте панели до 3 м, дополнительного крепления утеплителя к стойкам каркаса не требуется. Для панелей высотой более 3 м, для исключения проседания утеплителя, устанавливаются перемычки на высоту двух длин утеплителя.</w:t>
      </w:r>
    </w:p>
    <w:p w14:paraId="4CF57B36" w14:textId="77777777" w:rsidR="00F03375" w:rsidRPr="00F8278D" w:rsidRDefault="00F03375">
      <w:pPr>
        <w:pStyle w:val="FORMATTEXT"/>
        <w:ind w:firstLine="568"/>
        <w:jc w:val="both"/>
        <w:rPr>
          <w:rFonts w:ascii="Times New Roman" w:hAnsi="Times New Roman" w:cs="Times New Roman"/>
        </w:rPr>
      </w:pPr>
    </w:p>
    <w:p w14:paraId="0084AA8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7.7.6 Полотна пленок и мембран крепятся горизонтально (поперек стоек каркаса) с помощью самоклеящейся ленты. Крепление следует начинать с нижней части каркаса стены с нахлестом соседних полотен в соответствии с маркировкой изготовителя, но не менее 100 мм.</w:t>
      </w:r>
    </w:p>
    <w:p w14:paraId="7C8DA8D8" w14:textId="77777777" w:rsidR="00F03375" w:rsidRPr="00F8278D" w:rsidRDefault="00F03375">
      <w:pPr>
        <w:pStyle w:val="FORMATTEXT"/>
        <w:ind w:firstLine="568"/>
        <w:jc w:val="both"/>
        <w:rPr>
          <w:rFonts w:ascii="Times New Roman" w:hAnsi="Times New Roman" w:cs="Times New Roman"/>
        </w:rPr>
      </w:pPr>
    </w:p>
    <w:p w14:paraId="6193571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7.7.7 Плиты наружной обшивки крепятся к несущему каркасу или дополнительной обрешетке самонарезающими винтами с шагом не более 200 мм. Минимальное краевое </w:t>
      </w:r>
      <w:r w:rsidRPr="00F8278D">
        <w:rPr>
          <w:rFonts w:ascii="Times New Roman" w:hAnsi="Times New Roman" w:cs="Times New Roman"/>
        </w:rPr>
        <w:lastRenderedPageBreak/>
        <w:t>расстояние не менее 15 мм.</w:t>
      </w:r>
    </w:p>
    <w:p w14:paraId="6C80CCAB" w14:textId="77777777" w:rsidR="00F03375" w:rsidRPr="00F8278D" w:rsidRDefault="00F03375">
      <w:pPr>
        <w:pStyle w:val="FORMATTEXT"/>
        <w:ind w:firstLine="568"/>
        <w:jc w:val="both"/>
        <w:rPr>
          <w:rFonts w:ascii="Times New Roman" w:hAnsi="Times New Roman" w:cs="Times New Roman"/>
        </w:rPr>
      </w:pPr>
    </w:p>
    <w:p w14:paraId="2438A89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7.7.8 Плиты обшивки монтируются с зазором между собой в соответствии с проектной документацией, но не менее 3 мм.</w:t>
      </w:r>
    </w:p>
    <w:p w14:paraId="2CA98FD7" w14:textId="77777777" w:rsidR="00F03375" w:rsidRPr="00F8278D" w:rsidRDefault="00F03375">
      <w:pPr>
        <w:pStyle w:val="FORMATTEXT"/>
        <w:ind w:firstLine="568"/>
        <w:jc w:val="both"/>
        <w:rPr>
          <w:rFonts w:ascii="Times New Roman" w:hAnsi="Times New Roman" w:cs="Times New Roman"/>
        </w:rPr>
      </w:pPr>
    </w:p>
    <w:p w14:paraId="7FFFE7C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7.7.9 Вертикальные деформационные швы в наружной фасадной облицовке устраиваются на всю высоту стены в соответствии с проектной документацией, но не реже чем через каждые 15 м.</w:t>
      </w:r>
    </w:p>
    <w:p w14:paraId="176C5BE5" w14:textId="77777777" w:rsidR="00F03375" w:rsidRPr="00F8278D" w:rsidRDefault="00F03375">
      <w:pPr>
        <w:pStyle w:val="FORMATTEXT"/>
        <w:ind w:firstLine="568"/>
        <w:jc w:val="both"/>
        <w:rPr>
          <w:rFonts w:ascii="Times New Roman" w:hAnsi="Times New Roman" w:cs="Times New Roman"/>
        </w:rPr>
      </w:pPr>
    </w:p>
    <w:p w14:paraId="330E317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7.7.10 Предельные отклонения от проектного положения смонтированных каркасно-обшивных конструкций не должны быть более указанных в таблице 7.6.</w:t>
      </w:r>
    </w:p>
    <w:p w14:paraId="428D6552" w14:textId="77777777" w:rsidR="00F03375" w:rsidRPr="00F8278D" w:rsidRDefault="00F03375">
      <w:pPr>
        <w:pStyle w:val="FORMATTEXT"/>
        <w:ind w:firstLine="568"/>
        <w:jc w:val="both"/>
        <w:rPr>
          <w:rFonts w:ascii="Times New Roman" w:hAnsi="Times New Roman" w:cs="Times New Roman"/>
        </w:rPr>
      </w:pPr>
    </w:p>
    <w:p w14:paraId="4574DD9F"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7.6</w:t>
      </w:r>
    </w:p>
    <w:p w14:paraId="2F66E6A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150"/>
        <w:gridCol w:w="3000"/>
      </w:tblGrid>
      <w:tr w:rsidR="00F8278D" w:rsidRPr="00F8278D" w14:paraId="6E47A16B"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AAFF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0BC3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Предельное отклонение, мм </w:t>
            </w:r>
          </w:p>
        </w:tc>
      </w:tr>
      <w:tr w:rsidR="00F8278D" w:rsidRPr="00F8278D" w14:paraId="63021C20" w14:textId="77777777">
        <w:tblPrEx>
          <w:tblCellMar>
            <w:top w:w="0" w:type="dxa"/>
            <w:bottom w:w="0" w:type="dxa"/>
          </w:tblCellMar>
        </w:tblPrEx>
        <w:tc>
          <w:tcPr>
            <w:tcW w:w="6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0866D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засверливаемых отверстий под дюбели и анкерные крепления:</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5DAEA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34EBB5A" w14:textId="77777777">
        <w:tblPrEx>
          <w:tblCellMar>
            <w:top w:w="0" w:type="dxa"/>
            <w:bottom w:w="0" w:type="dxa"/>
          </w:tblCellMar>
        </w:tblPrEx>
        <w:tc>
          <w:tcPr>
            <w:tcW w:w="6150" w:type="dxa"/>
            <w:tcBorders>
              <w:top w:val="nil"/>
              <w:left w:val="single" w:sz="6" w:space="0" w:color="auto"/>
              <w:bottom w:val="nil"/>
              <w:right w:val="single" w:sz="6" w:space="0" w:color="auto"/>
            </w:tcBorders>
            <w:tcMar>
              <w:top w:w="114" w:type="dxa"/>
              <w:left w:w="28" w:type="dxa"/>
              <w:bottom w:w="114" w:type="dxa"/>
              <w:right w:w="28" w:type="dxa"/>
            </w:tcMar>
          </w:tcPr>
          <w:p w14:paraId="62FDE13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глубина отверстия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0B538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h</w:t>
            </w:r>
            <w:r w:rsidRPr="00F8278D">
              <w:rPr>
                <w:rFonts w:ascii="Times New Roman" w:hAnsi="Times New Roman" w:cs="Times New Roman"/>
                <w:sz w:val="18"/>
                <w:szCs w:val="18"/>
              </w:rPr>
              <w:t xml:space="preserve"> - длина дюбеля +10 </w:t>
            </w:r>
          </w:p>
        </w:tc>
      </w:tr>
      <w:tr w:rsidR="00F8278D" w:rsidRPr="00F8278D" w14:paraId="61EF3D87" w14:textId="77777777">
        <w:tblPrEx>
          <w:tblCellMar>
            <w:top w:w="0" w:type="dxa"/>
            <w:bottom w:w="0" w:type="dxa"/>
          </w:tblCellMar>
        </w:tblPrEx>
        <w:tc>
          <w:tcPr>
            <w:tcW w:w="6150" w:type="dxa"/>
            <w:tcBorders>
              <w:top w:val="nil"/>
              <w:left w:val="single" w:sz="6" w:space="0" w:color="auto"/>
              <w:bottom w:val="nil"/>
              <w:right w:val="single" w:sz="6" w:space="0" w:color="auto"/>
            </w:tcBorders>
            <w:tcMar>
              <w:top w:w="114" w:type="dxa"/>
              <w:left w:w="28" w:type="dxa"/>
              <w:bottom w:w="114" w:type="dxa"/>
              <w:right w:w="28" w:type="dxa"/>
            </w:tcMar>
          </w:tcPr>
          <w:p w14:paraId="7E76158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диаметр отверстия</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323DD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d</w:t>
            </w:r>
            <w:r w:rsidRPr="00F8278D">
              <w:rPr>
                <w:rFonts w:ascii="Times New Roman" w:hAnsi="Times New Roman" w:cs="Times New Roman"/>
                <w:sz w:val="18"/>
                <w:szCs w:val="18"/>
              </w:rPr>
              <w:t xml:space="preserve"> - диаметр дюбеля +0,2 </w:t>
            </w:r>
          </w:p>
        </w:tc>
      </w:tr>
      <w:tr w:rsidR="00F8278D" w:rsidRPr="00F8278D" w14:paraId="047F9810" w14:textId="77777777">
        <w:tblPrEx>
          <w:tblCellMar>
            <w:top w:w="0" w:type="dxa"/>
            <w:bottom w:w="0" w:type="dxa"/>
          </w:tblCellMar>
        </w:tblPrEx>
        <w:tc>
          <w:tcPr>
            <w:tcW w:w="6150" w:type="dxa"/>
            <w:tcBorders>
              <w:top w:val="nil"/>
              <w:left w:val="single" w:sz="6" w:space="0" w:color="auto"/>
              <w:bottom w:val="nil"/>
              <w:right w:val="single" w:sz="6" w:space="0" w:color="auto"/>
            </w:tcBorders>
            <w:tcMar>
              <w:top w:w="114" w:type="dxa"/>
              <w:left w:w="28" w:type="dxa"/>
              <w:bottom w:w="114" w:type="dxa"/>
              <w:right w:w="28" w:type="dxa"/>
            </w:tcMar>
          </w:tcPr>
          <w:p w14:paraId="3218459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от угла стены или кромки несущего элемента</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832EB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менее 70 </w:t>
            </w:r>
          </w:p>
        </w:tc>
      </w:tr>
      <w:tr w:rsidR="00F8278D" w:rsidRPr="00F8278D" w14:paraId="063C033B" w14:textId="77777777">
        <w:tblPrEx>
          <w:tblCellMar>
            <w:top w:w="0" w:type="dxa"/>
            <w:bottom w:w="0" w:type="dxa"/>
          </w:tblCellMar>
        </w:tblPrEx>
        <w:tc>
          <w:tcPr>
            <w:tcW w:w="6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F945E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отклонение оси отверстия от проектного отверстия </w:t>
            </w:r>
          </w:p>
          <w:p w14:paraId="4EFB693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0022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r>
      <w:tr w:rsidR="00F8278D" w:rsidRPr="00F8278D" w14:paraId="7D2B0229"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54920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Резка теплоизоляционного материала с припуском </w:t>
            </w:r>
          </w:p>
          <w:p w14:paraId="1272D4B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5800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+10 до +15 </w:t>
            </w:r>
          </w:p>
        </w:tc>
      </w:tr>
      <w:tr w:rsidR="00F8278D" w:rsidRPr="00F8278D" w14:paraId="5CA67295"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FEE2B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Зазор между плитами теплоизоляционного материала </w:t>
            </w:r>
          </w:p>
          <w:p w14:paraId="4E4B8D9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84E7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2 </w:t>
            </w:r>
          </w:p>
        </w:tc>
      </w:tr>
      <w:tr w:rsidR="00F8278D" w:rsidRPr="00F8278D" w14:paraId="129CA0D4"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869CE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Перехлест полотнищ диффузионной ветроводозащитной пленки и пароизоляции</w:t>
            </w:r>
          </w:p>
          <w:p w14:paraId="5F3E8E3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E343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100 </w:t>
            </w:r>
          </w:p>
        </w:tc>
      </w:tr>
      <w:tr w:rsidR="00F8278D" w:rsidRPr="00F8278D" w14:paraId="782FBD70" w14:textId="77777777">
        <w:tblPrEx>
          <w:tblCellMar>
            <w:top w:w="0" w:type="dxa"/>
            <w:bottom w:w="0" w:type="dxa"/>
          </w:tblCellMar>
        </w:tblPrEx>
        <w:tc>
          <w:tcPr>
            <w:tcW w:w="6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D2AEA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стоек каркаса при поэлементной сборке:</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83C52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B3105F5" w14:textId="77777777">
        <w:tblPrEx>
          <w:tblCellMar>
            <w:top w:w="0" w:type="dxa"/>
            <w:bottom w:w="0" w:type="dxa"/>
          </w:tblCellMar>
        </w:tblPrEx>
        <w:tc>
          <w:tcPr>
            <w:tcW w:w="6150" w:type="dxa"/>
            <w:tcBorders>
              <w:top w:val="nil"/>
              <w:left w:val="single" w:sz="6" w:space="0" w:color="auto"/>
              <w:bottom w:val="nil"/>
              <w:right w:val="single" w:sz="6" w:space="0" w:color="auto"/>
            </w:tcBorders>
            <w:tcMar>
              <w:top w:w="114" w:type="dxa"/>
              <w:left w:w="28" w:type="dxa"/>
              <w:bottom w:w="114" w:type="dxa"/>
              <w:right w:w="28" w:type="dxa"/>
            </w:tcMar>
          </w:tcPr>
          <w:p w14:paraId="5A83621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между стойками</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D5684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r>
      <w:tr w:rsidR="00F8278D" w:rsidRPr="00F8278D" w14:paraId="2DEE637A" w14:textId="77777777">
        <w:tblPrEx>
          <w:tblCellMar>
            <w:top w:w="0" w:type="dxa"/>
            <w:bottom w:w="0" w:type="dxa"/>
          </w:tblCellMar>
        </w:tblPrEx>
        <w:tc>
          <w:tcPr>
            <w:tcW w:w="6150" w:type="dxa"/>
            <w:tcBorders>
              <w:top w:val="nil"/>
              <w:left w:val="single" w:sz="6" w:space="0" w:color="auto"/>
              <w:bottom w:val="nil"/>
              <w:right w:val="single" w:sz="6" w:space="0" w:color="auto"/>
            </w:tcBorders>
            <w:tcMar>
              <w:top w:w="114" w:type="dxa"/>
              <w:left w:w="28" w:type="dxa"/>
              <w:bottom w:w="114" w:type="dxa"/>
              <w:right w:w="28" w:type="dxa"/>
            </w:tcMar>
          </w:tcPr>
          <w:p w14:paraId="22BE7A6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соосность смежных стоек</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06B42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r>
      <w:tr w:rsidR="00F8278D" w:rsidRPr="00F8278D" w14:paraId="4F570A3C" w14:textId="77777777">
        <w:tblPrEx>
          <w:tblCellMar>
            <w:top w:w="0" w:type="dxa"/>
            <w:bottom w:w="0" w:type="dxa"/>
          </w:tblCellMar>
        </w:tblPrEx>
        <w:tc>
          <w:tcPr>
            <w:tcW w:w="6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6B113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отклонение стоек </w:t>
            </w:r>
          </w:p>
          <w:p w14:paraId="7F8064C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A6F6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r>
      <w:tr w:rsidR="00F8278D" w:rsidRPr="00F8278D" w14:paraId="03F93D37" w14:textId="77777777">
        <w:tblPrEx>
          <w:tblCellMar>
            <w:top w:w="0" w:type="dxa"/>
            <w:bottom w:w="0" w:type="dxa"/>
          </w:tblCellMar>
        </w:tblPrEx>
        <w:tc>
          <w:tcPr>
            <w:tcW w:w="6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30921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Отклонение плит и панелей облицовки от проектного размера:</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6049B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A937868" w14:textId="77777777">
        <w:tblPrEx>
          <w:tblCellMar>
            <w:top w:w="0" w:type="dxa"/>
            <w:bottom w:w="0" w:type="dxa"/>
          </w:tblCellMar>
        </w:tblPrEx>
        <w:tc>
          <w:tcPr>
            <w:tcW w:w="6150" w:type="dxa"/>
            <w:tcBorders>
              <w:top w:val="nil"/>
              <w:left w:val="single" w:sz="6" w:space="0" w:color="auto"/>
              <w:bottom w:val="nil"/>
              <w:right w:val="single" w:sz="6" w:space="0" w:color="auto"/>
            </w:tcBorders>
            <w:tcMar>
              <w:top w:w="114" w:type="dxa"/>
              <w:left w:w="28" w:type="dxa"/>
              <w:bottom w:w="114" w:type="dxa"/>
              <w:right w:w="28" w:type="dxa"/>
            </w:tcMar>
          </w:tcPr>
          <w:p w14:paraId="0BAE15E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зазор между плитами</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08A741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r>
      <w:tr w:rsidR="00F8278D" w:rsidRPr="00F8278D" w14:paraId="79206E06" w14:textId="77777777">
        <w:tblPrEx>
          <w:tblCellMar>
            <w:top w:w="0" w:type="dxa"/>
            <w:bottom w:w="0" w:type="dxa"/>
          </w:tblCellMar>
        </w:tblPrEx>
        <w:tc>
          <w:tcPr>
            <w:tcW w:w="6150" w:type="dxa"/>
            <w:tcBorders>
              <w:top w:val="nil"/>
              <w:left w:val="single" w:sz="6" w:space="0" w:color="auto"/>
              <w:bottom w:val="nil"/>
              <w:right w:val="single" w:sz="6" w:space="0" w:color="auto"/>
            </w:tcBorders>
            <w:tcMar>
              <w:top w:w="114" w:type="dxa"/>
              <w:left w:w="28" w:type="dxa"/>
              <w:bottom w:w="114" w:type="dxa"/>
              <w:right w:w="28" w:type="dxa"/>
            </w:tcMar>
          </w:tcPr>
          <w:p w14:paraId="167F0B8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вертикальность и горизонтальность</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2E9A9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мм на 1 м длины </w:t>
            </w:r>
          </w:p>
        </w:tc>
      </w:tr>
      <w:tr w:rsidR="00F8278D" w:rsidRPr="00F8278D" w14:paraId="3E40DEAD" w14:textId="77777777">
        <w:tblPrEx>
          <w:tblCellMar>
            <w:top w:w="0" w:type="dxa"/>
            <w:bottom w:w="0" w:type="dxa"/>
          </w:tblCellMar>
        </w:tblPrEx>
        <w:tc>
          <w:tcPr>
            <w:tcW w:w="6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29E43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плоскость фасада </w:t>
            </w:r>
          </w:p>
          <w:p w14:paraId="1E263FB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665E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1/500 высоты фасада </w:t>
            </w:r>
          </w:p>
        </w:tc>
      </w:tr>
      <w:tr w:rsidR="00F8278D" w:rsidRPr="00F8278D" w14:paraId="5806D567"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AB685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Смещение направляющих от разбивочных осей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CEB5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w:t>
            </w:r>
          </w:p>
        </w:tc>
      </w:tr>
      <w:tr w:rsidR="00F8278D" w:rsidRPr="00F8278D" w14:paraId="6D55AB5E"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35AF4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Расстояние между осями стоек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920E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w:t>
            </w:r>
          </w:p>
        </w:tc>
      </w:tr>
      <w:tr w:rsidR="00F8278D" w:rsidRPr="00F8278D" w14:paraId="6D64FCED"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C1C7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Минимальная величина нахлеста листа обшивки на стойку стального каркаса </w:t>
            </w:r>
          </w:p>
          <w:p w14:paraId="21FD3A6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B56E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r>
      <w:tr w:rsidR="00F8278D" w:rsidRPr="00F8278D" w14:paraId="26F7D17A"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814D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между деталями крепления направляющих к несущим конструкциям</w:t>
            </w:r>
          </w:p>
          <w:p w14:paraId="265583C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AC6D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r>
      <w:tr w:rsidR="00F8278D" w:rsidRPr="00F8278D" w14:paraId="091D7B09"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BEA1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Зазор между стыкуемыми листами </w:t>
            </w:r>
          </w:p>
          <w:p w14:paraId="0BBF899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0DF9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+2 </w:t>
            </w:r>
          </w:p>
        </w:tc>
      </w:tr>
      <w:tr w:rsidR="00F8278D" w:rsidRPr="00F8278D" w14:paraId="746BB5D5"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05BE8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Углубление головки винта или шурупа в обшивку </w:t>
            </w:r>
          </w:p>
          <w:p w14:paraId="366ABB4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9F46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0,5-1,0 </w:t>
            </w:r>
          </w:p>
        </w:tc>
      </w:tr>
      <w:tr w:rsidR="00F8278D" w:rsidRPr="00F8278D" w14:paraId="161C833B"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B8F4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Уступ между смежными листами вдоль шва </w:t>
            </w:r>
          </w:p>
          <w:p w14:paraId="1924B45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28539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r>
      <w:tr w:rsidR="00F8278D" w:rsidRPr="00F8278D" w14:paraId="795633B1" w14:textId="77777777">
        <w:tblPrEx>
          <w:tblCellMar>
            <w:top w:w="0" w:type="dxa"/>
            <w:bottom w:w="0" w:type="dxa"/>
          </w:tblCellMar>
        </w:tblPrEx>
        <w:tc>
          <w:tcPr>
            <w:tcW w:w="6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E3361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Отклонение толщины КОС от принятой в проекте </w:t>
            </w:r>
          </w:p>
          <w:p w14:paraId="4D9DF68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0776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более ±3 мм </w:t>
            </w:r>
          </w:p>
        </w:tc>
      </w:tr>
    </w:tbl>
    <w:p w14:paraId="7B0A0B2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B5BC3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Подраздел 7.7 (Введен дополнительно, Изм. N 4).</w:t>
      </w:r>
    </w:p>
    <w:p w14:paraId="1A6991A0" w14:textId="77777777" w:rsidR="00F03375" w:rsidRPr="00F8278D" w:rsidRDefault="00F03375">
      <w:pPr>
        <w:pStyle w:val="FORMATTEXT"/>
        <w:ind w:firstLine="568"/>
        <w:jc w:val="both"/>
        <w:rPr>
          <w:rFonts w:ascii="Times New Roman" w:hAnsi="Times New Roman" w:cs="Times New Roman"/>
        </w:rPr>
      </w:pPr>
    </w:p>
    <w:p w14:paraId="5F0470B4" w14:textId="77777777" w:rsidR="00F03375" w:rsidRPr="00F8278D" w:rsidRDefault="00F03375">
      <w:pPr>
        <w:pStyle w:val="FORMATTEXT"/>
        <w:ind w:firstLine="568"/>
        <w:jc w:val="both"/>
        <w:rPr>
          <w:rFonts w:ascii="Times New Roman" w:hAnsi="Times New Roman" w:cs="Times New Roman"/>
        </w:rPr>
      </w:pPr>
    </w:p>
    <w:p w14:paraId="48649177"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37.8 Модульные конструкции</w:instrText>
      </w:r>
      <w:r w:rsidRPr="00F8278D">
        <w:rPr>
          <w:rFonts w:ascii="Times New Roman" w:hAnsi="Times New Roman" w:cs="Times New Roman"/>
        </w:rPr>
        <w:instrText>"</w:instrText>
      </w:r>
      <w:r>
        <w:rPr>
          <w:rFonts w:ascii="Times New Roman" w:hAnsi="Times New Roman" w:cs="Times New Roman"/>
        </w:rPr>
        <w:fldChar w:fldCharType="end"/>
      </w:r>
    </w:p>
    <w:p w14:paraId="552D6788" w14:textId="77777777" w:rsidR="00F03375" w:rsidRPr="00F8278D" w:rsidRDefault="00F03375">
      <w:pPr>
        <w:pStyle w:val="HEADERTEXT"/>
        <w:rPr>
          <w:rFonts w:ascii="Times New Roman" w:hAnsi="Times New Roman" w:cs="Times New Roman"/>
          <w:b/>
          <w:bCs/>
          <w:color w:val="auto"/>
        </w:rPr>
      </w:pPr>
    </w:p>
    <w:p w14:paraId="49E9BC6C"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7.8 Модульные конструкции </w:t>
      </w:r>
    </w:p>
    <w:p w14:paraId="26EE6A4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7.8.1 Модульные конструкции изготавливают в виде отдельных модульных стеновых панелей или объемных блоков заводского изготовления, поставляемых на строительную площадку в готовом виде. Объемные блоки - это готовые изделия или сборочные единицы, подлежащие укрупнительной сборке на строительной площадке.</w:t>
      </w:r>
    </w:p>
    <w:p w14:paraId="237006FA" w14:textId="77777777" w:rsidR="00F03375" w:rsidRPr="00F8278D" w:rsidRDefault="00F03375">
      <w:pPr>
        <w:pStyle w:val="FORMATTEXT"/>
        <w:ind w:firstLine="568"/>
        <w:jc w:val="both"/>
        <w:rPr>
          <w:rFonts w:ascii="Times New Roman" w:hAnsi="Times New Roman" w:cs="Times New Roman"/>
        </w:rPr>
      </w:pPr>
    </w:p>
    <w:p w14:paraId="1BC86ED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Модульные конструкции выполняются каркасными или бескаркасными с заполнением эффективным утеплителем, каркас может быть выполнен из ЛСТК, горячекатанных </w:t>
      </w:r>
      <w:r w:rsidRPr="00F8278D">
        <w:rPr>
          <w:rFonts w:ascii="Times New Roman" w:hAnsi="Times New Roman" w:cs="Times New Roman"/>
        </w:rPr>
        <w:lastRenderedPageBreak/>
        <w:t>стальных профилей или их комбинированием.</w:t>
      </w:r>
    </w:p>
    <w:p w14:paraId="7351665A" w14:textId="77777777" w:rsidR="00F03375" w:rsidRPr="00F8278D" w:rsidRDefault="00F03375">
      <w:pPr>
        <w:pStyle w:val="FORMATTEXT"/>
        <w:ind w:firstLine="568"/>
        <w:jc w:val="both"/>
        <w:rPr>
          <w:rFonts w:ascii="Times New Roman" w:hAnsi="Times New Roman" w:cs="Times New Roman"/>
        </w:rPr>
      </w:pPr>
    </w:p>
    <w:p w14:paraId="14D07DA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После монтажа панелей и объемных блоков, в соответствии с проектной документацией допускается обшивка их плитными материалами.</w:t>
      </w:r>
    </w:p>
    <w:p w14:paraId="1D70A245" w14:textId="77777777" w:rsidR="00F03375" w:rsidRPr="00F8278D" w:rsidRDefault="00F03375">
      <w:pPr>
        <w:pStyle w:val="FORMATTEXT"/>
        <w:ind w:firstLine="568"/>
        <w:jc w:val="both"/>
        <w:rPr>
          <w:rFonts w:ascii="Times New Roman" w:hAnsi="Times New Roman" w:cs="Times New Roman"/>
        </w:rPr>
      </w:pPr>
    </w:p>
    <w:p w14:paraId="050DF2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7.8.2 На строительную площадку модульные конструкции (панели и объемные блоки), в соответствии с проектной документацией, поставляются комплектно с соединительными элементами (самонарезающие винты, болты, заклепки) и сопровождающей документацией.</w:t>
      </w:r>
    </w:p>
    <w:p w14:paraId="031F01FD" w14:textId="77777777" w:rsidR="00F03375" w:rsidRPr="00F8278D" w:rsidRDefault="00F03375">
      <w:pPr>
        <w:pStyle w:val="FORMATTEXT"/>
        <w:ind w:firstLine="568"/>
        <w:jc w:val="both"/>
        <w:rPr>
          <w:rFonts w:ascii="Times New Roman" w:hAnsi="Times New Roman" w:cs="Times New Roman"/>
        </w:rPr>
      </w:pPr>
    </w:p>
    <w:p w14:paraId="579BF6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комплект сопровождающей документации должны входить:</w:t>
      </w:r>
    </w:p>
    <w:p w14:paraId="154EE03D" w14:textId="77777777" w:rsidR="00F03375" w:rsidRPr="00F8278D" w:rsidRDefault="00F03375">
      <w:pPr>
        <w:pStyle w:val="FORMATTEXT"/>
        <w:ind w:firstLine="568"/>
        <w:jc w:val="both"/>
        <w:rPr>
          <w:rFonts w:ascii="Times New Roman" w:hAnsi="Times New Roman" w:cs="Times New Roman"/>
        </w:rPr>
      </w:pPr>
    </w:p>
    <w:p w14:paraId="0DFD3A3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паспорт качества оформленный по ГОСТ 23118;</w:t>
      </w:r>
    </w:p>
    <w:p w14:paraId="46ADF57D" w14:textId="77777777" w:rsidR="00F03375" w:rsidRPr="00F8278D" w:rsidRDefault="00F03375">
      <w:pPr>
        <w:pStyle w:val="FORMATTEXT"/>
        <w:ind w:firstLine="568"/>
        <w:jc w:val="both"/>
        <w:rPr>
          <w:rFonts w:ascii="Times New Roman" w:hAnsi="Times New Roman" w:cs="Times New Roman"/>
        </w:rPr>
      </w:pPr>
    </w:p>
    <w:p w14:paraId="1AAFA32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техническая документация изготовителя в соответствии с которой изготовлены модульные конструкции (в документации должны содержаться требования к монтажу);</w:t>
      </w:r>
    </w:p>
    <w:p w14:paraId="5F1250AD" w14:textId="77777777" w:rsidR="00F03375" w:rsidRPr="00F8278D" w:rsidRDefault="00F03375">
      <w:pPr>
        <w:pStyle w:val="FORMATTEXT"/>
        <w:ind w:firstLine="568"/>
        <w:jc w:val="both"/>
        <w:rPr>
          <w:rFonts w:ascii="Times New Roman" w:hAnsi="Times New Roman" w:cs="Times New Roman"/>
        </w:rPr>
      </w:pPr>
    </w:p>
    <w:p w14:paraId="5CADEA5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монтажные схемы и спецификации.</w:t>
      </w:r>
    </w:p>
    <w:p w14:paraId="17030DBB" w14:textId="77777777" w:rsidR="00F03375" w:rsidRPr="00F8278D" w:rsidRDefault="00F03375">
      <w:pPr>
        <w:pStyle w:val="FORMATTEXT"/>
        <w:ind w:firstLine="568"/>
        <w:jc w:val="both"/>
        <w:rPr>
          <w:rFonts w:ascii="Times New Roman" w:hAnsi="Times New Roman" w:cs="Times New Roman"/>
        </w:rPr>
      </w:pPr>
    </w:p>
    <w:p w14:paraId="6B326C6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7.8.3 Монтаж модульных конструкций выполняется в соответствии с проектной документацией, технической документацией завода-изготовителя и ППР.</w:t>
      </w:r>
    </w:p>
    <w:p w14:paraId="0876022B" w14:textId="77777777" w:rsidR="00F03375" w:rsidRPr="00F8278D" w:rsidRDefault="00F03375">
      <w:pPr>
        <w:pStyle w:val="FORMATTEXT"/>
        <w:ind w:firstLine="568"/>
        <w:jc w:val="both"/>
        <w:rPr>
          <w:rFonts w:ascii="Times New Roman" w:hAnsi="Times New Roman" w:cs="Times New Roman"/>
        </w:rPr>
      </w:pPr>
    </w:p>
    <w:p w14:paraId="323DCF3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Подраздел 7.8 (Введен дополнительно, Изм. N 4).</w:t>
      </w:r>
    </w:p>
    <w:p w14:paraId="08432F2D" w14:textId="77777777" w:rsidR="00F03375" w:rsidRPr="00F8278D" w:rsidRDefault="00F03375">
      <w:pPr>
        <w:pStyle w:val="FORMATTEXT"/>
        <w:ind w:firstLine="568"/>
        <w:jc w:val="both"/>
        <w:rPr>
          <w:rFonts w:ascii="Times New Roman" w:hAnsi="Times New Roman" w:cs="Times New Roman"/>
        </w:rPr>
      </w:pPr>
    </w:p>
    <w:p w14:paraId="14757BAF" w14:textId="77777777" w:rsidR="00F03375" w:rsidRPr="00F8278D" w:rsidRDefault="00F03375">
      <w:pPr>
        <w:pStyle w:val="FORMATTEXT"/>
        <w:ind w:firstLine="568"/>
        <w:jc w:val="both"/>
        <w:rPr>
          <w:rFonts w:ascii="Times New Roman" w:hAnsi="Times New Roman" w:cs="Times New Roman"/>
        </w:rPr>
      </w:pPr>
    </w:p>
    <w:p w14:paraId="7A16B419"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28 Монтаж деревянных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540826E1" w14:textId="77777777" w:rsidR="00F03375" w:rsidRPr="00F8278D" w:rsidRDefault="00F03375">
      <w:pPr>
        <w:pStyle w:val="HEADERTEXT"/>
        <w:rPr>
          <w:rFonts w:ascii="Times New Roman" w:hAnsi="Times New Roman" w:cs="Times New Roman"/>
          <w:b/>
          <w:bCs/>
          <w:color w:val="auto"/>
        </w:rPr>
      </w:pPr>
    </w:p>
    <w:p w14:paraId="57C8730F"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8 Монтаж деревянных конструкций</w:t>
      </w:r>
    </w:p>
    <w:p w14:paraId="3FF2E0D0" w14:textId="77777777" w:rsidR="00F03375" w:rsidRPr="00F8278D" w:rsidRDefault="000A4A22">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8278D">
        <w:rPr>
          <w:rFonts w:ascii="Times New Roman" w:hAnsi="Times New Roman" w:cs="Times New Roman"/>
          <w:b/>
          <w:bCs/>
          <w:color w:val="auto"/>
        </w:rPr>
        <w:instrText xml:space="preserve">tc </w:instrText>
      </w:r>
      <w:r w:rsidR="00F03375" w:rsidRPr="00F8278D">
        <w:rPr>
          <w:rFonts w:ascii="Times New Roman" w:hAnsi="Times New Roman" w:cs="Times New Roman"/>
          <w:b/>
          <w:bCs/>
          <w:color w:val="auto"/>
        </w:rPr>
        <w:instrText xml:space="preserve"> \l 0 </w:instrText>
      </w:r>
      <w:r w:rsidRPr="00F8278D">
        <w:rPr>
          <w:rFonts w:ascii="Times New Roman" w:hAnsi="Times New Roman" w:cs="Times New Roman"/>
          <w:b/>
          <w:bCs/>
          <w:color w:val="auto"/>
        </w:rPr>
        <w:instrText>"</w:instrText>
      </w:r>
      <w:r w:rsidR="00F03375" w:rsidRPr="00F8278D">
        <w:rPr>
          <w:rFonts w:ascii="Times New Roman" w:hAnsi="Times New Roman" w:cs="Times New Roman"/>
          <w:b/>
          <w:bCs/>
          <w:color w:val="auto"/>
        </w:rPr>
        <w:instrText>38.1 Общие положения приемки и монтажа деревянных конструкций</w:instrText>
      </w:r>
      <w:r w:rsidRPr="00F8278D">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63A767A6" w14:textId="77777777" w:rsidR="00F03375" w:rsidRPr="00F8278D" w:rsidRDefault="00F03375">
      <w:pPr>
        <w:pStyle w:val="HEADERTEXT"/>
        <w:rPr>
          <w:rFonts w:ascii="Times New Roman" w:hAnsi="Times New Roman" w:cs="Times New Roman"/>
          <w:b/>
          <w:bCs/>
          <w:color w:val="auto"/>
        </w:rPr>
      </w:pPr>
    </w:p>
    <w:p w14:paraId="28402E36"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8.1 Общие положения приемки и монтажа деревянных конструкций </w:t>
      </w:r>
    </w:p>
    <w:p w14:paraId="41399E7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8.1.1 Приемку деревянных конструкций (ДК) необходимо производить в соответствии с требованиями разделов 3 и 8. При приемке клееных деревянных конструкций (КДК) следует также учитывать требования ГОСТ 20850.</w:t>
      </w:r>
    </w:p>
    <w:p w14:paraId="5A8114B2" w14:textId="77777777" w:rsidR="00F03375" w:rsidRPr="00F8278D" w:rsidRDefault="00F03375">
      <w:pPr>
        <w:pStyle w:val="FORMATTEXT"/>
        <w:ind w:firstLine="568"/>
        <w:jc w:val="both"/>
        <w:rPr>
          <w:rFonts w:ascii="Times New Roman" w:hAnsi="Times New Roman" w:cs="Times New Roman"/>
        </w:rPr>
      </w:pPr>
    </w:p>
    <w:p w14:paraId="2503C5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Конструкции, имеющие или получившие при транспортировании и хранении дефекты и повреждения, устранение которых в условиях стройплощадки не допускается (например, расслоение клеевых соединений, сквозные трещины и т.д.), запрещается монтировать до заключения проектной организации-разработчика. В заключении выносится решение о возможности применения, необходимости усиления поврежденных конструкций или замене их новыми.</w:t>
      </w:r>
    </w:p>
    <w:p w14:paraId="1CCA508E" w14:textId="77777777" w:rsidR="00F03375" w:rsidRPr="00F8278D" w:rsidRDefault="00F03375">
      <w:pPr>
        <w:pStyle w:val="FORMATTEXT"/>
        <w:ind w:firstLine="568"/>
        <w:jc w:val="both"/>
        <w:rPr>
          <w:rFonts w:ascii="Times New Roman" w:hAnsi="Times New Roman" w:cs="Times New Roman"/>
        </w:rPr>
      </w:pPr>
    </w:p>
    <w:p w14:paraId="188123F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8.1.2 Сборные несущие элементы деревянных конструкций следует поставлять предприятием-изготовителем на строительную площадку комплектно, после контрольной сборки, вместе со всеми деталями, необходимыми для выполнения проектных соединений - накладками, крепежными болтами, затяжками, подвесками, стяжными муфтами, элементами связей и т.п., обеспечивающими возможность монтажа объекта захватками с устройством кровли.</w:t>
      </w:r>
    </w:p>
    <w:p w14:paraId="2D4C8B8D" w14:textId="77777777" w:rsidR="00F03375" w:rsidRPr="00F8278D" w:rsidRDefault="00F03375">
      <w:pPr>
        <w:pStyle w:val="FORMATTEXT"/>
        <w:ind w:firstLine="568"/>
        <w:jc w:val="both"/>
        <w:rPr>
          <w:rFonts w:ascii="Times New Roman" w:hAnsi="Times New Roman" w:cs="Times New Roman"/>
        </w:rPr>
      </w:pPr>
    </w:p>
    <w:p w14:paraId="6C92602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Плиты покрытий и стеновые панели должны поставляться укомплектованными типовыми крепежными элементами, деталями подвесок (для плит подвесного потолка), материалами для заделки стыков.</w:t>
      </w:r>
    </w:p>
    <w:p w14:paraId="467EF63B" w14:textId="77777777" w:rsidR="00F03375" w:rsidRPr="00F8278D" w:rsidRDefault="00F03375">
      <w:pPr>
        <w:pStyle w:val="FORMATTEXT"/>
        <w:ind w:firstLine="568"/>
        <w:jc w:val="both"/>
        <w:rPr>
          <w:rFonts w:ascii="Times New Roman" w:hAnsi="Times New Roman" w:cs="Times New Roman"/>
        </w:rPr>
      </w:pPr>
    </w:p>
    <w:p w14:paraId="0FB9154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8.1.3 При выполнении работ по складированию, перевозке, хранению и монтажу деревянных конструкций следует учитывать их специфические особенности:</w:t>
      </w:r>
    </w:p>
    <w:p w14:paraId="4A71B7C1" w14:textId="77777777" w:rsidR="00F03375" w:rsidRPr="00F8278D" w:rsidRDefault="00F03375">
      <w:pPr>
        <w:pStyle w:val="FORMATTEXT"/>
        <w:ind w:firstLine="568"/>
        <w:jc w:val="both"/>
        <w:rPr>
          <w:rFonts w:ascii="Times New Roman" w:hAnsi="Times New Roman" w:cs="Times New Roman"/>
        </w:rPr>
      </w:pPr>
    </w:p>
    <w:p w14:paraId="07A3501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необходимость защиты от длительных атмосферных воздействий, в связи с чем при производстве работ следует предусматривать, как правило, монтаж здания по захваткам, включающий последовательное возведение несущих и ограждающих конструкций, кровли в короткий срок;</w:t>
      </w:r>
    </w:p>
    <w:p w14:paraId="1F444831" w14:textId="77777777" w:rsidR="00F03375" w:rsidRPr="00F8278D" w:rsidRDefault="00F03375">
      <w:pPr>
        <w:pStyle w:val="FORMATTEXT"/>
        <w:ind w:firstLine="568"/>
        <w:jc w:val="both"/>
        <w:rPr>
          <w:rFonts w:ascii="Times New Roman" w:hAnsi="Times New Roman" w:cs="Times New Roman"/>
        </w:rPr>
      </w:pPr>
    </w:p>
    <w:p w14:paraId="19923E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обеспечение минимально возможного числа операций по кантовке и перекладыванию ДК в процессе погрузки, выгрузки и монтажа.</w:t>
      </w:r>
    </w:p>
    <w:p w14:paraId="1A6F6954" w14:textId="77777777" w:rsidR="00F03375" w:rsidRPr="00F8278D" w:rsidRDefault="00F03375">
      <w:pPr>
        <w:pStyle w:val="FORMATTEXT"/>
        <w:ind w:firstLine="568"/>
        <w:jc w:val="both"/>
        <w:rPr>
          <w:rFonts w:ascii="Times New Roman" w:hAnsi="Times New Roman" w:cs="Times New Roman"/>
        </w:rPr>
      </w:pPr>
    </w:p>
    <w:p w14:paraId="3F28727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Деревянные конструкции или их элементы следует хранить защищенными от атмосферных воздействий (дождя, снега, УФ-лучей). Конструкции следует располагать в проектном положении на подкладках или временных опорах на высоте не менее 0,5 м от уровня площадки складирования.</w:t>
      </w:r>
    </w:p>
    <w:p w14:paraId="0DBB1200" w14:textId="77777777" w:rsidR="00F03375" w:rsidRPr="00F8278D" w:rsidRDefault="00F03375">
      <w:pPr>
        <w:pStyle w:val="FORMATTEXT"/>
        <w:ind w:firstLine="568"/>
        <w:jc w:val="both"/>
        <w:rPr>
          <w:rFonts w:ascii="Times New Roman" w:hAnsi="Times New Roman" w:cs="Times New Roman"/>
        </w:rPr>
      </w:pPr>
    </w:p>
    <w:p w14:paraId="5CAE3F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Если работа (характер нагружения) деревянных конструкций при транспортировании или монтаже отличается от предполагаемого характера работы в проектном положении, необходимо выполнить расчет конструкции на монтажные и транспортные нагрузки, учитывая, при необходимости, их динамические составляющие.</w:t>
      </w:r>
    </w:p>
    <w:p w14:paraId="23BE3FE4" w14:textId="77777777" w:rsidR="00F03375" w:rsidRPr="00F8278D" w:rsidRDefault="00F03375">
      <w:pPr>
        <w:pStyle w:val="FORMATTEXT"/>
        <w:ind w:firstLine="568"/>
        <w:jc w:val="both"/>
        <w:rPr>
          <w:rFonts w:ascii="Times New Roman" w:hAnsi="Times New Roman" w:cs="Times New Roman"/>
        </w:rPr>
      </w:pPr>
    </w:p>
    <w:p w14:paraId="54A5D10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8.1.4 Несущие деревянные конструкции зданий надлежит монтировать в максимально укрупненном виде: в виде ферм, полурам и полуарок, арок, секций или блоков, с учетом их особенностей и видов.</w:t>
      </w:r>
    </w:p>
    <w:p w14:paraId="785143D9" w14:textId="77777777" w:rsidR="00F03375" w:rsidRPr="00F8278D" w:rsidRDefault="00F03375">
      <w:pPr>
        <w:pStyle w:val="FORMATTEXT"/>
        <w:ind w:firstLine="568"/>
        <w:jc w:val="both"/>
        <w:rPr>
          <w:rFonts w:ascii="Times New Roman" w:hAnsi="Times New Roman" w:cs="Times New Roman"/>
        </w:rPr>
      </w:pPr>
    </w:p>
    <w:p w14:paraId="60A4C62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Укрупнительную сборку деревянных конструкций с металлическими затяжками необходимо производить только в вертикальном (проектном) положении, без затяжек и с деревянными затяжками - как в вертикальном, так и в горизонтальном положении. Это условие должно быть оговорено и учтено в проектной документации.</w:t>
      </w:r>
    </w:p>
    <w:p w14:paraId="2C52BCC8" w14:textId="77777777" w:rsidR="00F03375" w:rsidRPr="00F8278D" w:rsidRDefault="00F03375">
      <w:pPr>
        <w:pStyle w:val="FORMATTEXT"/>
        <w:ind w:firstLine="568"/>
        <w:jc w:val="both"/>
        <w:rPr>
          <w:rFonts w:ascii="Times New Roman" w:hAnsi="Times New Roman" w:cs="Times New Roman"/>
        </w:rPr>
      </w:pPr>
    </w:p>
    <w:p w14:paraId="7D210CB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Установку накладок в коньковых узлах конструкций, раскосов ферм или подкосов рам надлежит производить после достижения плотного примыкания стыкуемых поверхностей по заданной площади. При поставке с завода-изготовителя или разметке на монтаже отверстия для болтов или шпилек должны быть только в одной накладке. Через них сквозные отверстия сверлят по месту.</w:t>
      </w:r>
    </w:p>
    <w:p w14:paraId="77F27E75" w14:textId="77777777" w:rsidR="00F03375" w:rsidRPr="00F8278D" w:rsidRDefault="00F03375">
      <w:pPr>
        <w:pStyle w:val="FORMATTEXT"/>
        <w:ind w:firstLine="568"/>
        <w:jc w:val="both"/>
        <w:rPr>
          <w:rFonts w:ascii="Times New Roman" w:hAnsi="Times New Roman" w:cs="Times New Roman"/>
        </w:rPr>
      </w:pPr>
    </w:p>
    <w:p w14:paraId="2CEA399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8.1.5 К монтажу конструкций в сборных элементах следует приступать только после подтяжки всех металлических соединений и устранения дефектов, возникающих при транспортировании и хранении, разметки мест установки прогонов, распорок и др.</w:t>
      </w:r>
    </w:p>
    <w:p w14:paraId="30AFABF9" w14:textId="77777777" w:rsidR="00F03375" w:rsidRPr="00F8278D" w:rsidRDefault="00F03375">
      <w:pPr>
        <w:pStyle w:val="FORMATTEXT"/>
        <w:ind w:firstLine="568"/>
        <w:jc w:val="both"/>
        <w:rPr>
          <w:rFonts w:ascii="Times New Roman" w:hAnsi="Times New Roman" w:cs="Times New Roman"/>
        </w:rPr>
      </w:pPr>
    </w:p>
    <w:p w14:paraId="5E6534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8.1.6 Перед монтажом деревянных конструкций, которые контактируют с более теплопроводными материалами (кирпич, бетон и др.), необходимо выполнить работы по устройству между ними гидроизоляционных и, при необходимости, теплоизоляционных прокладок.</w:t>
      </w:r>
    </w:p>
    <w:p w14:paraId="6BA33DD8" w14:textId="77777777" w:rsidR="00F03375" w:rsidRPr="00F8278D" w:rsidRDefault="00F03375">
      <w:pPr>
        <w:pStyle w:val="FORMATTEXT"/>
        <w:ind w:firstLine="568"/>
        <w:jc w:val="both"/>
        <w:rPr>
          <w:rFonts w:ascii="Times New Roman" w:hAnsi="Times New Roman" w:cs="Times New Roman"/>
        </w:rPr>
      </w:pPr>
    </w:p>
    <w:p w14:paraId="7088759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8.1.7 Допуски и отклонения, характеризующие точность строительных и монтажных работ, регламентируются в ППР в зависимости от заданного класса точности (определяемого функциональными, конструктивными, технологическими и экономическими требованиями, видом ограждающих конструкций) и определяются по ГОСТ Р 58942. Остальные предельные отклонения не должны превышать указанных в таблице 8.1.</w:t>
      </w:r>
    </w:p>
    <w:p w14:paraId="3E14E279" w14:textId="77777777" w:rsidR="00F03375" w:rsidRPr="00F8278D" w:rsidRDefault="00F03375">
      <w:pPr>
        <w:pStyle w:val="FORMATTEXT"/>
        <w:ind w:firstLine="568"/>
        <w:jc w:val="both"/>
        <w:rPr>
          <w:rFonts w:ascii="Times New Roman" w:hAnsi="Times New Roman" w:cs="Times New Roman"/>
        </w:rPr>
      </w:pPr>
    </w:p>
    <w:p w14:paraId="42411F16" w14:textId="77777777" w:rsidR="00F03375" w:rsidRPr="00F8278D" w:rsidRDefault="00F03375">
      <w:pPr>
        <w:pStyle w:val="FORMATTEXT"/>
        <w:jc w:val="both"/>
        <w:rPr>
          <w:rFonts w:ascii="Times New Roman" w:hAnsi="Times New Roman" w:cs="Times New Roman"/>
        </w:rPr>
      </w:pPr>
    </w:p>
    <w:p w14:paraId="575274BE" w14:textId="77777777" w:rsidR="00F03375" w:rsidRPr="00F8278D" w:rsidRDefault="00F03375">
      <w:pPr>
        <w:pStyle w:val="FORMATTEXT"/>
        <w:jc w:val="both"/>
        <w:rPr>
          <w:rFonts w:ascii="Times New Roman" w:hAnsi="Times New Roman" w:cs="Times New Roman"/>
        </w:rPr>
      </w:pPr>
    </w:p>
    <w:p w14:paraId="1155907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8.1</w:t>
      </w:r>
    </w:p>
    <w:p w14:paraId="1A94E1B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1950"/>
        <w:gridCol w:w="2550"/>
      </w:tblGrid>
      <w:tr w:rsidR="00F8278D" w:rsidRPr="00F8278D" w14:paraId="4C98AD9B"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A480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Технические требования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CF5B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CFC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Контроль (метод, объем, вид регистрации)</w:t>
            </w:r>
          </w:p>
        </w:tc>
      </w:tr>
      <w:tr w:rsidR="00F8278D" w:rsidRPr="00F8278D" w14:paraId="0555BA96"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8E8A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глубины врубок или врезок от проектной</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12243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мм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4FC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каждый </w:t>
            </w:r>
            <w:r w:rsidRPr="00F8278D">
              <w:rPr>
                <w:rFonts w:ascii="Times New Roman" w:hAnsi="Times New Roman" w:cs="Times New Roman"/>
                <w:sz w:val="18"/>
                <w:szCs w:val="18"/>
              </w:rPr>
              <w:lastRenderedPageBreak/>
              <w:t xml:space="preserve">элемент </w:t>
            </w:r>
          </w:p>
          <w:p w14:paraId="414EC12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2701D75"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E3BAC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Отклонение в расстояниях между центрами рабочих болтов, нагелей, шпонок в соединениях относительно проектных:</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8207B0" w14:textId="77777777" w:rsidR="00F03375" w:rsidRPr="00F8278D" w:rsidRDefault="00F03375">
            <w:pPr>
              <w:pStyle w:val="FORMATTEXT"/>
              <w:rPr>
                <w:rFonts w:ascii="Times New Roman" w:hAnsi="Times New Roman" w:cs="Times New Roman"/>
                <w:sz w:val="18"/>
                <w:szCs w:val="18"/>
              </w:rPr>
            </w:pP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6DD4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выборочный </w:t>
            </w:r>
          </w:p>
        </w:tc>
      </w:tr>
      <w:tr w:rsidR="00F8278D" w:rsidRPr="00F8278D" w14:paraId="41A5B8ED"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7226C3B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входных отверстий</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42EC5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мм </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214A7CE2" w14:textId="77777777" w:rsidR="00F03375" w:rsidRPr="00F8278D" w:rsidRDefault="00F03375">
            <w:pPr>
              <w:pStyle w:val="FORMATTEXT"/>
              <w:rPr>
                <w:rFonts w:ascii="Times New Roman" w:hAnsi="Times New Roman" w:cs="Times New Roman"/>
                <w:sz w:val="18"/>
                <w:szCs w:val="18"/>
              </w:rPr>
            </w:pPr>
          </w:p>
        </w:tc>
      </w:tr>
      <w:tr w:rsidR="00F8278D" w:rsidRPr="00F8278D" w14:paraId="2AC39236"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0DB439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для выходных отверстий поперек волокон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60484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 толщины пакета, но не более 5 мм</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064F4981" w14:textId="77777777" w:rsidR="00F03375" w:rsidRPr="00F8278D" w:rsidRDefault="00F03375">
            <w:pPr>
              <w:pStyle w:val="FORMATTEXT"/>
              <w:rPr>
                <w:rFonts w:ascii="Times New Roman" w:hAnsi="Times New Roman" w:cs="Times New Roman"/>
                <w:sz w:val="18"/>
                <w:szCs w:val="18"/>
              </w:rPr>
            </w:pPr>
          </w:p>
        </w:tc>
      </w:tr>
      <w:tr w:rsidR="00F8278D" w:rsidRPr="00F8278D" w14:paraId="650F62C8"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CCEBD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для выходных отверстий вдоль волокон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81A4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 толщины пакета, но не более 10 мм</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80537A" w14:textId="77777777" w:rsidR="00F03375" w:rsidRPr="00F8278D" w:rsidRDefault="00F03375">
            <w:pPr>
              <w:pStyle w:val="FORMATTEXT"/>
              <w:rPr>
                <w:rFonts w:ascii="Times New Roman" w:hAnsi="Times New Roman" w:cs="Times New Roman"/>
                <w:sz w:val="18"/>
                <w:szCs w:val="18"/>
              </w:rPr>
            </w:pPr>
          </w:p>
        </w:tc>
      </w:tr>
      <w:tr w:rsidR="00F8278D" w:rsidRPr="00F8278D" w14:paraId="34BE405E"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4D8F5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в расстояниях между центрами гвоздей со стороны забивки в гвоздевых соединениях</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0B9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мм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FD6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выборочный </w:t>
            </w:r>
          </w:p>
        </w:tc>
      </w:tr>
      <w:tr w:rsidR="00F8278D" w:rsidRPr="00F8278D" w14:paraId="54BE7512"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82DF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Отклонение граней: венцов рубленых стен от горизонтали на 1 м длины и стен перегородок от вертикали на 1 м высоты</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C832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мм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5D8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в каждом венце </w:t>
            </w:r>
          </w:p>
        </w:tc>
      </w:tr>
    </w:tbl>
    <w:p w14:paraId="299E089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EBC1C3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01923209" w14:textId="77777777" w:rsidR="00F03375" w:rsidRPr="00F8278D" w:rsidRDefault="00F03375">
      <w:pPr>
        <w:pStyle w:val="FORMATTEXT"/>
        <w:ind w:firstLine="568"/>
        <w:jc w:val="both"/>
        <w:rPr>
          <w:rFonts w:ascii="Times New Roman" w:hAnsi="Times New Roman" w:cs="Times New Roman"/>
        </w:rPr>
      </w:pPr>
    </w:p>
    <w:p w14:paraId="609639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8.1.8 Монтаж несущих деревянных конструкций следует производить в соответствии с ППР, разработанным специализированной организацией при участии проектной организации-разработчика или согласовании с ней. Монтаж сборных деревянных несущих конструкций должен производиться только специализированной монтажной организацией.</w:t>
      </w:r>
    </w:p>
    <w:p w14:paraId="7E296A45" w14:textId="77777777" w:rsidR="00F03375" w:rsidRPr="00F8278D" w:rsidRDefault="00F03375">
      <w:pPr>
        <w:pStyle w:val="FORMATTEXT"/>
        <w:ind w:firstLine="568"/>
        <w:jc w:val="both"/>
        <w:rPr>
          <w:rFonts w:ascii="Times New Roman" w:hAnsi="Times New Roman" w:cs="Times New Roman"/>
        </w:rPr>
      </w:pPr>
    </w:p>
    <w:p w14:paraId="15DEE5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8.1.9 В процессе сборки на вклеенных стержнях стыков поясов и узлов ферм, арок, рам и других ДК, до устройства декоративных и защитных накладок, необходимо обеспечить приемку работ на соответствие проекту по сварке выпусков вклеенных стержней, по коррозие- и биозащите, по омоноличиванию зазоров полимербетоном, составить акты на скрытые работы, выполнить контроль сварных соединений, провести лабораторные испытания прочности полимербетона.</w:t>
      </w:r>
    </w:p>
    <w:p w14:paraId="230DE920" w14:textId="77777777" w:rsidR="00F03375" w:rsidRPr="00F8278D" w:rsidRDefault="00F03375">
      <w:pPr>
        <w:pStyle w:val="FORMATTEXT"/>
        <w:ind w:firstLine="568"/>
        <w:jc w:val="both"/>
        <w:rPr>
          <w:rFonts w:ascii="Times New Roman" w:hAnsi="Times New Roman" w:cs="Times New Roman"/>
        </w:rPr>
      </w:pPr>
    </w:p>
    <w:p w14:paraId="67B5236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8.1.10 Огнезащитные покрытия на КДК наносятся после их монтажа в проектное положение и обязательного устройства кровли, если иное не обосновано проектом огнезащиты.</w:t>
      </w:r>
    </w:p>
    <w:p w14:paraId="2B1CEC48" w14:textId="77777777" w:rsidR="00F03375" w:rsidRPr="00F8278D" w:rsidRDefault="00F03375">
      <w:pPr>
        <w:pStyle w:val="FORMATTEXT"/>
        <w:ind w:firstLine="568"/>
        <w:jc w:val="both"/>
        <w:rPr>
          <w:rFonts w:ascii="Times New Roman" w:hAnsi="Times New Roman" w:cs="Times New Roman"/>
        </w:rPr>
      </w:pPr>
    </w:p>
    <w:p w14:paraId="0FA15E46" w14:textId="77777777" w:rsidR="00F03375" w:rsidRPr="00F8278D" w:rsidRDefault="00F03375">
      <w:pPr>
        <w:pStyle w:val="FORMATTEXT"/>
        <w:ind w:firstLine="568"/>
        <w:jc w:val="both"/>
        <w:rPr>
          <w:rFonts w:ascii="Times New Roman" w:hAnsi="Times New Roman" w:cs="Times New Roman"/>
        </w:rPr>
      </w:pPr>
    </w:p>
    <w:p w14:paraId="3CAA6E49"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38.2 Монтаж деревянных колонн и стоек</w:instrText>
      </w:r>
      <w:r w:rsidRPr="00F8278D">
        <w:rPr>
          <w:rFonts w:ascii="Times New Roman" w:hAnsi="Times New Roman" w:cs="Times New Roman"/>
        </w:rPr>
        <w:instrText>"</w:instrText>
      </w:r>
      <w:r>
        <w:rPr>
          <w:rFonts w:ascii="Times New Roman" w:hAnsi="Times New Roman" w:cs="Times New Roman"/>
        </w:rPr>
        <w:fldChar w:fldCharType="end"/>
      </w:r>
    </w:p>
    <w:p w14:paraId="7155AB9A" w14:textId="77777777" w:rsidR="00F03375" w:rsidRPr="00F8278D" w:rsidRDefault="00F03375">
      <w:pPr>
        <w:pStyle w:val="HEADERTEXT"/>
        <w:rPr>
          <w:rFonts w:ascii="Times New Roman" w:hAnsi="Times New Roman" w:cs="Times New Roman"/>
          <w:b/>
          <w:bCs/>
          <w:color w:val="auto"/>
        </w:rPr>
      </w:pPr>
    </w:p>
    <w:p w14:paraId="7EA51EEA"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8.2 Монтаж деревянных колонн и стоек </w:t>
      </w:r>
    </w:p>
    <w:p w14:paraId="1F9FED7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8.2.1 До начала монтажа на колонну или стойку следует вынести метки в местах установки ригелей, прогонов, распорок, связей, панелей и т.п., а также установить узловые детали.</w:t>
      </w:r>
    </w:p>
    <w:p w14:paraId="5565F52D" w14:textId="77777777" w:rsidR="00F03375" w:rsidRPr="00F8278D" w:rsidRDefault="00F03375">
      <w:pPr>
        <w:pStyle w:val="FORMATTEXT"/>
        <w:ind w:firstLine="568"/>
        <w:jc w:val="both"/>
        <w:rPr>
          <w:rFonts w:ascii="Times New Roman" w:hAnsi="Times New Roman" w:cs="Times New Roman"/>
        </w:rPr>
      </w:pPr>
    </w:p>
    <w:p w14:paraId="437B9E5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8.2.2 При жестком защемлении стоек, снабженных стальными башмаками на вклеенных стержнях, допускается их сварка с закладными деталями фундаментов или крепление анкерными болтами с обязательной развязкой из плоскости.</w:t>
      </w:r>
    </w:p>
    <w:p w14:paraId="7876EF2F" w14:textId="77777777" w:rsidR="00F03375" w:rsidRPr="00F8278D" w:rsidRDefault="00F03375">
      <w:pPr>
        <w:pStyle w:val="FORMATTEXT"/>
        <w:ind w:firstLine="568"/>
        <w:jc w:val="both"/>
        <w:rPr>
          <w:rFonts w:ascii="Times New Roman" w:hAnsi="Times New Roman" w:cs="Times New Roman"/>
        </w:rPr>
      </w:pPr>
    </w:p>
    <w:p w14:paraId="05C2CE0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8.2.3 При шарнирном опирании стоек без опорных башмаков необходимо добиваться плотного примыкания торцов стоек к опоре через гидроизолирующие прокладки или с помощью прослойки полимербетона. На время монтажа такие стойки должны быть закреплены в опорах и развязаны в двух плоскостях временными связями.</w:t>
      </w:r>
    </w:p>
    <w:p w14:paraId="1D6657AE" w14:textId="77777777" w:rsidR="00F03375" w:rsidRPr="00F8278D" w:rsidRDefault="00F03375">
      <w:pPr>
        <w:pStyle w:val="FORMATTEXT"/>
        <w:ind w:firstLine="568"/>
        <w:jc w:val="both"/>
        <w:rPr>
          <w:rFonts w:ascii="Times New Roman" w:hAnsi="Times New Roman" w:cs="Times New Roman"/>
        </w:rPr>
      </w:pPr>
    </w:p>
    <w:p w14:paraId="7A3E7B16" w14:textId="77777777" w:rsidR="00F03375" w:rsidRPr="00F8278D" w:rsidRDefault="00F03375">
      <w:pPr>
        <w:pStyle w:val="FORMATTEXT"/>
        <w:ind w:firstLine="568"/>
        <w:jc w:val="both"/>
        <w:rPr>
          <w:rFonts w:ascii="Times New Roman" w:hAnsi="Times New Roman" w:cs="Times New Roman"/>
        </w:rPr>
      </w:pPr>
    </w:p>
    <w:p w14:paraId="4A04E2C5"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38.3 Монтаж клееных деревянных балок</w:instrText>
      </w:r>
      <w:r w:rsidRPr="00F8278D">
        <w:rPr>
          <w:rFonts w:ascii="Times New Roman" w:hAnsi="Times New Roman" w:cs="Times New Roman"/>
        </w:rPr>
        <w:instrText>"</w:instrText>
      </w:r>
      <w:r>
        <w:rPr>
          <w:rFonts w:ascii="Times New Roman" w:hAnsi="Times New Roman" w:cs="Times New Roman"/>
        </w:rPr>
        <w:fldChar w:fldCharType="end"/>
      </w:r>
    </w:p>
    <w:p w14:paraId="387C6912" w14:textId="77777777" w:rsidR="00F03375" w:rsidRPr="00F8278D" w:rsidRDefault="00F03375">
      <w:pPr>
        <w:pStyle w:val="HEADERTEXT"/>
        <w:rPr>
          <w:rFonts w:ascii="Times New Roman" w:hAnsi="Times New Roman" w:cs="Times New Roman"/>
          <w:b/>
          <w:bCs/>
          <w:color w:val="auto"/>
        </w:rPr>
      </w:pPr>
    </w:p>
    <w:p w14:paraId="17D7B8A6"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8.3 Монтаж клееных деревянных балок </w:t>
      </w:r>
    </w:p>
    <w:p w14:paraId="49D37B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8.3.1 При монтаже балок постоянного по пролету сечения, двускатных или с другим очертанием верхней грани (волнообразных, сегментных и т.п.), т.е. у которых центр тяжести выше линии, соединяющей опоры, раскрепление верхних кромок из плоскости обязательно, как и закрепление опор и раскрепление опорных сечений.</w:t>
      </w:r>
    </w:p>
    <w:p w14:paraId="51308E6D" w14:textId="77777777" w:rsidR="00F03375" w:rsidRPr="00F8278D" w:rsidRDefault="00F03375">
      <w:pPr>
        <w:pStyle w:val="FORMATTEXT"/>
        <w:ind w:firstLine="568"/>
        <w:jc w:val="both"/>
        <w:rPr>
          <w:rFonts w:ascii="Times New Roman" w:hAnsi="Times New Roman" w:cs="Times New Roman"/>
        </w:rPr>
      </w:pPr>
    </w:p>
    <w:p w14:paraId="4ED4DE2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8.3.2 Монтаж клееных прогонов и балок криволинейного очертания с выгнутой книзу кромкой, в том числе линзообразных, допускается производить без устройства связей или распорок в пролете на время монтажа, но обязательно с закреплением в опорах и раскреплением по верхним кромкам в опорных гнездах или между соседними связевыми блоками.</w:t>
      </w:r>
    </w:p>
    <w:p w14:paraId="575BC0AE" w14:textId="77777777" w:rsidR="00F03375" w:rsidRPr="00F8278D" w:rsidRDefault="00F03375">
      <w:pPr>
        <w:pStyle w:val="FORMATTEXT"/>
        <w:ind w:firstLine="568"/>
        <w:jc w:val="both"/>
        <w:rPr>
          <w:rFonts w:ascii="Times New Roman" w:hAnsi="Times New Roman" w:cs="Times New Roman"/>
        </w:rPr>
      </w:pPr>
    </w:p>
    <w:p w14:paraId="75FBC1BA" w14:textId="77777777" w:rsidR="00F03375" w:rsidRPr="00F8278D" w:rsidRDefault="00F03375">
      <w:pPr>
        <w:pStyle w:val="FORMATTEXT"/>
        <w:ind w:firstLine="568"/>
        <w:jc w:val="both"/>
        <w:rPr>
          <w:rFonts w:ascii="Times New Roman" w:hAnsi="Times New Roman" w:cs="Times New Roman"/>
        </w:rPr>
      </w:pPr>
    </w:p>
    <w:p w14:paraId="5643F9B3"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38.4 Монтаж деревянных сборных ферм</w:instrText>
      </w:r>
      <w:r w:rsidRPr="00F8278D">
        <w:rPr>
          <w:rFonts w:ascii="Times New Roman" w:hAnsi="Times New Roman" w:cs="Times New Roman"/>
        </w:rPr>
        <w:instrText>"</w:instrText>
      </w:r>
      <w:r>
        <w:rPr>
          <w:rFonts w:ascii="Times New Roman" w:hAnsi="Times New Roman" w:cs="Times New Roman"/>
        </w:rPr>
        <w:fldChar w:fldCharType="end"/>
      </w:r>
    </w:p>
    <w:p w14:paraId="08CF2F0F" w14:textId="77777777" w:rsidR="00F03375" w:rsidRPr="00F8278D" w:rsidRDefault="00F03375">
      <w:pPr>
        <w:pStyle w:val="HEADERTEXT"/>
        <w:rPr>
          <w:rFonts w:ascii="Times New Roman" w:hAnsi="Times New Roman" w:cs="Times New Roman"/>
          <w:b/>
          <w:bCs/>
          <w:color w:val="auto"/>
        </w:rPr>
      </w:pPr>
    </w:p>
    <w:p w14:paraId="0F4CFC9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8.4 Монтаж деревянных сборных ферм </w:t>
      </w:r>
    </w:p>
    <w:p w14:paraId="1781D6F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8.4.1 Фермы для монтажа должны быть полностью собраны и установлены на специальные временные опоры в вертикальном положении в зоне действия крана. На поясах ферм должны быть нанесены марка, риски осей прогонов, распорок, места строповки, обозначены подвижные и неподвижные опоры, для несимметричных ферм - номера осей опор.</w:t>
      </w:r>
    </w:p>
    <w:p w14:paraId="6B1F789F" w14:textId="77777777" w:rsidR="00F03375" w:rsidRPr="00F8278D" w:rsidRDefault="00F03375">
      <w:pPr>
        <w:pStyle w:val="FORMATTEXT"/>
        <w:ind w:firstLine="568"/>
        <w:jc w:val="both"/>
        <w:rPr>
          <w:rFonts w:ascii="Times New Roman" w:hAnsi="Times New Roman" w:cs="Times New Roman"/>
        </w:rPr>
      </w:pPr>
    </w:p>
    <w:p w14:paraId="316357E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8.4.2 Укрупнительную сборку деревянных большепролетных ферм следует производить в горизонтальном или вертикальном положении на стапеле, обеспечивающем фиксацию габаритов и возможность, при необходимости, сварки жестких стыков поясов и в узлах, омоноличивание зазоров в стыках полимербетоном, постановку нагелей и шпилек для крепления элементов решетки и поясов.</w:t>
      </w:r>
    </w:p>
    <w:p w14:paraId="4B2F5723" w14:textId="77777777" w:rsidR="00F03375" w:rsidRPr="00F8278D" w:rsidRDefault="00F03375">
      <w:pPr>
        <w:pStyle w:val="FORMATTEXT"/>
        <w:ind w:firstLine="568"/>
        <w:jc w:val="both"/>
        <w:rPr>
          <w:rFonts w:ascii="Times New Roman" w:hAnsi="Times New Roman" w:cs="Times New Roman"/>
        </w:rPr>
      </w:pPr>
    </w:p>
    <w:p w14:paraId="722EB1F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8.4.3 Для монтажа ферм на сборочном стенде следует произвести необходимое монтажное усиление стыков поясов ферм и узлов крепления раскосов для повышения их жесткости из плоскости при выведении ферм в вертикальное положение и монтаже.</w:t>
      </w:r>
    </w:p>
    <w:p w14:paraId="046EC2FA" w14:textId="77777777" w:rsidR="00F03375" w:rsidRPr="00F8278D" w:rsidRDefault="00F03375">
      <w:pPr>
        <w:pStyle w:val="FORMATTEXT"/>
        <w:ind w:firstLine="568"/>
        <w:jc w:val="both"/>
        <w:rPr>
          <w:rFonts w:ascii="Times New Roman" w:hAnsi="Times New Roman" w:cs="Times New Roman"/>
        </w:rPr>
      </w:pPr>
    </w:p>
    <w:p w14:paraId="283AADB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8.4.4 При кантовке большепролетных ферм следует использовать специальные самоотцепляющиеся устройства, фиксирующие две точки поворота, а также траверсы, исключающие возможность выхода из плоскости элементов ферм между точками закрепления и консольными участками. Допускается эту операцию выполнять с применением дополнительных легких кранов с целью уменьшения свободной длины участков фермы при синхронном выведении ее в вертикальное положение.</w:t>
      </w:r>
    </w:p>
    <w:p w14:paraId="6E27F8FC" w14:textId="77777777" w:rsidR="00F03375" w:rsidRPr="00F8278D" w:rsidRDefault="00F03375">
      <w:pPr>
        <w:pStyle w:val="FORMATTEXT"/>
        <w:ind w:firstLine="568"/>
        <w:jc w:val="both"/>
        <w:rPr>
          <w:rFonts w:ascii="Times New Roman" w:hAnsi="Times New Roman" w:cs="Times New Roman"/>
        </w:rPr>
      </w:pPr>
    </w:p>
    <w:p w14:paraId="0E87C6C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8.4.5 До подъема ферм в местах стыков поясов и в других местах должны быть предусмотрены средства раскрепления из плоскости. Для шпренгелей и ферм линзообразной формы с прямолинейным верхним поясом раскрепление следует предусматривать и по нижним поясам.</w:t>
      </w:r>
    </w:p>
    <w:p w14:paraId="09E14AB6" w14:textId="77777777" w:rsidR="00F03375" w:rsidRPr="00F8278D" w:rsidRDefault="00F03375">
      <w:pPr>
        <w:pStyle w:val="FORMATTEXT"/>
        <w:ind w:firstLine="568"/>
        <w:jc w:val="both"/>
        <w:rPr>
          <w:rFonts w:ascii="Times New Roman" w:hAnsi="Times New Roman" w:cs="Times New Roman"/>
        </w:rPr>
      </w:pPr>
    </w:p>
    <w:p w14:paraId="22FBE51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8.4.6 Укрупнительная сборка металлодеревянных ферм, шпренгельных ферм с металлическим нижним поясом, в том числе с повышенным нижним поясом (выше линии опирания), должна производиться в вертикальном положении в специальных стапелях с приспособлениями для установки и рихтовки элементов ферм.</w:t>
      </w:r>
    </w:p>
    <w:p w14:paraId="34913778" w14:textId="77777777" w:rsidR="00F03375" w:rsidRPr="00F8278D" w:rsidRDefault="00F03375">
      <w:pPr>
        <w:pStyle w:val="FORMATTEXT"/>
        <w:ind w:firstLine="568"/>
        <w:jc w:val="both"/>
        <w:rPr>
          <w:rFonts w:ascii="Times New Roman" w:hAnsi="Times New Roman" w:cs="Times New Roman"/>
        </w:rPr>
      </w:pPr>
    </w:p>
    <w:p w14:paraId="4209B75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8.4.7 Места строповки ферм с металлическими нижними поясами и разрезными верхними поясами при подъеме должны обеспечивать работу металлических поясов на </w:t>
      </w:r>
      <w:r w:rsidRPr="00F8278D">
        <w:rPr>
          <w:rFonts w:ascii="Times New Roman" w:hAnsi="Times New Roman" w:cs="Times New Roman"/>
        </w:rPr>
        <w:lastRenderedPageBreak/>
        <w:t>растяжение. При строповке в средней части пролета допускается использование временных монтажных распорок и сжимов, работающих на сжатие, для подъема металлодеревянных ферм пролетом до 18 м.</w:t>
      </w:r>
    </w:p>
    <w:p w14:paraId="09CB0F53" w14:textId="77777777" w:rsidR="00F03375" w:rsidRPr="00F8278D" w:rsidRDefault="00F03375">
      <w:pPr>
        <w:pStyle w:val="FORMATTEXT"/>
        <w:ind w:firstLine="568"/>
        <w:jc w:val="both"/>
        <w:rPr>
          <w:rFonts w:ascii="Times New Roman" w:hAnsi="Times New Roman" w:cs="Times New Roman"/>
        </w:rPr>
      </w:pPr>
    </w:p>
    <w:p w14:paraId="4E1795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8.4.8 Для ферм пролетами более 24 м и для всех ферм с повышенным нижним поясом при устройстве шарнирно-подвижных опор необходимо обеспечить возможность беспрепятственного горизонтального перемещения опоры на расчетную величину в соответствии с проектом.</w:t>
      </w:r>
    </w:p>
    <w:p w14:paraId="79D511D7" w14:textId="77777777" w:rsidR="00F03375" w:rsidRPr="00F8278D" w:rsidRDefault="00F03375">
      <w:pPr>
        <w:pStyle w:val="FORMATTEXT"/>
        <w:ind w:firstLine="568"/>
        <w:jc w:val="both"/>
        <w:rPr>
          <w:rFonts w:ascii="Times New Roman" w:hAnsi="Times New Roman" w:cs="Times New Roman"/>
        </w:rPr>
      </w:pPr>
    </w:p>
    <w:p w14:paraId="7E1A4D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8.4.9 Монтаж ферм надвижкой следует производить жесткими пространственными блоками по 2-3 шт. в вертикальном проектном положении на заданной отметке с использованием сборно-разборных пространственных стапелей на стальных рельсах. Перемещение блоков следует осуществлять синхронно лебедками с креплением тросов в двух точках опирания блока и в соответствии с ППР.</w:t>
      </w:r>
    </w:p>
    <w:p w14:paraId="5223E21C" w14:textId="77777777" w:rsidR="00F03375" w:rsidRPr="00F8278D" w:rsidRDefault="00F03375">
      <w:pPr>
        <w:pStyle w:val="FORMATTEXT"/>
        <w:ind w:firstLine="568"/>
        <w:jc w:val="both"/>
        <w:rPr>
          <w:rFonts w:ascii="Times New Roman" w:hAnsi="Times New Roman" w:cs="Times New Roman"/>
        </w:rPr>
      </w:pPr>
    </w:p>
    <w:p w14:paraId="45A61F6B" w14:textId="77777777" w:rsidR="00F03375" w:rsidRPr="00F8278D" w:rsidRDefault="00F03375">
      <w:pPr>
        <w:pStyle w:val="FORMATTEXT"/>
        <w:ind w:firstLine="568"/>
        <w:jc w:val="both"/>
        <w:rPr>
          <w:rFonts w:ascii="Times New Roman" w:hAnsi="Times New Roman" w:cs="Times New Roman"/>
        </w:rPr>
      </w:pPr>
    </w:p>
    <w:p w14:paraId="11101E25"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38.5 Монтаж клееных деревянных арок и рам</w:instrText>
      </w:r>
      <w:r w:rsidRPr="00F8278D">
        <w:rPr>
          <w:rFonts w:ascii="Times New Roman" w:hAnsi="Times New Roman" w:cs="Times New Roman"/>
        </w:rPr>
        <w:instrText>"</w:instrText>
      </w:r>
      <w:r>
        <w:rPr>
          <w:rFonts w:ascii="Times New Roman" w:hAnsi="Times New Roman" w:cs="Times New Roman"/>
        </w:rPr>
        <w:fldChar w:fldCharType="end"/>
      </w:r>
    </w:p>
    <w:p w14:paraId="326135DA" w14:textId="77777777" w:rsidR="00F03375" w:rsidRPr="00F8278D" w:rsidRDefault="00F03375">
      <w:pPr>
        <w:pStyle w:val="HEADERTEXT"/>
        <w:rPr>
          <w:rFonts w:ascii="Times New Roman" w:hAnsi="Times New Roman" w:cs="Times New Roman"/>
          <w:b/>
          <w:bCs/>
          <w:color w:val="auto"/>
        </w:rPr>
      </w:pPr>
    </w:p>
    <w:p w14:paraId="565BBFD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8.5 Монтаж клееных деревянных арок и рам </w:t>
      </w:r>
    </w:p>
    <w:p w14:paraId="18DA83A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8.5.1 Трехшарнирные арки и рамы с шарниром в ключе и с передачей распора на фундаменты следует монтировать либо с помощью двух кранов, работающих одновременно, либо с использованием передвижной монтажной башни в зоне конька, снабженной домкратами или клиньями, позволяющими рихтовку элементов по вертикали и возможность перемещения башни. Расстроповка конструкции возможна только после проектного закрепления в опорах и раскрепления из плоскости в зоне жестких стыков, в ключе и в других местах.</w:t>
      </w:r>
    </w:p>
    <w:p w14:paraId="11FA5A05" w14:textId="77777777" w:rsidR="00F03375" w:rsidRPr="00F8278D" w:rsidRDefault="00F03375">
      <w:pPr>
        <w:pStyle w:val="FORMATTEXT"/>
        <w:ind w:firstLine="568"/>
        <w:jc w:val="both"/>
        <w:rPr>
          <w:rFonts w:ascii="Times New Roman" w:hAnsi="Times New Roman" w:cs="Times New Roman"/>
        </w:rPr>
      </w:pPr>
    </w:p>
    <w:p w14:paraId="4C5C20F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Трехшарнирные арки и рамы пролетами до 18 м допускается собирать в горизонтальном положении и монтировать методом поворота с предварительным монтажным усилением сжимами в ключе для обеспечения жесткости из плоскости, при этом необходимо выполнить расчет на монтажные нагрузки.</w:t>
      </w:r>
    </w:p>
    <w:p w14:paraId="0568C76C" w14:textId="77777777" w:rsidR="00F03375" w:rsidRPr="00F8278D" w:rsidRDefault="00F03375">
      <w:pPr>
        <w:pStyle w:val="FORMATTEXT"/>
        <w:ind w:firstLine="568"/>
        <w:jc w:val="both"/>
        <w:rPr>
          <w:rFonts w:ascii="Times New Roman" w:hAnsi="Times New Roman" w:cs="Times New Roman"/>
        </w:rPr>
      </w:pPr>
    </w:p>
    <w:p w14:paraId="1FB7361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8.5.2 Сборку крупногабаритных полуарок или полурам с одним или двумя жесткими стыками перед монтажом необходимо производить в горизонтальном или вертикальном стапеле, оборудованном габаритными фиксаторами, рабочими площадками в зоне стыка, сварочными постами и устройствами, допускающими возможность омоноличивания зазоров в стыках полимербетоном. До начала монтажа на конструкции следует нанести оси прогонов, распорок, закладных деталей, ригелей, отверстий и т.д.</w:t>
      </w:r>
    </w:p>
    <w:p w14:paraId="52A3624E" w14:textId="77777777" w:rsidR="00F03375" w:rsidRPr="00F8278D" w:rsidRDefault="00F03375">
      <w:pPr>
        <w:pStyle w:val="FORMATTEXT"/>
        <w:ind w:firstLine="568"/>
        <w:jc w:val="both"/>
        <w:rPr>
          <w:rFonts w:ascii="Times New Roman" w:hAnsi="Times New Roman" w:cs="Times New Roman"/>
        </w:rPr>
      </w:pPr>
    </w:p>
    <w:p w14:paraId="60FF228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8.5.3 При укрупнительной сборке в горизонтальном стапеле, кантовку собранных полуарок или полурам следует производить после усиления укрупнительных стыков из плоскости.</w:t>
      </w:r>
    </w:p>
    <w:p w14:paraId="36DC66DE" w14:textId="77777777" w:rsidR="00F03375" w:rsidRPr="00F8278D" w:rsidRDefault="00F03375">
      <w:pPr>
        <w:pStyle w:val="FORMATTEXT"/>
        <w:ind w:firstLine="568"/>
        <w:jc w:val="both"/>
        <w:rPr>
          <w:rFonts w:ascii="Times New Roman" w:hAnsi="Times New Roman" w:cs="Times New Roman"/>
        </w:rPr>
      </w:pPr>
    </w:p>
    <w:p w14:paraId="4063139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8.5.4 Монтаж большепролетных сборных двухшарнирных арок и рам с опиранием на фундаменты, а также бесшарнирных рам с железобетонными или стальными стойками с жесткими стыками в пролете необходимо производить в проектном положении с использованием передвижных монтажных опор, располагаемых в зоне стыков и оборудованных соответствующими фиксаторами, домкратами и другими приспособлениями, позволяющими обеспечить предварительный выгиб конструкций в соответствии с ППР.</w:t>
      </w:r>
    </w:p>
    <w:p w14:paraId="33F43405" w14:textId="77777777" w:rsidR="00F03375" w:rsidRPr="00F8278D" w:rsidRDefault="00F03375">
      <w:pPr>
        <w:pStyle w:val="FORMATTEXT"/>
        <w:ind w:firstLine="568"/>
        <w:jc w:val="both"/>
        <w:rPr>
          <w:rFonts w:ascii="Times New Roman" w:hAnsi="Times New Roman" w:cs="Times New Roman"/>
        </w:rPr>
      </w:pPr>
    </w:p>
    <w:p w14:paraId="3A7C705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8.5.5 Укрупнительную сборку и монтаж трех- и двухшарнирных арок с металлическими затяжками следует производить аналогично металлодеревянным фермам.</w:t>
      </w:r>
    </w:p>
    <w:p w14:paraId="52EDBEB9" w14:textId="77777777" w:rsidR="00F03375" w:rsidRPr="00F8278D" w:rsidRDefault="00F03375">
      <w:pPr>
        <w:pStyle w:val="FORMATTEXT"/>
        <w:ind w:firstLine="568"/>
        <w:jc w:val="both"/>
        <w:rPr>
          <w:rFonts w:ascii="Times New Roman" w:hAnsi="Times New Roman" w:cs="Times New Roman"/>
        </w:rPr>
      </w:pPr>
    </w:p>
    <w:p w14:paraId="05BA9D3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8.5.6 При сборке конькового узла арок и рам на деревянных накладках отверстия под шпильки и нагели должны быть выполнены заранее только в одной накладке. Эти отверстия используются как направляющие при сверлении сквозных отверстий.</w:t>
      </w:r>
    </w:p>
    <w:p w14:paraId="632F2BCA" w14:textId="77777777" w:rsidR="00F03375" w:rsidRPr="00F8278D" w:rsidRDefault="00F03375">
      <w:pPr>
        <w:pStyle w:val="FORMATTEXT"/>
        <w:ind w:firstLine="568"/>
        <w:jc w:val="both"/>
        <w:rPr>
          <w:rFonts w:ascii="Times New Roman" w:hAnsi="Times New Roman" w:cs="Times New Roman"/>
        </w:rPr>
      </w:pPr>
    </w:p>
    <w:p w14:paraId="23AFBD2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8.5.7 В арках с затяжками, состоящими более чем из двух ветвей, необходимы регулировка и контроль усилий натяжения.</w:t>
      </w:r>
    </w:p>
    <w:p w14:paraId="27F92431" w14:textId="77777777" w:rsidR="00F03375" w:rsidRPr="00F8278D" w:rsidRDefault="00F03375">
      <w:pPr>
        <w:pStyle w:val="FORMATTEXT"/>
        <w:ind w:firstLine="568"/>
        <w:jc w:val="both"/>
        <w:rPr>
          <w:rFonts w:ascii="Times New Roman" w:hAnsi="Times New Roman" w:cs="Times New Roman"/>
        </w:rPr>
      </w:pPr>
    </w:p>
    <w:p w14:paraId="1BEE3229" w14:textId="77777777" w:rsidR="00F03375" w:rsidRPr="00F8278D" w:rsidRDefault="00F03375">
      <w:pPr>
        <w:pStyle w:val="FORMATTEXT"/>
        <w:ind w:firstLine="568"/>
        <w:jc w:val="both"/>
        <w:rPr>
          <w:rFonts w:ascii="Times New Roman" w:hAnsi="Times New Roman" w:cs="Times New Roman"/>
        </w:rPr>
      </w:pPr>
    </w:p>
    <w:p w14:paraId="1C0717E1"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lastRenderedPageBreak/>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38.6 Монтаж ребристых куполов из клееной древесины</w:instrText>
      </w:r>
      <w:r w:rsidRPr="00F8278D">
        <w:rPr>
          <w:rFonts w:ascii="Times New Roman" w:hAnsi="Times New Roman" w:cs="Times New Roman"/>
        </w:rPr>
        <w:instrText>"</w:instrText>
      </w:r>
      <w:r>
        <w:rPr>
          <w:rFonts w:ascii="Times New Roman" w:hAnsi="Times New Roman" w:cs="Times New Roman"/>
        </w:rPr>
        <w:fldChar w:fldCharType="end"/>
      </w:r>
    </w:p>
    <w:p w14:paraId="572BC311" w14:textId="77777777" w:rsidR="00F03375" w:rsidRPr="00F8278D" w:rsidRDefault="00F03375">
      <w:pPr>
        <w:pStyle w:val="HEADERTEXT"/>
        <w:rPr>
          <w:rFonts w:ascii="Times New Roman" w:hAnsi="Times New Roman" w:cs="Times New Roman"/>
          <w:b/>
          <w:bCs/>
          <w:color w:val="auto"/>
        </w:rPr>
      </w:pPr>
    </w:p>
    <w:p w14:paraId="44E74316"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8.6 Монтаж ребристых куполов из клееной древесины </w:t>
      </w:r>
    </w:p>
    <w:p w14:paraId="770569A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8.6.1 Сборку меридиональных сборных ребер сплошного или сквозного сечения с жесткими стыками на наклонно вклеенных стержнях надлежит производить на специальном стапеле, аналогично аркам или фермам с жесткими стыками. В особых случаях, при большой длине меридиональных ребер или отсутствии кранов требуемой грузоподъемности или вылета стрелы допускается укрупнительные стыки выполнять в проектном положении с использованием промежуточных монтажных башен.</w:t>
      </w:r>
    </w:p>
    <w:p w14:paraId="25B2EA29" w14:textId="77777777" w:rsidR="00F03375" w:rsidRPr="00F8278D" w:rsidRDefault="00F03375">
      <w:pPr>
        <w:pStyle w:val="FORMATTEXT"/>
        <w:ind w:firstLine="568"/>
        <w:jc w:val="both"/>
        <w:rPr>
          <w:rFonts w:ascii="Times New Roman" w:hAnsi="Times New Roman" w:cs="Times New Roman"/>
        </w:rPr>
      </w:pPr>
    </w:p>
    <w:p w14:paraId="5BCDED4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8.6.2 Кантовку собранных меридиональных ребер следует производить с монтажным усилением стыков из плоскости, как в арках и фермах.</w:t>
      </w:r>
    </w:p>
    <w:p w14:paraId="06139F99" w14:textId="77777777" w:rsidR="00F03375" w:rsidRPr="00F8278D" w:rsidRDefault="00F03375">
      <w:pPr>
        <w:pStyle w:val="FORMATTEXT"/>
        <w:ind w:firstLine="568"/>
        <w:jc w:val="both"/>
        <w:rPr>
          <w:rFonts w:ascii="Times New Roman" w:hAnsi="Times New Roman" w:cs="Times New Roman"/>
        </w:rPr>
      </w:pPr>
    </w:p>
    <w:p w14:paraId="39DE60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8.6.3 Складирование собранных меридиональных ребер следует производить в вертикальной плоскости на специальных опорах (козлах) с защитой от осадков так, чтобы они занимали устойчивое положение, располагались в зоне действия крана и находились не ниже 0,5 м от поверхности площадки складирования.</w:t>
      </w:r>
    </w:p>
    <w:p w14:paraId="2338AA8E" w14:textId="77777777" w:rsidR="00F03375" w:rsidRPr="00F8278D" w:rsidRDefault="00F03375">
      <w:pPr>
        <w:pStyle w:val="FORMATTEXT"/>
        <w:ind w:firstLine="568"/>
        <w:jc w:val="both"/>
        <w:rPr>
          <w:rFonts w:ascii="Times New Roman" w:hAnsi="Times New Roman" w:cs="Times New Roman"/>
        </w:rPr>
      </w:pPr>
    </w:p>
    <w:p w14:paraId="4FF3D03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8.6.4 Монтаж меридиональных ребер куполов следует производить с помощью самобалансирующихся траверс и монтажной башни, устанавливаемой в центре и оснащенной системой домкратов, винтов, клиньев и др., на которые предварительно должно быть установлено верхнее опорное кольцо.</w:t>
      </w:r>
    </w:p>
    <w:p w14:paraId="5788BF60" w14:textId="77777777" w:rsidR="00F03375" w:rsidRPr="00F8278D" w:rsidRDefault="00F03375">
      <w:pPr>
        <w:pStyle w:val="FORMATTEXT"/>
        <w:ind w:firstLine="568"/>
        <w:jc w:val="both"/>
        <w:rPr>
          <w:rFonts w:ascii="Times New Roman" w:hAnsi="Times New Roman" w:cs="Times New Roman"/>
        </w:rPr>
      </w:pPr>
    </w:p>
    <w:p w14:paraId="3422B27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8.6.5 Для обеспечения стабильной формы купола монтажная центральная башня должна быть раскреплена тремя оттяжками (с талрепами) или подкосами, расположенными в плане под углом 120° друг к другу, которые должны оставаться до раскружаливания и демонтажа башни. При этом условии последовательность установки ребер значения не имеет.</w:t>
      </w:r>
    </w:p>
    <w:p w14:paraId="3224A0D2" w14:textId="77777777" w:rsidR="00F03375" w:rsidRPr="00F8278D" w:rsidRDefault="00F03375">
      <w:pPr>
        <w:pStyle w:val="FORMATTEXT"/>
        <w:ind w:firstLine="568"/>
        <w:jc w:val="both"/>
        <w:rPr>
          <w:rFonts w:ascii="Times New Roman" w:hAnsi="Times New Roman" w:cs="Times New Roman"/>
        </w:rPr>
      </w:pPr>
    </w:p>
    <w:p w14:paraId="423A773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8.6.6 Начинать монтаж каркаса следует со связевого блока сектора. Первое меридиональное ребро должно быть раскреплено из плоскости в местах стыков. Последующие ребра должны монтироваться после устройства постоянных связей в связевом секторе с закреплением ребер в опорных кольцах согласно проекту.</w:t>
      </w:r>
    </w:p>
    <w:p w14:paraId="57FCA4DD" w14:textId="77777777" w:rsidR="00F03375" w:rsidRPr="00F8278D" w:rsidRDefault="00F03375">
      <w:pPr>
        <w:pStyle w:val="FORMATTEXT"/>
        <w:ind w:firstLine="568"/>
        <w:jc w:val="both"/>
        <w:rPr>
          <w:rFonts w:ascii="Times New Roman" w:hAnsi="Times New Roman" w:cs="Times New Roman"/>
        </w:rPr>
      </w:pPr>
    </w:p>
    <w:p w14:paraId="124DA65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8.6.7 Кольцевые элементы и прогоны должны устанавливаться по мере монтажа меридиональных ребер в каждом секторе, как элементы жесткости, и в первую очередь, в зонах жестких стыков.</w:t>
      </w:r>
    </w:p>
    <w:p w14:paraId="47F38C08" w14:textId="77777777" w:rsidR="00F03375" w:rsidRPr="00F8278D" w:rsidRDefault="00F03375">
      <w:pPr>
        <w:pStyle w:val="FORMATTEXT"/>
        <w:ind w:firstLine="568"/>
        <w:jc w:val="both"/>
        <w:rPr>
          <w:rFonts w:ascii="Times New Roman" w:hAnsi="Times New Roman" w:cs="Times New Roman"/>
        </w:rPr>
      </w:pPr>
    </w:p>
    <w:p w14:paraId="654FF7BB" w14:textId="77777777" w:rsidR="00F03375" w:rsidRPr="00F8278D" w:rsidRDefault="00F03375">
      <w:pPr>
        <w:pStyle w:val="FORMATTEXT"/>
        <w:ind w:firstLine="568"/>
        <w:jc w:val="both"/>
        <w:rPr>
          <w:rFonts w:ascii="Times New Roman" w:hAnsi="Times New Roman" w:cs="Times New Roman"/>
        </w:rPr>
      </w:pPr>
    </w:p>
    <w:p w14:paraId="47DF9F31"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38.7 Монтаж стеновых панелей и плит покрытия</w:instrText>
      </w:r>
      <w:r w:rsidRPr="00F8278D">
        <w:rPr>
          <w:rFonts w:ascii="Times New Roman" w:hAnsi="Times New Roman" w:cs="Times New Roman"/>
        </w:rPr>
        <w:instrText>"</w:instrText>
      </w:r>
      <w:r>
        <w:rPr>
          <w:rFonts w:ascii="Times New Roman" w:hAnsi="Times New Roman" w:cs="Times New Roman"/>
        </w:rPr>
        <w:fldChar w:fldCharType="end"/>
      </w:r>
    </w:p>
    <w:p w14:paraId="68EB07F8" w14:textId="77777777" w:rsidR="00F03375" w:rsidRPr="00F8278D" w:rsidRDefault="00F03375">
      <w:pPr>
        <w:pStyle w:val="HEADERTEXT"/>
        <w:rPr>
          <w:rFonts w:ascii="Times New Roman" w:hAnsi="Times New Roman" w:cs="Times New Roman"/>
          <w:b/>
          <w:bCs/>
          <w:color w:val="auto"/>
        </w:rPr>
      </w:pPr>
    </w:p>
    <w:p w14:paraId="1B9DA7E3"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8.7 Монтаж стеновых панелей и плит покрытия </w:t>
      </w:r>
    </w:p>
    <w:p w14:paraId="0A3E6D6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8.7.1 При монтаже стеновых панелей верхняя панель не должна западать относительно нижней.</w:t>
      </w:r>
    </w:p>
    <w:p w14:paraId="17F8F71F" w14:textId="77777777" w:rsidR="00F03375" w:rsidRPr="00F8278D" w:rsidRDefault="00F03375">
      <w:pPr>
        <w:pStyle w:val="FORMATTEXT"/>
        <w:ind w:firstLine="568"/>
        <w:jc w:val="both"/>
        <w:rPr>
          <w:rFonts w:ascii="Times New Roman" w:hAnsi="Times New Roman" w:cs="Times New Roman"/>
        </w:rPr>
      </w:pPr>
    </w:p>
    <w:p w14:paraId="452D11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8.7.2 Плиты покрытия следует укладывать в направлении от карниза к коньку с площадками их опирания на несущие конструкции не менее 5 см. Между плитами необходимо выдерживать зазоры, обеспечивающие плотную герметизацию швов.</w:t>
      </w:r>
    </w:p>
    <w:p w14:paraId="6D104EB1" w14:textId="77777777" w:rsidR="00F03375" w:rsidRPr="00F8278D" w:rsidRDefault="00F03375">
      <w:pPr>
        <w:pStyle w:val="FORMATTEXT"/>
        <w:ind w:firstLine="568"/>
        <w:jc w:val="both"/>
        <w:rPr>
          <w:rFonts w:ascii="Times New Roman" w:hAnsi="Times New Roman" w:cs="Times New Roman"/>
        </w:rPr>
      </w:pPr>
    </w:p>
    <w:p w14:paraId="25A7D41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уложенных в покрытие плитах, не имеющих верхней обшивки, запрещается производить общестроительные и специальные работы: оформление примыканий плит к стенам, заделку стыков между плитами, кровельные и мелкие ремонтные работы. Для выполнения этих работ на покрытии, а также для складирования материалов и деталей, установки различных приспособлений и механизмов на определенных участках покрытия, в соответствии с ППР, необходимо устраивать временный дощатый настил, а также использовать переносные трапы.</w:t>
      </w:r>
    </w:p>
    <w:p w14:paraId="32812118" w14:textId="77777777" w:rsidR="00F03375" w:rsidRPr="00F8278D" w:rsidRDefault="00F03375">
      <w:pPr>
        <w:pStyle w:val="FORMATTEXT"/>
        <w:ind w:firstLine="568"/>
        <w:jc w:val="both"/>
        <w:rPr>
          <w:rFonts w:ascii="Times New Roman" w:hAnsi="Times New Roman" w:cs="Times New Roman"/>
        </w:rPr>
      </w:pPr>
    </w:p>
    <w:p w14:paraId="1EDF774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После укладки плит покрытия и заделки стыков, по ним сразу следует укладывать кровлю.</w:t>
      </w:r>
    </w:p>
    <w:p w14:paraId="7DEFA54C" w14:textId="77777777" w:rsidR="00F03375" w:rsidRPr="00F8278D" w:rsidRDefault="00F03375">
      <w:pPr>
        <w:pStyle w:val="FORMATTEXT"/>
        <w:ind w:firstLine="568"/>
        <w:jc w:val="both"/>
        <w:rPr>
          <w:rFonts w:ascii="Times New Roman" w:hAnsi="Times New Roman" w:cs="Times New Roman"/>
        </w:rPr>
      </w:pPr>
    </w:p>
    <w:p w14:paraId="6DA551E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При укладке профнастила в местах опирания необходимо устраивать перехлест, при котором нижний лист выступает за грань деревянного элемента минимум на 20 мм, </w:t>
      </w:r>
      <w:r w:rsidRPr="00F8278D">
        <w:rPr>
          <w:rFonts w:ascii="Times New Roman" w:hAnsi="Times New Roman" w:cs="Times New Roman"/>
        </w:rPr>
        <w:lastRenderedPageBreak/>
        <w:t>исключающий увлажнение деревянных конструкций осадками и протечками кровли.</w:t>
      </w:r>
    </w:p>
    <w:p w14:paraId="7A436646" w14:textId="77777777" w:rsidR="00F03375" w:rsidRPr="00F8278D" w:rsidRDefault="00F03375">
      <w:pPr>
        <w:pStyle w:val="FORMATTEXT"/>
        <w:ind w:firstLine="568"/>
        <w:jc w:val="both"/>
        <w:rPr>
          <w:rFonts w:ascii="Times New Roman" w:hAnsi="Times New Roman" w:cs="Times New Roman"/>
        </w:rPr>
      </w:pPr>
    </w:p>
    <w:p w14:paraId="06B7928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радиальном расположении несущих конструкций до укладки профнастила секторами под стыками по верхним граням конструкций должны быть предусмотрены локальные кровли в виде сливов из листовых материалов по герметику в виде самоклеющейся ленты. Поверхности деревянных конструкций под локальной кровлей должны быть защищены от увлажнения (самоклеющейся гидроизоляционной лентой, рулонным гидроизоляционным подплавляемым материалом, герметиком и др.).</w:t>
      </w:r>
    </w:p>
    <w:p w14:paraId="4B7D0BB3" w14:textId="77777777" w:rsidR="00F03375" w:rsidRPr="00F8278D" w:rsidRDefault="00F03375">
      <w:pPr>
        <w:pStyle w:val="FORMATTEXT"/>
        <w:ind w:firstLine="568"/>
        <w:jc w:val="both"/>
        <w:rPr>
          <w:rFonts w:ascii="Times New Roman" w:hAnsi="Times New Roman" w:cs="Times New Roman"/>
        </w:rPr>
      </w:pPr>
    </w:p>
    <w:p w14:paraId="1736B6E2" w14:textId="77777777" w:rsidR="00F03375" w:rsidRPr="00F8278D" w:rsidRDefault="00F03375">
      <w:pPr>
        <w:pStyle w:val="FORMATTEXT"/>
        <w:ind w:firstLine="568"/>
        <w:jc w:val="both"/>
        <w:rPr>
          <w:rFonts w:ascii="Times New Roman" w:hAnsi="Times New Roman" w:cs="Times New Roman"/>
        </w:rPr>
      </w:pPr>
    </w:p>
    <w:p w14:paraId="2912C250"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29 Каменные конструкции</w:instrText>
      </w:r>
      <w:r w:rsidRPr="00F8278D">
        <w:rPr>
          <w:rFonts w:ascii="Times New Roman" w:hAnsi="Times New Roman" w:cs="Times New Roman"/>
        </w:rPr>
        <w:instrText>"</w:instrText>
      </w:r>
      <w:r>
        <w:rPr>
          <w:rFonts w:ascii="Times New Roman" w:hAnsi="Times New Roman" w:cs="Times New Roman"/>
        </w:rPr>
        <w:fldChar w:fldCharType="end"/>
      </w:r>
    </w:p>
    <w:p w14:paraId="4FB5321B" w14:textId="77777777" w:rsidR="00F03375" w:rsidRPr="00F8278D" w:rsidRDefault="00F03375">
      <w:pPr>
        <w:pStyle w:val="HEADERTEXT"/>
        <w:rPr>
          <w:rFonts w:ascii="Times New Roman" w:hAnsi="Times New Roman" w:cs="Times New Roman"/>
          <w:b/>
          <w:bCs/>
          <w:color w:val="auto"/>
        </w:rPr>
      </w:pPr>
    </w:p>
    <w:p w14:paraId="755014BD"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9 Каменные конструкции</w:t>
      </w:r>
    </w:p>
    <w:p w14:paraId="1C389C2F" w14:textId="77777777" w:rsidR="00F03375" w:rsidRPr="00F8278D" w:rsidRDefault="000A4A22">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8278D">
        <w:rPr>
          <w:rFonts w:ascii="Times New Roman" w:hAnsi="Times New Roman" w:cs="Times New Roman"/>
          <w:b/>
          <w:bCs/>
          <w:color w:val="auto"/>
        </w:rPr>
        <w:instrText xml:space="preserve">tc </w:instrText>
      </w:r>
      <w:r w:rsidR="00F03375" w:rsidRPr="00F8278D">
        <w:rPr>
          <w:rFonts w:ascii="Times New Roman" w:hAnsi="Times New Roman" w:cs="Times New Roman"/>
          <w:b/>
          <w:bCs/>
          <w:color w:val="auto"/>
        </w:rPr>
        <w:instrText xml:space="preserve"> \l 0 </w:instrText>
      </w:r>
      <w:r w:rsidRPr="00F8278D">
        <w:rPr>
          <w:rFonts w:ascii="Times New Roman" w:hAnsi="Times New Roman" w:cs="Times New Roman"/>
          <w:b/>
          <w:bCs/>
          <w:color w:val="auto"/>
        </w:rPr>
        <w:instrText>"</w:instrText>
      </w:r>
      <w:r w:rsidR="00F03375" w:rsidRPr="00F8278D">
        <w:rPr>
          <w:rFonts w:ascii="Times New Roman" w:hAnsi="Times New Roman" w:cs="Times New Roman"/>
          <w:b/>
          <w:bCs/>
          <w:color w:val="auto"/>
        </w:rPr>
        <w:instrText>39.1 Общие положения возведения каменных конструкций</w:instrText>
      </w:r>
      <w:r w:rsidRPr="00F8278D">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42CC84ED" w14:textId="77777777" w:rsidR="00F03375" w:rsidRPr="00F8278D" w:rsidRDefault="00F03375">
      <w:pPr>
        <w:pStyle w:val="HEADERTEXT"/>
        <w:rPr>
          <w:rFonts w:ascii="Times New Roman" w:hAnsi="Times New Roman" w:cs="Times New Roman"/>
          <w:b/>
          <w:bCs/>
          <w:color w:val="auto"/>
        </w:rPr>
      </w:pPr>
    </w:p>
    <w:p w14:paraId="3B14475F"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9.1 Общие положения возведения каменных конструкций </w:t>
      </w:r>
    </w:p>
    <w:p w14:paraId="1402E81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 Требования настоящего раздела распространяются на производство и приемку работ по возведению каменных конструкций из керамического и силикатного кирпича, керамических, бетонных, силикатных и природных камней и блоков.</w:t>
      </w:r>
    </w:p>
    <w:p w14:paraId="4E8EBFBA" w14:textId="77777777" w:rsidR="00F03375" w:rsidRPr="00F8278D" w:rsidRDefault="00F03375">
      <w:pPr>
        <w:pStyle w:val="FORMATTEXT"/>
        <w:ind w:firstLine="568"/>
        <w:jc w:val="both"/>
        <w:rPr>
          <w:rFonts w:ascii="Times New Roman" w:hAnsi="Times New Roman" w:cs="Times New Roman"/>
        </w:rPr>
      </w:pPr>
    </w:p>
    <w:p w14:paraId="555E28B2" w14:textId="58BB0180"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Сплошную кладку наружных стен из материалов с плотностью более 1400 кг/м</w:t>
      </w:r>
      <w:r w:rsidR="00BB5544" w:rsidRPr="00F8278D">
        <w:rPr>
          <w:rFonts w:ascii="Times New Roman" w:hAnsi="Times New Roman" w:cs="Times New Roman"/>
          <w:noProof/>
          <w:position w:val="-10"/>
        </w:rPr>
        <w:drawing>
          <wp:inline distT="0" distB="0" distL="0" distR="0" wp14:anchorId="66A84299" wp14:editId="2248AA53">
            <wp:extent cx="102235" cy="21844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xml:space="preserve"> следует применять для неотапливаемых зданий или для промзданий с большим выделением тепла.</w:t>
      </w:r>
    </w:p>
    <w:p w14:paraId="184C249C" w14:textId="77777777" w:rsidR="00F03375" w:rsidRPr="00F8278D" w:rsidRDefault="00F03375">
      <w:pPr>
        <w:pStyle w:val="FORMATTEXT"/>
        <w:ind w:firstLine="568"/>
        <w:jc w:val="both"/>
        <w:rPr>
          <w:rFonts w:ascii="Times New Roman" w:hAnsi="Times New Roman" w:cs="Times New Roman"/>
        </w:rPr>
      </w:pPr>
    </w:p>
    <w:p w14:paraId="3C2536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9.1.2 Работы по возведению каменных конструкций должны выполняться в соответствии с проектом. Подбор состава кладочного раствора с учетом условий эксплуатации зданий и сооружений следует осуществлять, руководствуясь приложением Т.</w:t>
      </w:r>
    </w:p>
    <w:p w14:paraId="7AA432E7" w14:textId="77777777" w:rsidR="00F03375" w:rsidRPr="00F8278D" w:rsidRDefault="00F03375">
      <w:pPr>
        <w:pStyle w:val="FORMATTEXT"/>
        <w:ind w:firstLine="568"/>
        <w:jc w:val="both"/>
        <w:rPr>
          <w:rFonts w:ascii="Times New Roman" w:hAnsi="Times New Roman" w:cs="Times New Roman"/>
        </w:rPr>
      </w:pPr>
    </w:p>
    <w:p w14:paraId="0841B7F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9.1.3 Применение материалов кладки в зависимости от влажностных параметров помещений приведены в СП 15.13330.</w:t>
      </w:r>
    </w:p>
    <w:p w14:paraId="5C3A3AF1" w14:textId="77777777" w:rsidR="00F03375" w:rsidRPr="00F8278D" w:rsidRDefault="00F03375">
      <w:pPr>
        <w:pStyle w:val="FORMATTEXT"/>
        <w:ind w:firstLine="568"/>
        <w:jc w:val="both"/>
        <w:rPr>
          <w:rFonts w:ascii="Times New Roman" w:hAnsi="Times New Roman" w:cs="Times New Roman"/>
        </w:rPr>
      </w:pPr>
    </w:p>
    <w:p w14:paraId="40F417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9.1.4 Не допускается ослабление каменных конструкций отверстиями, бороздами, нишами, монтажными проемами, не предусмотренными проектом или ППР.</w:t>
      </w:r>
    </w:p>
    <w:p w14:paraId="6F3E1A4C" w14:textId="77777777" w:rsidR="00F03375" w:rsidRPr="00F8278D" w:rsidRDefault="00F03375">
      <w:pPr>
        <w:pStyle w:val="FORMATTEXT"/>
        <w:ind w:firstLine="568"/>
        <w:jc w:val="both"/>
        <w:rPr>
          <w:rFonts w:ascii="Times New Roman" w:hAnsi="Times New Roman" w:cs="Times New Roman"/>
        </w:rPr>
      </w:pPr>
    </w:p>
    <w:p w14:paraId="3C83C18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9.1.5 Каменную кладку заполнения каркасов следует выполнять в соответствии с требованиями, предъявляемыми к возведению несущих каменных конструкций и в соответствии с 9.3-9.6.</w:t>
      </w:r>
    </w:p>
    <w:p w14:paraId="25A36149" w14:textId="77777777" w:rsidR="00F03375" w:rsidRPr="00F8278D" w:rsidRDefault="00F03375">
      <w:pPr>
        <w:pStyle w:val="FORMATTEXT"/>
        <w:ind w:firstLine="568"/>
        <w:jc w:val="both"/>
        <w:rPr>
          <w:rFonts w:ascii="Times New Roman" w:hAnsi="Times New Roman" w:cs="Times New Roman"/>
        </w:rPr>
      </w:pPr>
    </w:p>
    <w:p w14:paraId="07D7E4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9.1.6 При вынужденных разрывах кладку необходимо выполнять в виде наклонной штрабы.</w:t>
      </w:r>
    </w:p>
    <w:p w14:paraId="007201B8" w14:textId="77777777" w:rsidR="00F03375" w:rsidRPr="00F8278D" w:rsidRDefault="00F03375">
      <w:pPr>
        <w:pStyle w:val="FORMATTEXT"/>
        <w:ind w:firstLine="568"/>
        <w:jc w:val="both"/>
        <w:rPr>
          <w:rFonts w:ascii="Times New Roman" w:hAnsi="Times New Roman" w:cs="Times New Roman"/>
        </w:rPr>
      </w:pPr>
    </w:p>
    <w:p w14:paraId="30B890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9.1.7 Разность высот возводимой кладки на смежных захватках и при кладке примыканий наружных и внутренних стен, а также разность высот между смежными участками кладки фундаментов не должна превышать 1,2 м.</w:t>
      </w:r>
    </w:p>
    <w:p w14:paraId="338CD2ED" w14:textId="77777777" w:rsidR="00F03375" w:rsidRPr="00F8278D" w:rsidRDefault="00F03375">
      <w:pPr>
        <w:pStyle w:val="FORMATTEXT"/>
        <w:ind w:firstLine="568"/>
        <w:jc w:val="both"/>
        <w:rPr>
          <w:rFonts w:ascii="Times New Roman" w:hAnsi="Times New Roman" w:cs="Times New Roman"/>
        </w:rPr>
      </w:pPr>
    </w:p>
    <w:p w14:paraId="3C848B3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9.1.8 Установку креплений в местах примыкания железобетонных конструкций к кладке следует выполнять в соответствии с проектом.</w:t>
      </w:r>
    </w:p>
    <w:p w14:paraId="43DD1575" w14:textId="77777777" w:rsidR="00F03375" w:rsidRPr="00F8278D" w:rsidRDefault="00F03375">
      <w:pPr>
        <w:pStyle w:val="FORMATTEXT"/>
        <w:ind w:firstLine="568"/>
        <w:jc w:val="both"/>
        <w:rPr>
          <w:rFonts w:ascii="Times New Roman" w:hAnsi="Times New Roman" w:cs="Times New Roman"/>
        </w:rPr>
      </w:pPr>
    </w:p>
    <w:p w14:paraId="138CF74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Возведение каменных конструкций последующего этажа допускается только после укладки несущих конструкций перекрытий возведенного этажа, анкеровки стен и замоноличивания швов между плитами перекрытий. Не допускается монтаж плит перекрытий в заранее заготовленные штрабы.</w:t>
      </w:r>
    </w:p>
    <w:p w14:paraId="21F74D77" w14:textId="77777777" w:rsidR="00F03375" w:rsidRPr="00F8278D" w:rsidRDefault="00F03375">
      <w:pPr>
        <w:pStyle w:val="FORMATTEXT"/>
        <w:ind w:firstLine="568"/>
        <w:jc w:val="both"/>
        <w:rPr>
          <w:rFonts w:ascii="Times New Roman" w:hAnsi="Times New Roman" w:cs="Times New Roman"/>
        </w:rPr>
      </w:pPr>
    </w:p>
    <w:p w14:paraId="27638C9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9.1.9 Предельная высота возведения свободно стоящих каменных стен (без укладки перекрытий или покрытий) не должна превышать значений, указанных в таблице 9.1. При возведении свободно стоящих стен большей высоты следует применять временные крепления.</w:t>
      </w:r>
    </w:p>
    <w:p w14:paraId="31149BAD" w14:textId="77777777" w:rsidR="00F03375" w:rsidRPr="00F8278D" w:rsidRDefault="00F03375">
      <w:pPr>
        <w:pStyle w:val="FORMATTEXT"/>
        <w:ind w:firstLine="568"/>
        <w:jc w:val="both"/>
        <w:rPr>
          <w:rFonts w:ascii="Times New Roman" w:hAnsi="Times New Roman" w:cs="Times New Roman"/>
        </w:rPr>
      </w:pPr>
    </w:p>
    <w:p w14:paraId="7EA4FF2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9.1</w:t>
      </w:r>
    </w:p>
    <w:p w14:paraId="1ADC998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450"/>
        <w:gridCol w:w="600"/>
        <w:gridCol w:w="450"/>
        <w:gridCol w:w="600"/>
        <w:gridCol w:w="300"/>
        <w:gridCol w:w="1050"/>
        <w:gridCol w:w="1050"/>
        <w:gridCol w:w="1050"/>
        <w:gridCol w:w="1050"/>
      </w:tblGrid>
      <w:tr w:rsidR="00F8278D" w:rsidRPr="00F8278D" w14:paraId="28CDEE4F"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FB03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Толщина однослойных, двухслойных и внутренней части трехслойных стен, см </w:t>
            </w:r>
          </w:p>
        </w:tc>
        <w:tc>
          <w:tcPr>
            <w:tcW w:w="24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B0BAE1" w14:textId="1D38F0F2"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Объемная масса (плотность) кладки, кг/м</w:t>
            </w:r>
            <w:r w:rsidR="00BB5544" w:rsidRPr="00F8278D">
              <w:rPr>
                <w:rFonts w:ascii="Times New Roman" w:hAnsi="Times New Roman" w:cs="Times New Roman"/>
                <w:noProof/>
                <w:position w:val="-10"/>
                <w:sz w:val="18"/>
                <w:szCs w:val="18"/>
              </w:rPr>
              <w:drawing>
                <wp:inline distT="0" distB="0" distL="0" distR="0" wp14:anchorId="600FC850" wp14:editId="249903F1">
                  <wp:extent cx="102235" cy="21844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42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FE03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Допустимая высота стен, м, для ветрового района </w:t>
            </w:r>
          </w:p>
        </w:tc>
      </w:tr>
      <w:tr w:rsidR="00F8278D" w:rsidRPr="00F8278D" w14:paraId="4EDF2BE3"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3C0F4F" w14:textId="77777777" w:rsidR="00F03375" w:rsidRPr="00F8278D" w:rsidRDefault="00F03375">
            <w:pPr>
              <w:pStyle w:val="FORMATTEXT"/>
              <w:jc w:val="center"/>
              <w:rPr>
                <w:rFonts w:ascii="Times New Roman" w:hAnsi="Times New Roman" w:cs="Times New Roman"/>
                <w:sz w:val="18"/>
                <w:szCs w:val="18"/>
              </w:rPr>
            </w:pPr>
          </w:p>
          <w:p w14:paraId="3E2435E5" w14:textId="77777777" w:rsidR="00F03375" w:rsidRPr="00F8278D" w:rsidRDefault="00F03375">
            <w:pPr>
              <w:pStyle w:val="FORMATTEXT"/>
              <w:jc w:val="center"/>
              <w:rPr>
                <w:rFonts w:ascii="Times New Roman" w:hAnsi="Times New Roman" w:cs="Times New Roman"/>
                <w:sz w:val="18"/>
                <w:szCs w:val="18"/>
              </w:rPr>
            </w:pPr>
          </w:p>
        </w:tc>
        <w:tc>
          <w:tcPr>
            <w:tcW w:w="24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347720" w14:textId="77777777" w:rsidR="00F03375" w:rsidRPr="00F8278D" w:rsidRDefault="00F03375">
            <w:pPr>
              <w:pStyle w:val="FORMATTEXT"/>
              <w:jc w:val="center"/>
              <w:rPr>
                <w:rFonts w:ascii="Times New Roman" w:hAnsi="Times New Roman" w:cs="Times New Roman"/>
                <w:sz w:val="18"/>
                <w:szCs w:val="18"/>
              </w:rPr>
            </w:pPr>
          </w:p>
          <w:p w14:paraId="0DCAAD71" w14:textId="77777777" w:rsidR="00F03375" w:rsidRPr="00F8278D" w:rsidRDefault="00F03375">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C7E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Iа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4FF5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I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943BD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II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C886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III </w:t>
            </w:r>
          </w:p>
        </w:tc>
      </w:tr>
      <w:tr w:rsidR="00F8278D" w:rsidRPr="00F8278D" w14:paraId="76F5B8CC"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A37AA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450" w:type="dxa"/>
            <w:tcBorders>
              <w:top w:val="single" w:sz="6" w:space="0" w:color="auto"/>
              <w:left w:val="single" w:sz="6" w:space="0" w:color="auto"/>
              <w:bottom w:val="nil"/>
              <w:right w:val="nil"/>
            </w:tcBorders>
            <w:tcMar>
              <w:top w:w="114" w:type="dxa"/>
              <w:left w:w="28" w:type="dxa"/>
              <w:bottom w:w="114" w:type="dxa"/>
              <w:right w:w="28" w:type="dxa"/>
            </w:tcMar>
          </w:tcPr>
          <w:p w14:paraId="34A64F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w:t>
            </w:r>
          </w:p>
        </w:tc>
        <w:tc>
          <w:tcPr>
            <w:tcW w:w="600" w:type="dxa"/>
            <w:tcBorders>
              <w:top w:val="single" w:sz="6" w:space="0" w:color="auto"/>
              <w:left w:val="nil"/>
              <w:bottom w:val="nil"/>
              <w:right w:val="nil"/>
            </w:tcBorders>
            <w:tcMar>
              <w:top w:w="114" w:type="dxa"/>
              <w:left w:w="28" w:type="dxa"/>
              <w:bottom w:w="114" w:type="dxa"/>
              <w:right w:w="28" w:type="dxa"/>
            </w:tcMar>
          </w:tcPr>
          <w:p w14:paraId="6B460A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 </w:t>
            </w:r>
          </w:p>
        </w:tc>
        <w:tc>
          <w:tcPr>
            <w:tcW w:w="450" w:type="dxa"/>
            <w:tcBorders>
              <w:top w:val="single" w:sz="6" w:space="0" w:color="auto"/>
              <w:left w:val="nil"/>
              <w:bottom w:val="nil"/>
              <w:right w:val="nil"/>
            </w:tcBorders>
            <w:tcMar>
              <w:top w:w="114" w:type="dxa"/>
              <w:left w:w="28" w:type="dxa"/>
              <w:bottom w:w="114" w:type="dxa"/>
              <w:right w:w="28" w:type="dxa"/>
            </w:tcMar>
          </w:tcPr>
          <w:p w14:paraId="791EA7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600" w:type="dxa"/>
            <w:tcBorders>
              <w:top w:val="single" w:sz="6" w:space="0" w:color="auto"/>
              <w:left w:val="nil"/>
              <w:bottom w:val="nil"/>
              <w:right w:val="nil"/>
            </w:tcBorders>
            <w:tcMar>
              <w:top w:w="114" w:type="dxa"/>
              <w:left w:w="28" w:type="dxa"/>
              <w:bottom w:w="114" w:type="dxa"/>
              <w:right w:w="28" w:type="dxa"/>
            </w:tcMar>
          </w:tcPr>
          <w:p w14:paraId="27FA8B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700 </w:t>
            </w:r>
          </w:p>
        </w:tc>
        <w:tc>
          <w:tcPr>
            <w:tcW w:w="300" w:type="dxa"/>
            <w:tcBorders>
              <w:top w:val="single" w:sz="6" w:space="0" w:color="auto"/>
              <w:left w:val="nil"/>
              <w:bottom w:val="nil"/>
              <w:right w:val="single" w:sz="6" w:space="0" w:color="auto"/>
            </w:tcBorders>
            <w:tcMar>
              <w:top w:w="114" w:type="dxa"/>
              <w:left w:w="28" w:type="dxa"/>
              <w:bottom w:w="114" w:type="dxa"/>
              <w:right w:w="28" w:type="dxa"/>
            </w:tcMar>
          </w:tcPr>
          <w:p w14:paraId="51C7F86F" w14:textId="77777777" w:rsidR="00F03375" w:rsidRPr="00F8278D" w:rsidRDefault="00F03375">
            <w:pPr>
              <w:pStyle w:val="FORMATTEXT"/>
              <w:rPr>
                <w:rFonts w:ascii="Times New Roman" w:hAnsi="Times New Roman" w:cs="Times New Roman"/>
                <w:sz w:val="18"/>
                <w:szCs w:val="18"/>
              </w:rPr>
            </w:pPr>
          </w:p>
          <w:p w14:paraId="7F92A937"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729C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EE1F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2FD9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AEFB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D0B6C9F"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4BBF631E"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084A5D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27E740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700 </w:t>
            </w:r>
          </w:p>
        </w:tc>
        <w:tc>
          <w:tcPr>
            <w:tcW w:w="450" w:type="dxa"/>
            <w:tcBorders>
              <w:top w:val="nil"/>
              <w:left w:val="nil"/>
              <w:bottom w:val="nil"/>
              <w:right w:val="nil"/>
            </w:tcBorders>
            <w:tcMar>
              <w:top w:w="114" w:type="dxa"/>
              <w:left w:w="28" w:type="dxa"/>
              <w:bottom w:w="114" w:type="dxa"/>
              <w:right w:w="28" w:type="dxa"/>
            </w:tcMar>
          </w:tcPr>
          <w:p w14:paraId="6D91259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745BD6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300" w:type="dxa"/>
            <w:tcBorders>
              <w:top w:val="nil"/>
              <w:left w:val="nil"/>
              <w:bottom w:val="nil"/>
              <w:right w:val="single" w:sz="6" w:space="0" w:color="auto"/>
            </w:tcBorders>
            <w:tcMar>
              <w:top w:w="114" w:type="dxa"/>
              <w:left w:w="28" w:type="dxa"/>
              <w:bottom w:w="114" w:type="dxa"/>
              <w:right w:w="28" w:type="dxa"/>
            </w:tcMar>
          </w:tcPr>
          <w:p w14:paraId="024BE16C" w14:textId="77777777" w:rsidR="00F03375" w:rsidRPr="00F8278D" w:rsidRDefault="00F03375">
            <w:pPr>
              <w:pStyle w:val="FORMATTEXT"/>
              <w:rPr>
                <w:rFonts w:ascii="Times New Roman" w:hAnsi="Times New Roman" w:cs="Times New Roman"/>
                <w:sz w:val="18"/>
                <w:szCs w:val="18"/>
              </w:rPr>
            </w:pPr>
          </w:p>
          <w:p w14:paraId="34139E36"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FA95D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F7021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BD3BE6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53C15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48C0250"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0A52C437"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243E2B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000A41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450" w:type="dxa"/>
            <w:tcBorders>
              <w:top w:val="nil"/>
              <w:left w:val="nil"/>
              <w:bottom w:val="nil"/>
              <w:right w:val="nil"/>
            </w:tcBorders>
            <w:tcMar>
              <w:top w:w="114" w:type="dxa"/>
              <w:left w:w="28" w:type="dxa"/>
              <w:bottom w:w="114" w:type="dxa"/>
              <w:right w:w="28" w:type="dxa"/>
            </w:tcMar>
          </w:tcPr>
          <w:p w14:paraId="2479C6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6EBE2E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1300 </w:t>
            </w:r>
          </w:p>
        </w:tc>
        <w:tc>
          <w:tcPr>
            <w:tcW w:w="300" w:type="dxa"/>
            <w:tcBorders>
              <w:top w:val="nil"/>
              <w:left w:val="nil"/>
              <w:bottom w:val="nil"/>
              <w:right w:val="single" w:sz="6" w:space="0" w:color="auto"/>
            </w:tcBorders>
            <w:tcMar>
              <w:top w:w="114" w:type="dxa"/>
              <w:left w:w="28" w:type="dxa"/>
              <w:bottom w:w="114" w:type="dxa"/>
              <w:right w:w="28" w:type="dxa"/>
            </w:tcMar>
          </w:tcPr>
          <w:p w14:paraId="1102F3E7" w14:textId="77777777" w:rsidR="00F03375" w:rsidRPr="00F8278D" w:rsidRDefault="00F03375">
            <w:pPr>
              <w:pStyle w:val="FORMATTEXT"/>
              <w:rPr>
                <w:rFonts w:ascii="Times New Roman" w:hAnsi="Times New Roman" w:cs="Times New Roman"/>
                <w:sz w:val="18"/>
                <w:szCs w:val="18"/>
              </w:rPr>
            </w:pPr>
          </w:p>
          <w:p w14:paraId="395393C0"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657F46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7471F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EA1B1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C1033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CB98F70"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0A417089"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0B86F7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53D02C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1300 </w:t>
            </w:r>
          </w:p>
        </w:tc>
        <w:tc>
          <w:tcPr>
            <w:tcW w:w="450" w:type="dxa"/>
            <w:tcBorders>
              <w:top w:val="nil"/>
              <w:left w:val="nil"/>
              <w:bottom w:val="nil"/>
              <w:right w:val="nil"/>
            </w:tcBorders>
            <w:tcMar>
              <w:top w:w="114" w:type="dxa"/>
              <w:left w:w="28" w:type="dxa"/>
              <w:bottom w:w="114" w:type="dxa"/>
              <w:right w:w="28" w:type="dxa"/>
            </w:tcMar>
          </w:tcPr>
          <w:p w14:paraId="7447308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6A1D1CE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1600 </w:t>
            </w:r>
          </w:p>
        </w:tc>
        <w:tc>
          <w:tcPr>
            <w:tcW w:w="300" w:type="dxa"/>
            <w:tcBorders>
              <w:top w:val="nil"/>
              <w:left w:val="nil"/>
              <w:bottom w:val="nil"/>
              <w:right w:val="single" w:sz="6" w:space="0" w:color="auto"/>
            </w:tcBorders>
            <w:tcMar>
              <w:top w:w="114" w:type="dxa"/>
              <w:left w:w="28" w:type="dxa"/>
              <w:bottom w:w="114" w:type="dxa"/>
              <w:right w:w="28" w:type="dxa"/>
            </w:tcMar>
          </w:tcPr>
          <w:p w14:paraId="79E9D759" w14:textId="77777777" w:rsidR="00F03375" w:rsidRPr="00F8278D" w:rsidRDefault="00F03375">
            <w:pPr>
              <w:pStyle w:val="FORMATTEXT"/>
              <w:rPr>
                <w:rFonts w:ascii="Times New Roman" w:hAnsi="Times New Roman" w:cs="Times New Roman"/>
                <w:sz w:val="18"/>
                <w:szCs w:val="18"/>
              </w:rPr>
            </w:pPr>
          </w:p>
          <w:p w14:paraId="1AF77BF4"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35AF4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36714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2,1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49CDB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093AF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50190D5"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C0B3CC" w14:textId="77777777" w:rsidR="00F03375" w:rsidRPr="00F8278D" w:rsidRDefault="00F03375">
            <w:pPr>
              <w:pStyle w:val="FORMATTEXT"/>
              <w:rPr>
                <w:rFonts w:ascii="Times New Roman" w:hAnsi="Times New Roman" w:cs="Times New Roman"/>
                <w:sz w:val="18"/>
                <w:szCs w:val="18"/>
              </w:rPr>
            </w:pPr>
          </w:p>
        </w:tc>
        <w:tc>
          <w:tcPr>
            <w:tcW w:w="24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BE797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Более 1600</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46BA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3,8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75312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2,6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EB93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991D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AED21A9"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1DFF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38</w:t>
            </w:r>
          </w:p>
        </w:tc>
        <w:tc>
          <w:tcPr>
            <w:tcW w:w="450" w:type="dxa"/>
            <w:tcBorders>
              <w:top w:val="single" w:sz="6" w:space="0" w:color="auto"/>
              <w:left w:val="single" w:sz="6" w:space="0" w:color="auto"/>
              <w:bottom w:val="nil"/>
              <w:right w:val="nil"/>
            </w:tcBorders>
            <w:tcMar>
              <w:top w:w="114" w:type="dxa"/>
              <w:left w:w="28" w:type="dxa"/>
              <w:bottom w:w="114" w:type="dxa"/>
              <w:right w:w="28" w:type="dxa"/>
            </w:tcMar>
          </w:tcPr>
          <w:p w14:paraId="21DC5C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w:t>
            </w:r>
          </w:p>
        </w:tc>
        <w:tc>
          <w:tcPr>
            <w:tcW w:w="600" w:type="dxa"/>
            <w:tcBorders>
              <w:top w:val="single" w:sz="6" w:space="0" w:color="auto"/>
              <w:left w:val="nil"/>
              <w:bottom w:val="nil"/>
              <w:right w:val="nil"/>
            </w:tcBorders>
            <w:tcMar>
              <w:top w:w="114" w:type="dxa"/>
              <w:left w:w="28" w:type="dxa"/>
              <w:bottom w:w="114" w:type="dxa"/>
              <w:right w:w="28" w:type="dxa"/>
            </w:tcMar>
          </w:tcPr>
          <w:p w14:paraId="1DDB2F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 </w:t>
            </w:r>
          </w:p>
        </w:tc>
        <w:tc>
          <w:tcPr>
            <w:tcW w:w="450" w:type="dxa"/>
            <w:tcBorders>
              <w:top w:val="single" w:sz="6" w:space="0" w:color="auto"/>
              <w:left w:val="nil"/>
              <w:bottom w:val="nil"/>
              <w:right w:val="nil"/>
            </w:tcBorders>
            <w:tcMar>
              <w:top w:w="114" w:type="dxa"/>
              <w:left w:w="28" w:type="dxa"/>
              <w:bottom w:w="114" w:type="dxa"/>
              <w:right w:w="28" w:type="dxa"/>
            </w:tcMar>
          </w:tcPr>
          <w:p w14:paraId="7CC03A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600" w:type="dxa"/>
            <w:tcBorders>
              <w:top w:val="single" w:sz="6" w:space="0" w:color="auto"/>
              <w:left w:val="nil"/>
              <w:bottom w:val="nil"/>
              <w:right w:val="nil"/>
            </w:tcBorders>
            <w:tcMar>
              <w:top w:w="114" w:type="dxa"/>
              <w:left w:w="28" w:type="dxa"/>
              <w:bottom w:w="114" w:type="dxa"/>
              <w:right w:w="28" w:type="dxa"/>
            </w:tcMar>
          </w:tcPr>
          <w:p w14:paraId="759859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700 </w:t>
            </w:r>
          </w:p>
        </w:tc>
        <w:tc>
          <w:tcPr>
            <w:tcW w:w="300" w:type="dxa"/>
            <w:tcBorders>
              <w:top w:val="single" w:sz="6" w:space="0" w:color="auto"/>
              <w:left w:val="nil"/>
              <w:bottom w:val="nil"/>
              <w:right w:val="single" w:sz="6" w:space="0" w:color="auto"/>
            </w:tcBorders>
            <w:tcMar>
              <w:top w:w="114" w:type="dxa"/>
              <w:left w:w="28" w:type="dxa"/>
              <w:bottom w:w="114" w:type="dxa"/>
              <w:right w:w="28" w:type="dxa"/>
            </w:tcMar>
          </w:tcPr>
          <w:p w14:paraId="709CAC12"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822D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3,9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2582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3,2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056F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893CC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B62EE45"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76315743" w14:textId="77777777" w:rsidR="00F03375" w:rsidRPr="00F8278D" w:rsidRDefault="00F03375">
            <w:pPr>
              <w:pStyle w:val="FORMATTEXT"/>
              <w:jc w:val="center"/>
              <w:rPr>
                <w:rFonts w:ascii="Times New Roman" w:hAnsi="Times New Roman" w:cs="Times New Roman"/>
                <w:sz w:val="18"/>
                <w:szCs w:val="18"/>
              </w:rPr>
            </w:pPr>
          </w:p>
          <w:p w14:paraId="5DEDA3BE" w14:textId="77777777" w:rsidR="00F03375" w:rsidRPr="00F8278D" w:rsidRDefault="00F03375">
            <w:pPr>
              <w:pStyle w:val="FORMATTEXT"/>
              <w:jc w:val="center"/>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00AF9A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6BC118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700 </w:t>
            </w:r>
          </w:p>
        </w:tc>
        <w:tc>
          <w:tcPr>
            <w:tcW w:w="450" w:type="dxa"/>
            <w:tcBorders>
              <w:top w:val="nil"/>
              <w:left w:val="nil"/>
              <w:bottom w:val="nil"/>
              <w:right w:val="nil"/>
            </w:tcBorders>
            <w:tcMar>
              <w:top w:w="114" w:type="dxa"/>
              <w:left w:w="28" w:type="dxa"/>
              <w:bottom w:w="114" w:type="dxa"/>
              <w:right w:w="28" w:type="dxa"/>
            </w:tcMar>
          </w:tcPr>
          <w:p w14:paraId="69D5F4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500B8D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300" w:type="dxa"/>
            <w:tcBorders>
              <w:top w:val="nil"/>
              <w:left w:val="nil"/>
              <w:bottom w:val="nil"/>
              <w:right w:val="single" w:sz="6" w:space="0" w:color="auto"/>
            </w:tcBorders>
            <w:tcMar>
              <w:top w:w="114" w:type="dxa"/>
              <w:left w:w="28" w:type="dxa"/>
              <w:bottom w:w="114" w:type="dxa"/>
              <w:right w:w="28" w:type="dxa"/>
            </w:tcMar>
          </w:tcPr>
          <w:p w14:paraId="66326841"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6D67F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4,2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DD5C0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C3CB0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F57EE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E9C8300"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3D5B8DBB" w14:textId="77777777" w:rsidR="00F03375" w:rsidRPr="00F8278D" w:rsidRDefault="00F03375">
            <w:pPr>
              <w:pStyle w:val="FORMATTEXT"/>
              <w:jc w:val="center"/>
              <w:rPr>
                <w:rFonts w:ascii="Times New Roman" w:hAnsi="Times New Roman" w:cs="Times New Roman"/>
                <w:sz w:val="18"/>
                <w:szCs w:val="18"/>
              </w:rPr>
            </w:pPr>
          </w:p>
          <w:p w14:paraId="7C590F67" w14:textId="77777777" w:rsidR="00F03375" w:rsidRPr="00F8278D" w:rsidRDefault="00F03375">
            <w:pPr>
              <w:pStyle w:val="FORMATTEXT"/>
              <w:jc w:val="center"/>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7FB0E5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406B7A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450" w:type="dxa"/>
            <w:tcBorders>
              <w:top w:val="nil"/>
              <w:left w:val="nil"/>
              <w:bottom w:val="nil"/>
              <w:right w:val="nil"/>
            </w:tcBorders>
            <w:tcMar>
              <w:top w:w="114" w:type="dxa"/>
              <w:left w:w="28" w:type="dxa"/>
              <w:bottom w:w="114" w:type="dxa"/>
              <w:right w:w="28" w:type="dxa"/>
            </w:tcMar>
          </w:tcPr>
          <w:p w14:paraId="76371E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3B8952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1300 </w:t>
            </w:r>
          </w:p>
        </w:tc>
        <w:tc>
          <w:tcPr>
            <w:tcW w:w="300" w:type="dxa"/>
            <w:tcBorders>
              <w:top w:val="nil"/>
              <w:left w:val="nil"/>
              <w:bottom w:val="nil"/>
              <w:right w:val="single" w:sz="6" w:space="0" w:color="auto"/>
            </w:tcBorders>
            <w:tcMar>
              <w:top w:w="114" w:type="dxa"/>
              <w:left w:w="28" w:type="dxa"/>
              <w:bottom w:w="114" w:type="dxa"/>
              <w:right w:w="28" w:type="dxa"/>
            </w:tcMar>
          </w:tcPr>
          <w:p w14:paraId="1E415B1A"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C50A7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D43FA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3EF37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B2893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r>
      <w:tr w:rsidR="00F8278D" w:rsidRPr="00F8278D" w14:paraId="6C3179DE"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055A7796" w14:textId="77777777" w:rsidR="00F03375" w:rsidRPr="00F8278D" w:rsidRDefault="00F03375">
            <w:pPr>
              <w:pStyle w:val="FORMATTEXT"/>
              <w:jc w:val="center"/>
              <w:rPr>
                <w:rFonts w:ascii="Times New Roman" w:hAnsi="Times New Roman" w:cs="Times New Roman"/>
                <w:sz w:val="18"/>
                <w:szCs w:val="18"/>
              </w:rPr>
            </w:pPr>
          </w:p>
          <w:p w14:paraId="7AAA6E36" w14:textId="77777777" w:rsidR="00F03375" w:rsidRPr="00F8278D" w:rsidRDefault="00F03375">
            <w:pPr>
              <w:pStyle w:val="FORMATTEXT"/>
              <w:jc w:val="center"/>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7752FA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456903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1300 </w:t>
            </w:r>
          </w:p>
        </w:tc>
        <w:tc>
          <w:tcPr>
            <w:tcW w:w="450" w:type="dxa"/>
            <w:tcBorders>
              <w:top w:val="nil"/>
              <w:left w:val="nil"/>
              <w:bottom w:val="nil"/>
              <w:right w:val="nil"/>
            </w:tcBorders>
            <w:tcMar>
              <w:top w:w="114" w:type="dxa"/>
              <w:left w:w="28" w:type="dxa"/>
              <w:bottom w:w="114" w:type="dxa"/>
              <w:right w:w="28" w:type="dxa"/>
            </w:tcMar>
          </w:tcPr>
          <w:p w14:paraId="68C8F6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00AD8C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1600 </w:t>
            </w:r>
          </w:p>
        </w:tc>
        <w:tc>
          <w:tcPr>
            <w:tcW w:w="300" w:type="dxa"/>
            <w:tcBorders>
              <w:top w:val="nil"/>
              <w:left w:val="nil"/>
              <w:bottom w:val="nil"/>
              <w:right w:val="single" w:sz="6" w:space="0" w:color="auto"/>
            </w:tcBorders>
            <w:tcMar>
              <w:top w:w="114" w:type="dxa"/>
              <w:left w:w="28" w:type="dxa"/>
              <w:bottom w:w="114" w:type="dxa"/>
              <w:right w:w="28" w:type="dxa"/>
            </w:tcMar>
          </w:tcPr>
          <w:p w14:paraId="1D01F7F1"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F91A3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4,8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1397D3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5865D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3,1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EBA4D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r>
      <w:tr w:rsidR="00F8278D" w:rsidRPr="00F8278D" w14:paraId="12DC090E"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1D24A5" w14:textId="77777777" w:rsidR="00F03375" w:rsidRPr="00F8278D" w:rsidRDefault="00F03375">
            <w:pPr>
              <w:pStyle w:val="FORMATTEXT"/>
              <w:jc w:val="center"/>
              <w:rPr>
                <w:rFonts w:ascii="Times New Roman" w:hAnsi="Times New Roman" w:cs="Times New Roman"/>
                <w:sz w:val="18"/>
                <w:szCs w:val="18"/>
              </w:rPr>
            </w:pPr>
          </w:p>
          <w:p w14:paraId="1613B678" w14:textId="77777777" w:rsidR="00F03375" w:rsidRPr="00F8278D" w:rsidRDefault="00F03375">
            <w:pPr>
              <w:pStyle w:val="FORMATTEXT"/>
              <w:jc w:val="center"/>
              <w:rPr>
                <w:rFonts w:ascii="Times New Roman" w:hAnsi="Times New Roman" w:cs="Times New Roman"/>
                <w:sz w:val="18"/>
                <w:szCs w:val="18"/>
              </w:rPr>
            </w:pPr>
          </w:p>
        </w:tc>
        <w:tc>
          <w:tcPr>
            <w:tcW w:w="24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4BDBF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Более 1600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4303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5,2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E92A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4,7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06A5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0062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 </w:t>
            </w:r>
          </w:p>
        </w:tc>
      </w:tr>
      <w:tr w:rsidR="00F8278D" w:rsidRPr="00F8278D" w14:paraId="4F45AC76"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540D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51</w:t>
            </w:r>
          </w:p>
        </w:tc>
        <w:tc>
          <w:tcPr>
            <w:tcW w:w="450" w:type="dxa"/>
            <w:tcBorders>
              <w:top w:val="single" w:sz="6" w:space="0" w:color="auto"/>
              <w:left w:val="single" w:sz="6" w:space="0" w:color="auto"/>
              <w:bottom w:val="nil"/>
              <w:right w:val="nil"/>
            </w:tcBorders>
            <w:tcMar>
              <w:top w:w="114" w:type="dxa"/>
              <w:left w:w="28" w:type="dxa"/>
              <w:bottom w:w="114" w:type="dxa"/>
              <w:right w:w="28" w:type="dxa"/>
            </w:tcMar>
          </w:tcPr>
          <w:p w14:paraId="19A2D97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w:t>
            </w:r>
          </w:p>
        </w:tc>
        <w:tc>
          <w:tcPr>
            <w:tcW w:w="600" w:type="dxa"/>
            <w:tcBorders>
              <w:top w:val="single" w:sz="6" w:space="0" w:color="auto"/>
              <w:left w:val="nil"/>
              <w:bottom w:val="nil"/>
              <w:right w:val="nil"/>
            </w:tcBorders>
            <w:tcMar>
              <w:top w:w="114" w:type="dxa"/>
              <w:left w:w="28" w:type="dxa"/>
              <w:bottom w:w="114" w:type="dxa"/>
              <w:right w:w="28" w:type="dxa"/>
            </w:tcMar>
          </w:tcPr>
          <w:p w14:paraId="177CF8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 </w:t>
            </w:r>
          </w:p>
        </w:tc>
        <w:tc>
          <w:tcPr>
            <w:tcW w:w="450" w:type="dxa"/>
            <w:tcBorders>
              <w:top w:val="single" w:sz="6" w:space="0" w:color="auto"/>
              <w:left w:val="nil"/>
              <w:bottom w:val="nil"/>
              <w:right w:val="nil"/>
            </w:tcBorders>
            <w:tcMar>
              <w:top w:w="114" w:type="dxa"/>
              <w:left w:w="28" w:type="dxa"/>
              <w:bottom w:w="114" w:type="dxa"/>
              <w:right w:w="28" w:type="dxa"/>
            </w:tcMar>
          </w:tcPr>
          <w:p w14:paraId="305269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600" w:type="dxa"/>
            <w:tcBorders>
              <w:top w:val="single" w:sz="6" w:space="0" w:color="auto"/>
              <w:left w:val="nil"/>
              <w:bottom w:val="nil"/>
              <w:right w:val="nil"/>
            </w:tcBorders>
            <w:tcMar>
              <w:top w:w="114" w:type="dxa"/>
              <w:left w:w="28" w:type="dxa"/>
              <w:bottom w:w="114" w:type="dxa"/>
              <w:right w:w="28" w:type="dxa"/>
            </w:tcMar>
          </w:tcPr>
          <w:p w14:paraId="649D84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700 </w:t>
            </w:r>
          </w:p>
        </w:tc>
        <w:tc>
          <w:tcPr>
            <w:tcW w:w="300" w:type="dxa"/>
            <w:tcBorders>
              <w:top w:val="single" w:sz="6" w:space="0" w:color="auto"/>
              <w:left w:val="nil"/>
              <w:bottom w:val="nil"/>
              <w:right w:val="single" w:sz="6" w:space="0" w:color="auto"/>
            </w:tcBorders>
            <w:tcMar>
              <w:top w:w="114" w:type="dxa"/>
              <w:left w:w="28" w:type="dxa"/>
              <w:bottom w:w="114" w:type="dxa"/>
              <w:right w:w="28" w:type="dxa"/>
            </w:tcMar>
          </w:tcPr>
          <w:p w14:paraId="09FCE600"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10379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3148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3,9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A66E1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DA78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9B8DB8C"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3EF61531" w14:textId="77777777" w:rsidR="00F03375" w:rsidRPr="00F8278D" w:rsidRDefault="00F03375">
            <w:pPr>
              <w:pStyle w:val="FORMATTEXT"/>
              <w:jc w:val="center"/>
              <w:rPr>
                <w:rFonts w:ascii="Times New Roman" w:hAnsi="Times New Roman" w:cs="Times New Roman"/>
                <w:sz w:val="18"/>
                <w:szCs w:val="18"/>
              </w:rPr>
            </w:pPr>
          </w:p>
          <w:p w14:paraId="0197C8FA" w14:textId="77777777" w:rsidR="00F03375" w:rsidRPr="00F8278D" w:rsidRDefault="00F03375">
            <w:pPr>
              <w:pStyle w:val="FORMATTEXT"/>
              <w:jc w:val="center"/>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3705DF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776CA7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700 </w:t>
            </w:r>
          </w:p>
        </w:tc>
        <w:tc>
          <w:tcPr>
            <w:tcW w:w="450" w:type="dxa"/>
            <w:tcBorders>
              <w:top w:val="nil"/>
              <w:left w:val="nil"/>
              <w:bottom w:val="nil"/>
              <w:right w:val="nil"/>
            </w:tcBorders>
            <w:tcMar>
              <w:top w:w="114" w:type="dxa"/>
              <w:left w:w="28" w:type="dxa"/>
              <w:bottom w:w="114" w:type="dxa"/>
              <w:right w:w="28" w:type="dxa"/>
            </w:tcMar>
          </w:tcPr>
          <w:p w14:paraId="1E6C1A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343288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300" w:type="dxa"/>
            <w:tcBorders>
              <w:top w:val="nil"/>
              <w:left w:val="nil"/>
              <w:bottom w:val="nil"/>
              <w:right w:val="single" w:sz="6" w:space="0" w:color="auto"/>
            </w:tcBorders>
            <w:tcMar>
              <w:top w:w="114" w:type="dxa"/>
              <w:left w:w="28" w:type="dxa"/>
              <w:bottom w:w="114" w:type="dxa"/>
              <w:right w:w="28" w:type="dxa"/>
            </w:tcMar>
          </w:tcPr>
          <w:p w14:paraId="119FF92D"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126F5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E9FA53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D92CE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4025D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r>
      <w:tr w:rsidR="00F8278D" w:rsidRPr="00F8278D" w14:paraId="7A4065CE"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13CB4E32" w14:textId="77777777" w:rsidR="00F03375" w:rsidRPr="00F8278D" w:rsidRDefault="00F03375">
            <w:pPr>
              <w:pStyle w:val="FORMATTEXT"/>
              <w:jc w:val="center"/>
              <w:rPr>
                <w:rFonts w:ascii="Times New Roman" w:hAnsi="Times New Roman" w:cs="Times New Roman"/>
                <w:sz w:val="18"/>
                <w:szCs w:val="18"/>
              </w:rPr>
            </w:pPr>
          </w:p>
          <w:p w14:paraId="7983A0D0" w14:textId="77777777" w:rsidR="00F03375" w:rsidRPr="00F8278D" w:rsidRDefault="00F03375">
            <w:pPr>
              <w:pStyle w:val="FORMATTEXT"/>
              <w:jc w:val="center"/>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49BD44C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7D051C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450" w:type="dxa"/>
            <w:tcBorders>
              <w:top w:val="nil"/>
              <w:left w:val="nil"/>
              <w:bottom w:val="nil"/>
              <w:right w:val="nil"/>
            </w:tcBorders>
            <w:tcMar>
              <w:top w:w="114" w:type="dxa"/>
              <w:left w:w="28" w:type="dxa"/>
              <w:bottom w:w="114" w:type="dxa"/>
              <w:right w:w="28" w:type="dxa"/>
            </w:tcMar>
          </w:tcPr>
          <w:p w14:paraId="481205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767087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1300 </w:t>
            </w:r>
          </w:p>
        </w:tc>
        <w:tc>
          <w:tcPr>
            <w:tcW w:w="300" w:type="dxa"/>
            <w:tcBorders>
              <w:top w:val="nil"/>
              <w:left w:val="nil"/>
              <w:bottom w:val="nil"/>
              <w:right w:val="single" w:sz="6" w:space="0" w:color="auto"/>
            </w:tcBorders>
            <w:tcMar>
              <w:top w:w="114" w:type="dxa"/>
              <w:left w:w="28" w:type="dxa"/>
              <w:bottom w:w="114" w:type="dxa"/>
              <w:right w:w="28" w:type="dxa"/>
            </w:tcMar>
          </w:tcPr>
          <w:p w14:paraId="560B288B"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51F3D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A93C5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5,7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21F11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CEDCF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r>
      <w:tr w:rsidR="00F8278D" w:rsidRPr="00F8278D" w14:paraId="65589A6F"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138E8D58" w14:textId="77777777" w:rsidR="00F03375" w:rsidRPr="00F8278D" w:rsidRDefault="00F03375">
            <w:pPr>
              <w:pStyle w:val="FORMATTEXT"/>
              <w:jc w:val="center"/>
              <w:rPr>
                <w:rFonts w:ascii="Times New Roman" w:hAnsi="Times New Roman" w:cs="Times New Roman"/>
                <w:sz w:val="18"/>
                <w:szCs w:val="18"/>
              </w:rPr>
            </w:pPr>
          </w:p>
          <w:p w14:paraId="5ED12609" w14:textId="77777777" w:rsidR="00F03375" w:rsidRPr="00F8278D" w:rsidRDefault="00F03375">
            <w:pPr>
              <w:pStyle w:val="FORMATTEXT"/>
              <w:jc w:val="center"/>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18AD02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4046FE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1300 </w:t>
            </w:r>
          </w:p>
        </w:tc>
        <w:tc>
          <w:tcPr>
            <w:tcW w:w="450" w:type="dxa"/>
            <w:tcBorders>
              <w:top w:val="nil"/>
              <w:left w:val="nil"/>
              <w:bottom w:val="nil"/>
              <w:right w:val="nil"/>
            </w:tcBorders>
            <w:tcMar>
              <w:top w:w="114" w:type="dxa"/>
              <w:left w:w="28" w:type="dxa"/>
              <w:bottom w:w="114" w:type="dxa"/>
              <w:right w:w="28" w:type="dxa"/>
            </w:tcMar>
          </w:tcPr>
          <w:p w14:paraId="7E99F3C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732A14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1600 </w:t>
            </w:r>
          </w:p>
        </w:tc>
        <w:tc>
          <w:tcPr>
            <w:tcW w:w="300" w:type="dxa"/>
            <w:tcBorders>
              <w:top w:val="nil"/>
              <w:left w:val="nil"/>
              <w:bottom w:val="nil"/>
              <w:right w:val="single" w:sz="6" w:space="0" w:color="auto"/>
            </w:tcBorders>
            <w:tcMar>
              <w:top w:w="114" w:type="dxa"/>
              <w:left w:w="28" w:type="dxa"/>
              <w:bottom w:w="114" w:type="dxa"/>
              <w:right w:w="28" w:type="dxa"/>
            </w:tcMar>
          </w:tcPr>
          <w:p w14:paraId="307476A5"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EF863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9FE70A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13578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B5C0C8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r>
      <w:tr w:rsidR="00F8278D" w:rsidRPr="00F8278D" w14:paraId="521D1B44"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2991E8" w14:textId="77777777" w:rsidR="00F03375" w:rsidRPr="00F8278D" w:rsidRDefault="00F03375">
            <w:pPr>
              <w:pStyle w:val="FORMATTEXT"/>
              <w:jc w:val="center"/>
              <w:rPr>
                <w:rFonts w:ascii="Times New Roman" w:hAnsi="Times New Roman" w:cs="Times New Roman"/>
                <w:sz w:val="18"/>
                <w:szCs w:val="18"/>
              </w:rPr>
            </w:pPr>
          </w:p>
          <w:p w14:paraId="3CCF353E" w14:textId="77777777" w:rsidR="00F03375" w:rsidRPr="00F8278D" w:rsidRDefault="00F03375">
            <w:pPr>
              <w:pStyle w:val="FORMATTEXT"/>
              <w:jc w:val="center"/>
              <w:rPr>
                <w:rFonts w:ascii="Times New Roman" w:hAnsi="Times New Roman" w:cs="Times New Roman"/>
                <w:sz w:val="18"/>
                <w:szCs w:val="18"/>
              </w:rPr>
            </w:pPr>
          </w:p>
        </w:tc>
        <w:tc>
          <w:tcPr>
            <w:tcW w:w="24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3A5BB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Более 1600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DCA3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6B70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6,3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8B754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263D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3,1 </w:t>
            </w:r>
          </w:p>
        </w:tc>
      </w:tr>
      <w:tr w:rsidR="00F8278D" w:rsidRPr="00F8278D" w14:paraId="6A2AC21E"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ABD1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64</w:t>
            </w:r>
          </w:p>
        </w:tc>
        <w:tc>
          <w:tcPr>
            <w:tcW w:w="450" w:type="dxa"/>
            <w:tcBorders>
              <w:top w:val="single" w:sz="6" w:space="0" w:color="auto"/>
              <w:left w:val="single" w:sz="6" w:space="0" w:color="auto"/>
              <w:bottom w:val="nil"/>
              <w:right w:val="nil"/>
            </w:tcBorders>
            <w:tcMar>
              <w:top w:w="114" w:type="dxa"/>
              <w:left w:w="28" w:type="dxa"/>
              <w:bottom w:w="114" w:type="dxa"/>
              <w:right w:w="28" w:type="dxa"/>
            </w:tcMar>
          </w:tcPr>
          <w:p w14:paraId="77A328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w:t>
            </w:r>
          </w:p>
        </w:tc>
        <w:tc>
          <w:tcPr>
            <w:tcW w:w="600" w:type="dxa"/>
            <w:tcBorders>
              <w:top w:val="single" w:sz="6" w:space="0" w:color="auto"/>
              <w:left w:val="nil"/>
              <w:bottom w:val="nil"/>
              <w:right w:val="nil"/>
            </w:tcBorders>
            <w:tcMar>
              <w:top w:w="114" w:type="dxa"/>
              <w:left w:w="28" w:type="dxa"/>
              <w:bottom w:w="114" w:type="dxa"/>
              <w:right w:w="28" w:type="dxa"/>
            </w:tcMar>
          </w:tcPr>
          <w:p w14:paraId="494B33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 </w:t>
            </w:r>
          </w:p>
        </w:tc>
        <w:tc>
          <w:tcPr>
            <w:tcW w:w="450" w:type="dxa"/>
            <w:tcBorders>
              <w:top w:val="single" w:sz="6" w:space="0" w:color="auto"/>
              <w:left w:val="nil"/>
              <w:bottom w:val="nil"/>
              <w:right w:val="nil"/>
            </w:tcBorders>
            <w:tcMar>
              <w:top w:w="114" w:type="dxa"/>
              <w:left w:w="28" w:type="dxa"/>
              <w:bottom w:w="114" w:type="dxa"/>
              <w:right w:w="28" w:type="dxa"/>
            </w:tcMar>
          </w:tcPr>
          <w:p w14:paraId="64F26E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600" w:type="dxa"/>
            <w:tcBorders>
              <w:top w:val="single" w:sz="6" w:space="0" w:color="auto"/>
              <w:left w:val="nil"/>
              <w:bottom w:val="nil"/>
              <w:right w:val="nil"/>
            </w:tcBorders>
            <w:tcMar>
              <w:top w:w="114" w:type="dxa"/>
              <w:left w:w="28" w:type="dxa"/>
              <w:bottom w:w="114" w:type="dxa"/>
              <w:right w:w="28" w:type="dxa"/>
            </w:tcMar>
          </w:tcPr>
          <w:p w14:paraId="4392DDE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700 </w:t>
            </w:r>
          </w:p>
        </w:tc>
        <w:tc>
          <w:tcPr>
            <w:tcW w:w="300" w:type="dxa"/>
            <w:tcBorders>
              <w:top w:val="single" w:sz="6" w:space="0" w:color="auto"/>
              <w:left w:val="nil"/>
              <w:bottom w:val="nil"/>
              <w:right w:val="single" w:sz="6" w:space="0" w:color="auto"/>
            </w:tcBorders>
            <w:tcMar>
              <w:top w:w="114" w:type="dxa"/>
              <w:left w:w="28" w:type="dxa"/>
              <w:bottom w:w="114" w:type="dxa"/>
              <w:right w:w="28" w:type="dxa"/>
            </w:tcMar>
          </w:tcPr>
          <w:p w14:paraId="74580923"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63673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7BB1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4,6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5833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B649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r>
      <w:tr w:rsidR="00F8278D" w:rsidRPr="00F8278D" w14:paraId="6D7ED390"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0565E09A" w14:textId="77777777" w:rsidR="00F03375" w:rsidRPr="00F8278D" w:rsidRDefault="00F03375">
            <w:pPr>
              <w:pStyle w:val="FORMATTEXT"/>
              <w:jc w:val="center"/>
              <w:rPr>
                <w:rFonts w:ascii="Times New Roman" w:hAnsi="Times New Roman" w:cs="Times New Roman"/>
                <w:sz w:val="18"/>
                <w:szCs w:val="18"/>
              </w:rPr>
            </w:pPr>
          </w:p>
          <w:p w14:paraId="30663668" w14:textId="77777777" w:rsidR="00F03375" w:rsidRPr="00F8278D" w:rsidRDefault="00F03375">
            <w:pPr>
              <w:pStyle w:val="FORMATTEXT"/>
              <w:jc w:val="center"/>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5C4212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6DBAF6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700 </w:t>
            </w:r>
          </w:p>
        </w:tc>
        <w:tc>
          <w:tcPr>
            <w:tcW w:w="450" w:type="dxa"/>
            <w:tcBorders>
              <w:top w:val="nil"/>
              <w:left w:val="nil"/>
              <w:bottom w:val="nil"/>
              <w:right w:val="nil"/>
            </w:tcBorders>
            <w:tcMar>
              <w:top w:w="114" w:type="dxa"/>
              <w:left w:w="28" w:type="dxa"/>
              <w:bottom w:w="114" w:type="dxa"/>
              <w:right w:w="28" w:type="dxa"/>
            </w:tcMar>
          </w:tcPr>
          <w:p w14:paraId="389B09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2EBF33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300" w:type="dxa"/>
            <w:tcBorders>
              <w:top w:val="nil"/>
              <w:left w:val="nil"/>
              <w:bottom w:val="nil"/>
              <w:right w:val="single" w:sz="6" w:space="0" w:color="auto"/>
            </w:tcBorders>
            <w:tcMar>
              <w:top w:w="114" w:type="dxa"/>
              <w:left w:w="28" w:type="dxa"/>
              <w:bottom w:w="114" w:type="dxa"/>
              <w:right w:w="28" w:type="dxa"/>
            </w:tcMar>
          </w:tcPr>
          <w:p w14:paraId="782E0946"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926C0B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EBAD5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0AF16C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809DD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 </w:t>
            </w:r>
          </w:p>
        </w:tc>
      </w:tr>
      <w:tr w:rsidR="00F8278D" w:rsidRPr="00F8278D" w14:paraId="0878D633"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358728C9" w14:textId="77777777" w:rsidR="00F03375" w:rsidRPr="00F8278D" w:rsidRDefault="00F03375">
            <w:pPr>
              <w:pStyle w:val="FORMATTEXT"/>
              <w:jc w:val="center"/>
              <w:rPr>
                <w:rFonts w:ascii="Times New Roman" w:hAnsi="Times New Roman" w:cs="Times New Roman"/>
                <w:sz w:val="18"/>
                <w:szCs w:val="18"/>
              </w:rPr>
            </w:pPr>
          </w:p>
          <w:p w14:paraId="1D346909" w14:textId="77777777" w:rsidR="00F03375" w:rsidRPr="00F8278D" w:rsidRDefault="00F03375">
            <w:pPr>
              <w:pStyle w:val="FORMATTEXT"/>
              <w:jc w:val="center"/>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7EAE32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7BDC9C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450" w:type="dxa"/>
            <w:tcBorders>
              <w:top w:val="nil"/>
              <w:left w:val="nil"/>
              <w:bottom w:val="nil"/>
              <w:right w:val="nil"/>
            </w:tcBorders>
            <w:tcMar>
              <w:top w:w="114" w:type="dxa"/>
              <w:left w:w="28" w:type="dxa"/>
              <w:bottom w:w="114" w:type="dxa"/>
              <w:right w:w="28" w:type="dxa"/>
            </w:tcMar>
          </w:tcPr>
          <w:p w14:paraId="5967FF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05C15E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1300 </w:t>
            </w:r>
          </w:p>
        </w:tc>
        <w:tc>
          <w:tcPr>
            <w:tcW w:w="300" w:type="dxa"/>
            <w:tcBorders>
              <w:top w:val="nil"/>
              <w:left w:val="nil"/>
              <w:bottom w:val="nil"/>
              <w:right w:val="single" w:sz="6" w:space="0" w:color="auto"/>
            </w:tcBorders>
            <w:tcMar>
              <w:top w:w="114" w:type="dxa"/>
              <w:left w:w="28" w:type="dxa"/>
              <w:bottom w:w="114" w:type="dxa"/>
              <w:right w:w="28" w:type="dxa"/>
            </w:tcMar>
          </w:tcPr>
          <w:p w14:paraId="6662FE30"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EBE66B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976FD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4E715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02AE3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2,35 </w:t>
            </w:r>
          </w:p>
        </w:tc>
      </w:tr>
      <w:tr w:rsidR="00F8278D" w:rsidRPr="00F8278D" w14:paraId="6FCB8DED"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1EBE16FB" w14:textId="77777777" w:rsidR="00F03375" w:rsidRPr="00F8278D" w:rsidRDefault="00F03375">
            <w:pPr>
              <w:pStyle w:val="FORMATTEXT"/>
              <w:jc w:val="center"/>
              <w:rPr>
                <w:rFonts w:ascii="Times New Roman" w:hAnsi="Times New Roman" w:cs="Times New Roman"/>
                <w:sz w:val="18"/>
                <w:szCs w:val="18"/>
              </w:rPr>
            </w:pPr>
          </w:p>
          <w:p w14:paraId="7D8462BA" w14:textId="77777777" w:rsidR="00F03375" w:rsidRPr="00F8278D" w:rsidRDefault="00F03375">
            <w:pPr>
              <w:pStyle w:val="FORMATTEXT"/>
              <w:jc w:val="center"/>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5ACC7C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71CE7E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1300 </w:t>
            </w:r>
          </w:p>
        </w:tc>
        <w:tc>
          <w:tcPr>
            <w:tcW w:w="450" w:type="dxa"/>
            <w:tcBorders>
              <w:top w:val="nil"/>
              <w:left w:val="nil"/>
              <w:bottom w:val="nil"/>
              <w:right w:val="nil"/>
            </w:tcBorders>
            <w:tcMar>
              <w:top w:w="114" w:type="dxa"/>
              <w:left w:w="28" w:type="dxa"/>
              <w:bottom w:w="114" w:type="dxa"/>
              <w:right w:w="28" w:type="dxa"/>
            </w:tcMar>
          </w:tcPr>
          <w:p w14:paraId="19C956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nil"/>
              <w:bottom w:val="nil"/>
              <w:right w:val="nil"/>
            </w:tcBorders>
            <w:tcMar>
              <w:top w:w="114" w:type="dxa"/>
              <w:left w:w="28" w:type="dxa"/>
              <w:bottom w:w="114" w:type="dxa"/>
              <w:right w:w="28" w:type="dxa"/>
            </w:tcMar>
          </w:tcPr>
          <w:p w14:paraId="5BFF0A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1600 </w:t>
            </w:r>
          </w:p>
        </w:tc>
        <w:tc>
          <w:tcPr>
            <w:tcW w:w="300" w:type="dxa"/>
            <w:tcBorders>
              <w:top w:val="nil"/>
              <w:left w:val="nil"/>
              <w:bottom w:val="nil"/>
              <w:right w:val="single" w:sz="6" w:space="0" w:color="auto"/>
            </w:tcBorders>
            <w:tcMar>
              <w:top w:w="114" w:type="dxa"/>
              <w:left w:w="28" w:type="dxa"/>
              <w:bottom w:w="114" w:type="dxa"/>
              <w:right w:w="28" w:type="dxa"/>
            </w:tcMar>
          </w:tcPr>
          <w:p w14:paraId="6242B93F"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4C9A38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7,4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693D6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095DF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0B1CB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r>
      <w:tr w:rsidR="00F8278D" w:rsidRPr="00F8278D" w14:paraId="3EFE5836"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10B98D" w14:textId="77777777" w:rsidR="00F03375" w:rsidRPr="00F8278D" w:rsidRDefault="00F03375">
            <w:pPr>
              <w:pStyle w:val="FORMATTEXT"/>
              <w:jc w:val="center"/>
              <w:rPr>
                <w:rFonts w:ascii="Times New Roman" w:hAnsi="Times New Roman" w:cs="Times New Roman"/>
                <w:sz w:val="18"/>
                <w:szCs w:val="18"/>
              </w:rPr>
            </w:pPr>
          </w:p>
          <w:p w14:paraId="6FAB4B2F" w14:textId="77777777" w:rsidR="00F03375" w:rsidRPr="00F8278D" w:rsidRDefault="00F03375">
            <w:pPr>
              <w:pStyle w:val="FORMATTEXT"/>
              <w:jc w:val="center"/>
              <w:rPr>
                <w:rFonts w:ascii="Times New Roman" w:hAnsi="Times New Roman" w:cs="Times New Roman"/>
                <w:sz w:val="18"/>
                <w:szCs w:val="18"/>
              </w:rPr>
            </w:pPr>
          </w:p>
        </w:tc>
        <w:tc>
          <w:tcPr>
            <w:tcW w:w="24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7038B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Более 1600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3DB5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7,7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745F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7,4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7041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8B02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4,3 </w:t>
            </w:r>
          </w:p>
        </w:tc>
      </w:tr>
    </w:tbl>
    <w:p w14:paraId="3E8AE137"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70EECD6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144ABAC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9.1.10 Высота каменных неармированных перегородок, не раскрепленных перекрытиями или временными креплениями, не должна превышать 1,5 м для перегородок толщиной 9 см, выполненных из камней и кирпича на ребро толщиной 8,8 см, и 1,8 м - для перегородок толщиной 12 см, выполненных из кирпича.</w:t>
      </w:r>
    </w:p>
    <w:p w14:paraId="11EBBCA9" w14:textId="77777777" w:rsidR="00F03375" w:rsidRPr="00F8278D" w:rsidRDefault="00F03375">
      <w:pPr>
        <w:pStyle w:val="FORMATTEXT"/>
        <w:ind w:firstLine="568"/>
        <w:jc w:val="both"/>
        <w:rPr>
          <w:rFonts w:ascii="Times New Roman" w:hAnsi="Times New Roman" w:cs="Times New Roman"/>
        </w:rPr>
      </w:pPr>
    </w:p>
    <w:p w14:paraId="1BB14F80" w14:textId="43CFF5E2"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9.1.11 При связи перегородки с поперечными стенами или перегородками, а также с другими жесткими конструкциями допускаемые их высоты увеличивать на 15% при расстоянии между жесткими конструкциями менее 3,5</w:t>
      </w:r>
      <w:r w:rsidR="00BB5544" w:rsidRPr="00F8278D">
        <w:rPr>
          <w:rFonts w:ascii="Times New Roman" w:hAnsi="Times New Roman" w:cs="Times New Roman"/>
          <w:noProof/>
          <w:position w:val="-8"/>
        </w:rPr>
        <w:drawing>
          <wp:inline distT="0" distB="0" distL="0" distR="0" wp14:anchorId="58849202" wp14:editId="40778256">
            <wp:extent cx="184150" cy="16383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F8278D">
        <w:rPr>
          <w:rFonts w:ascii="Times New Roman" w:hAnsi="Times New Roman" w:cs="Times New Roman"/>
        </w:rPr>
        <w:t>, на 25% - при расстоянии не более 2,5</w:t>
      </w:r>
      <w:r w:rsidR="00BB5544" w:rsidRPr="00F8278D">
        <w:rPr>
          <w:rFonts w:ascii="Times New Roman" w:hAnsi="Times New Roman" w:cs="Times New Roman"/>
          <w:noProof/>
          <w:position w:val="-8"/>
        </w:rPr>
        <w:drawing>
          <wp:inline distT="0" distB="0" distL="0" distR="0" wp14:anchorId="70E2349C" wp14:editId="2D8029D8">
            <wp:extent cx="184150" cy="16383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F8278D">
        <w:rPr>
          <w:rFonts w:ascii="Times New Roman" w:hAnsi="Times New Roman" w:cs="Times New Roman"/>
        </w:rPr>
        <w:t xml:space="preserve"> и на 40% - не более 1,5</w:t>
      </w:r>
      <w:r w:rsidR="00BB5544" w:rsidRPr="00F8278D">
        <w:rPr>
          <w:rFonts w:ascii="Times New Roman" w:hAnsi="Times New Roman" w:cs="Times New Roman"/>
          <w:noProof/>
          <w:position w:val="-8"/>
        </w:rPr>
        <w:drawing>
          <wp:inline distT="0" distB="0" distL="0" distR="0" wp14:anchorId="3109355E" wp14:editId="32C613D4">
            <wp:extent cx="184150" cy="16383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F8278D">
        <w:rPr>
          <w:rFonts w:ascii="Times New Roman" w:hAnsi="Times New Roman" w:cs="Times New Roman"/>
        </w:rPr>
        <w:t>.</w:t>
      </w:r>
    </w:p>
    <w:p w14:paraId="7C43AC80" w14:textId="77777777" w:rsidR="00F03375" w:rsidRPr="00F8278D" w:rsidRDefault="00F03375">
      <w:pPr>
        <w:pStyle w:val="FORMATTEXT"/>
        <w:ind w:firstLine="568"/>
        <w:jc w:val="both"/>
        <w:rPr>
          <w:rFonts w:ascii="Times New Roman" w:hAnsi="Times New Roman" w:cs="Times New Roman"/>
        </w:rPr>
      </w:pPr>
    </w:p>
    <w:p w14:paraId="4B3DA3E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9.1.12 Контроль за качеством кладки осуществляется производителем работ, строительным мастером. Строгая прямолинейность и горизонтальность рядов в период кладки обеспечивается натяжением причалок, выкладкой маяков и поверкой уровнем; отклонение в толщине шва допускается до ±2 мм.</w:t>
      </w:r>
    </w:p>
    <w:p w14:paraId="16C4F8D5" w14:textId="77777777" w:rsidR="00F03375" w:rsidRPr="00F8278D" w:rsidRDefault="00F03375">
      <w:pPr>
        <w:pStyle w:val="FORMATTEXT"/>
        <w:ind w:firstLine="568"/>
        <w:jc w:val="both"/>
        <w:rPr>
          <w:rFonts w:ascii="Times New Roman" w:hAnsi="Times New Roman" w:cs="Times New Roman"/>
        </w:rPr>
      </w:pPr>
    </w:p>
    <w:p w14:paraId="1D8AD42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Вертикальность стен и столбов проверяется провешиванием отвесом. Отклонение от вертикальности не должно быть более 5 мм при кладке под расшивку и не более 7 мм при кладке под штукатурку. Горизонтальность и вертикальность поверхностной кладки периодически проверяется геодезическими инструментами.</w:t>
      </w:r>
    </w:p>
    <w:p w14:paraId="71F9AEA9" w14:textId="77777777" w:rsidR="00F03375" w:rsidRPr="00F8278D" w:rsidRDefault="00F03375">
      <w:pPr>
        <w:pStyle w:val="FORMATTEXT"/>
        <w:ind w:firstLine="568"/>
        <w:jc w:val="both"/>
        <w:rPr>
          <w:rFonts w:ascii="Times New Roman" w:hAnsi="Times New Roman" w:cs="Times New Roman"/>
        </w:rPr>
      </w:pPr>
    </w:p>
    <w:p w14:paraId="12AE891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9.1.13 После окончания кладки каждого этажа следует производить инструментальную проверку горизонтальности и отметок верха кладки независимо от промежуточных проверок горизонтальности ее рядов.</w:t>
      </w:r>
    </w:p>
    <w:p w14:paraId="4CCD6529" w14:textId="77777777" w:rsidR="00F03375" w:rsidRPr="00F8278D" w:rsidRDefault="00F03375">
      <w:pPr>
        <w:pStyle w:val="FORMATTEXT"/>
        <w:ind w:firstLine="568"/>
        <w:jc w:val="both"/>
        <w:rPr>
          <w:rFonts w:ascii="Times New Roman" w:hAnsi="Times New Roman" w:cs="Times New Roman"/>
        </w:rPr>
      </w:pPr>
    </w:p>
    <w:p w14:paraId="7EAEA5C4" w14:textId="77777777" w:rsidR="00F03375" w:rsidRPr="00F8278D" w:rsidRDefault="00F03375">
      <w:pPr>
        <w:pStyle w:val="FORMATTEXT"/>
        <w:ind w:firstLine="568"/>
        <w:jc w:val="both"/>
        <w:rPr>
          <w:rFonts w:ascii="Times New Roman" w:hAnsi="Times New Roman" w:cs="Times New Roman"/>
        </w:rPr>
      </w:pPr>
    </w:p>
    <w:p w14:paraId="0D1A422C"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39.2 Кладка из керамического и силикатного кирпича, из керамических, бетонных, силикатных и природных камней правильной формы</w:instrText>
      </w:r>
      <w:r w:rsidRPr="00F8278D">
        <w:rPr>
          <w:rFonts w:ascii="Times New Roman" w:hAnsi="Times New Roman" w:cs="Times New Roman"/>
        </w:rPr>
        <w:instrText>"</w:instrText>
      </w:r>
      <w:r>
        <w:rPr>
          <w:rFonts w:ascii="Times New Roman" w:hAnsi="Times New Roman" w:cs="Times New Roman"/>
        </w:rPr>
        <w:fldChar w:fldCharType="end"/>
      </w:r>
    </w:p>
    <w:p w14:paraId="4369501A" w14:textId="77777777" w:rsidR="00F03375" w:rsidRPr="00F8278D" w:rsidRDefault="00F03375">
      <w:pPr>
        <w:pStyle w:val="HEADERTEXT"/>
        <w:rPr>
          <w:rFonts w:ascii="Times New Roman" w:hAnsi="Times New Roman" w:cs="Times New Roman"/>
          <w:b/>
          <w:bCs/>
          <w:color w:val="auto"/>
        </w:rPr>
      </w:pPr>
    </w:p>
    <w:p w14:paraId="3A32BF2D"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lastRenderedPageBreak/>
        <w:t xml:space="preserve"> 9.2 Кладка из керамического и силикатного кирпича, из керамических, бетонных, силикатных и природных камней правильной формы </w:t>
      </w:r>
    </w:p>
    <w:p w14:paraId="47DCF0F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9.2.1 Кладка из кирпича и камней правильной формы должна выполняться с перевязкой: для кладки из одинарного кирпича - 1 тычковый ряд на 6 ложковых рядов кладки; для кладки из полуторного кирпича - 1 тычковый ряд на 4 ложковых ряда кладки; для кладки из камней правильной формы - 1 тычковый ряд на 3 ложковых ряда кладки. Другие типы перевязок должны быть указаны в рабочих чертежах. Тычковые ряды в кладке необходимо укладывать из целых кирпичей и камней всех видов. Независимо от принятой системы перевязки швов укладка тычковых рядов является обязательной в нижнем (первом) и верхнем (последнем) рядах возводимых конструкций, на уровне обрезов стен и столбов, в выступающих рядах кладки (карнизах, поясах и т.д.).</w:t>
      </w:r>
    </w:p>
    <w:p w14:paraId="021643B4" w14:textId="77777777" w:rsidR="00F03375" w:rsidRPr="00F8278D" w:rsidRDefault="00F03375">
      <w:pPr>
        <w:pStyle w:val="FORMATTEXT"/>
        <w:ind w:firstLine="568"/>
        <w:jc w:val="both"/>
        <w:rPr>
          <w:rFonts w:ascii="Times New Roman" w:hAnsi="Times New Roman" w:cs="Times New Roman"/>
        </w:rPr>
      </w:pPr>
    </w:p>
    <w:p w14:paraId="2B2FF46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многорядной перевязке швов укладка тычковых рядов под опорные части балок, прогонов, плит перекрытий, балконов, под мауэрлаты и другие сборные конструкции является обязательной. При однорядной (цепной) перевязке швов допускается опирание сборных конструкций на ложковые ряды кладки.</w:t>
      </w:r>
    </w:p>
    <w:p w14:paraId="69C107F6" w14:textId="77777777" w:rsidR="00F03375" w:rsidRPr="00F8278D" w:rsidRDefault="00F03375">
      <w:pPr>
        <w:pStyle w:val="FORMATTEXT"/>
        <w:ind w:firstLine="568"/>
        <w:jc w:val="both"/>
        <w:rPr>
          <w:rFonts w:ascii="Times New Roman" w:hAnsi="Times New Roman" w:cs="Times New Roman"/>
        </w:rPr>
      </w:pPr>
    </w:p>
    <w:p w14:paraId="2D5B5DB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9.2.2 Кирпичные столбы, пилястры и простенки шириной в два с половиной кирпича и менее, рядовые кирпичные перемычки и карнизы следует возводить из отборного целого кирпича.</w:t>
      </w:r>
    </w:p>
    <w:p w14:paraId="2526AD77" w14:textId="77777777" w:rsidR="00F03375" w:rsidRPr="00F8278D" w:rsidRDefault="00F03375">
      <w:pPr>
        <w:pStyle w:val="FORMATTEXT"/>
        <w:ind w:firstLine="568"/>
        <w:jc w:val="both"/>
        <w:rPr>
          <w:rFonts w:ascii="Times New Roman" w:hAnsi="Times New Roman" w:cs="Times New Roman"/>
        </w:rPr>
      </w:pPr>
    </w:p>
    <w:p w14:paraId="57D977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9.2.3 Применение кирпича-половняка допускается только в кладке забутовочных рядов и мало нагруженных каменных конструкций (участки стен под окнами и т.п.) - не более 10%.</w:t>
      </w:r>
    </w:p>
    <w:p w14:paraId="4CC4E90D" w14:textId="77777777" w:rsidR="00F03375" w:rsidRPr="00F8278D" w:rsidRDefault="00F03375">
      <w:pPr>
        <w:pStyle w:val="FORMATTEXT"/>
        <w:ind w:firstLine="568"/>
        <w:jc w:val="both"/>
        <w:rPr>
          <w:rFonts w:ascii="Times New Roman" w:hAnsi="Times New Roman" w:cs="Times New Roman"/>
        </w:rPr>
      </w:pPr>
    </w:p>
    <w:p w14:paraId="392D6F6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9.2.4 Толщина горизонтальных швов кладки из кирпича и камней правильной формы должна составлять 12 мм, вертикальных швов - 10 мм.</w:t>
      </w:r>
    </w:p>
    <w:p w14:paraId="1F1716BD" w14:textId="77777777" w:rsidR="00F03375" w:rsidRPr="00F8278D" w:rsidRDefault="00F03375">
      <w:pPr>
        <w:pStyle w:val="FORMATTEXT"/>
        <w:ind w:firstLine="568"/>
        <w:jc w:val="both"/>
        <w:rPr>
          <w:rFonts w:ascii="Times New Roman" w:hAnsi="Times New Roman" w:cs="Times New Roman"/>
        </w:rPr>
      </w:pPr>
    </w:p>
    <w:p w14:paraId="53D0081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9.2.5 Горизонтальные и поперечные вертикальные швы кирпичной кладки стен, а также швы (горизонтальные, поперечные и продольные вертикальные) в перемычках, простенках и столбах следует заполнять раствором.</w:t>
      </w:r>
    </w:p>
    <w:p w14:paraId="6ED3DD88" w14:textId="77777777" w:rsidR="00F03375" w:rsidRPr="00F8278D" w:rsidRDefault="00F03375">
      <w:pPr>
        <w:pStyle w:val="FORMATTEXT"/>
        <w:ind w:firstLine="568"/>
        <w:jc w:val="both"/>
        <w:rPr>
          <w:rFonts w:ascii="Times New Roman" w:hAnsi="Times New Roman" w:cs="Times New Roman"/>
        </w:rPr>
      </w:pPr>
    </w:p>
    <w:p w14:paraId="50E68F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9.2.6 При кладке впустошовку глубина не заполненных раствором швов с лицевой стороны не должна превышать 15 мм в стенах и 10 мм (только вертикальных швов) в столбах.</w:t>
      </w:r>
    </w:p>
    <w:p w14:paraId="381E432E" w14:textId="77777777" w:rsidR="00F03375" w:rsidRPr="00F8278D" w:rsidRDefault="00F03375">
      <w:pPr>
        <w:pStyle w:val="FORMATTEXT"/>
        <w:ind w:firstLine="568"/>
        <w:jc w:val="both"/>
        <w:rPr>
          <w:rFonts w:ascii="Times New Roman" w:hAnsi="Times New Roman" w:cs="Times New Roman"/>
        </w:rPr>
      </w:pPr>
    </w:p>
    <w:p w14:paraId="7C041A9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9.2.7 Участки стен между рядовыми кирпичными перемычками при простенках шириной менее 1 м необходимо выкладывать на том же растворе, что и перемычки.</w:t>
      </w:r>
    </w:p>
    <w:p w14:paraId="447C2B3B" w14:textId="77777777" w:rsidR="00F03375" w:rsidRPr="00F8278D" w:rsidRDefault="00F03375">
      <w:pPr>
        <w:pStyle w:val="FORMATTEXT"/>
        <w:ind w:firstLine="568"/>
        <w:jc w:val="both"/>
        <w:rPr>
          <w:rFonts w:ascii="Times New Roman" w:hAnsi="Times New Roman" w:cs="Times New Roman"/>
        </w:rPr>
      </w:pPr>
    </w:p>
    <w:p w14:paraId="6A93485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9.2.8 Стальную арматуру рядовых кирпичных перемычек следует укладывать по опалубке в слое раствора толщиной 30 мм под нижний ряд кирпичей. Число стержней устанавливается проектом, но должно быть не менее трех. Гладкие стержни для армирования перемычек должны иметь диаметр не менее 6 мм, заканчиваться крюками (отгибами) и заделываться в простенки не менее чем на 25 см. Стержни периодического профиля крюками не отгибаются.</w:t>
      </w:r>
    </w:p>
    <w:p w14:paraId="2F4AACD0" w14:textId="77777777" w:rsidR="00F03375" w:rsidRPr="00F8278D" w:rsidRDefault="00F03375">
      <w:pPr>
        <w:pStyle w:val="FORMATTEXT"/>
        <w:ind w:firstLine="568"/>
        <w:jc w:val="both"/>
        <w:rPr>
          <w:rFonts w:ascii="Times New Roman" w:hAnsi="Times New Roman" w:cs="Times New Roman"/>
        </w:rPr>
      </w:pPr>
    </w:p>
    <w:p w14:paraId="5ED4696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9.2.9 При выдерживании кирпичных перемычек в опалубке необходимо соблюдать сроки, указанные в таблице 9.2.</w:t>
      </w:r>
    </w:p>
    <w:p w14:paraId="15DD477A" w14:textId="77777777" w:rsidR="00F03375" w:rsidRPr="00F8278D" w:rsidRDefault="00F03375">
      <w:pPr>
        <w:pStyle w:val="FORMATTEXT"/>
        <w:ind w:firstLine="568"/>
        <w:jc w:val="both"/>
        <w:rPr>
          <w:rFonts w:ascii="Times New Roman" w:hAnsi="Times New Roman" w:cs="Times New Roman"/>
        </w:rPr>
      </w:pPr>
    </w:p>
    <w:p w14:paraId="650BD4B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9.2</w:t>
      </w:r>
    </w:p>
    <w:p w14:paraId="11ECF9B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450"/>
        <w:gridCol w:w="450"/>
        <w:gridCol w:w="1500"/>
        <w:gridCol w:w="2250"/>
        <w:gridCol w:w="2250"/>
      </w:tblGrid>
      <w:tr w:rsidR="00F8278D" w:rsidRPr="00F8278D" w14:paraId="608ECEE5"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52E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Конструкции перемычек </w:t>
            </w:r>
          </w:p>
        </w:tc>
        <w:tc>
          <w:tcPr>
            <w:tcW w:w="24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4DC3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Температура наружного воздуха, в период выдерживания перемычек, °С</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4A29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Марка раствора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356C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Продолжительность выдерживания перемычек на опалубке, не менее, сут</w:t>
            </w:r>
          </w:p>
        </w:tc>
      </w:tr>
      <w:tr w:rsidR="00F8278D" w:rsidRPr="00F8278D" w14:paraId="0C2E08CD" w14:textId="77777777">
        <w:tblPrEx>
          <w:tblCellMar>
            <w:top w:w="0" w:type="dxa"/>
            <w:bottom w:w="0" w:type="dxa"/>
          </w:tblCellMar>
        </w:tblPrEx>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A413D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Рядовые армокирпичные и лотковые </w:t>
            </w:r>
          </w:p>
        </w:tc>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E99E1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205E16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5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549A23A6" w14:textId="77777777" w:rsidR="00F03375" w:rsidRPr="00F8278D" w:rsidRDefault="00F03375">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5687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М50 и выше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A662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r>
      <w:tr w:rsidR="00F8278D" w:rsidRPr="00F8278D" w14:paraId="16295273" w14:textId="77777777">
        <w:tblPrEx>
          <w:tblCellMar>
            <w:top w:w="0" w:type="dxa"/>
            <w:bottom w:w="0" w:type="dxa"/>
          </w:tblCellMar>
        </w:tblPrEx>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5D1446C2"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DEB79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7DA910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5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59FA93BC"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D026C15" w14:textId="77777777" w:rsidR="00F03375" w:rsidRPr="00F8278D" w:rsidRDefault="00F03375">
            <w:pPr>
              <w:pStyle w:val="FORMATTEXT"/>
              <w:rPr>
                <w:rFonts w:ascii="Times New Roman" w:hAnsi="Times New Roman" w:cs="Times New Roman"/>
                <w:sz w:val="18"/>
                <w:szCs w:val="18"/>
              </w:rPr>
            </w:pPr>
          </w:p>
          <w:p w14:paraId="60F96B32" w14:textId="77777777" w:rsidR="00F03375" w:rsidRPr="00F8278D" w:rsidRDefault="00F03375">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249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r>
      <w:tr w:rsidR="00F8278D" w:rsidRPr="00F8278D" w14:paraId="3B849B10" w14:textId="77777777">
        <w:tblPrEx>
          <w:tblCellMar>
            <w:top w:w="0" w:type="dxa"/>
            <w:bottom w:w="0" w:type="dxa"/>
          </w:tblCellMar>
        </w:tblPrEx>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4A4CB61B"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BF309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35C89E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5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6C75796D"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1C03E22" w14:textId="77777777" w:rsidR="00F03375" w:rsidRPr="00F8278D" w:rsidRDefault="00F03375">
            <w:pPr>
              <w:pStyle w:val="FORMATTEXT"/>
              <w:rPr>
                <w:rFonts w:ascii="Times New Roman" w:hAnsi="Times New Roman" w:cs="Times New Roman"/>
                <w:sz w:val="18"/>
                <w:szCs w:val="18"/>
              </w:rPr>
            </w:pPr>
          </w:p>
          <w:p w14:paraId="771CA226" w14:textId="77777777" w:rsidR="00F03375" w:rsidRPr="00F8278D" w:rsidRDefault="00F03375">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8579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r>
      <w:tr w:rsidR="00F8278D" w:rsidRPr="00F8278D" w14:paraId="7A97536D" w14:textId="77777777">
        <w:tblPrEx>
          <w:tblCellMar>
            <w:top w:w="0" w:type="dxa"/>
            <w:bottom w:w="0" w:type="dxa"/>
          </w:tblCellMar>
        </w:tblPrEx>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693D97DE"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F7FE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16E8B98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5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792305CD"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4FA2706C" w14:textId="77777777" w:rsidR="00F03375" w:rsidRPr="00F8278D" w:rsidRDefault="00F03375">
            <w:pPr>
              <w:pStyle w:val="FORMATTEXT"/>
              <w:rPr>
                <w:rFonts w:ascii="Times New Roman" w:hAnsi="Times New Roman" w:cs="Times New Roman"/>
                <w:sz w:val="18"/>
                <w:szCs w:val="18"/>
              </w:rPr>
            </w:pPr>
          </w:p>
          <w:p w14:paraId="25BFCF41" w14:textId="77777777" w:rsidR="00F03375" w:rsidRPr="00F8278D" w:rsidRDefault="00F03375">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7EB9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r>
      <w:tr w:rsidR="00F8278D" w:rsidRPr="00F8278D" w14:paraId="3FCDC567" w14:textId="77777777">
        <w:tblPrEx>
          <w:tblCellMar>
            <w:top w:w="0" w:type="dxa"/>
            <w:bottom w:w="0" w:type="dxa"/>
          </w:tblCellMar>
        </w:tblPrEx>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686CFE" w14:textId="77777777" w:rsidR="00F03375" w:rsidRPr="00F8278D" w:rsidRDefault="00F03375">
            <w:pPr>
              <w:pStyle w:val="FORMATTEXT"/>
              <w:rPr>
                <w:rFonts w:ascii="Times New Roman" w:hAnsi="Times New Roman" w:cs="Times New Roman"/>
                <w:sz w:val="18"/>
                <w:szCs w:val="18"/>
              </w:rPr>
            </w:pPr>
          </w:p>
        </w:tc>
        <w:tc>
          <w:tcPr>
            <w:tcW w:w="24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A116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Свыше 20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EB9BE6" w14:textId="77777777" w:rsidR="00F03375" w:rsidRPr="00F8278D" w:rsidRDefault="00F03375">
            <w:pPr>
              <w:pStyle w:val="FORMATTEXT"/>
              <w:jc w:val="center"/>
              <w:rPr>
                <w:rFonts w:ascii="Times New Roman" w:hAnsi="Times New Roman" w:cs="Times New Roman"/>
                <w:sz w:val="18"/>
                <w:szCs w:val="18"/>
              </w:rPr>
            </w:pPr>
          </w:p>
          <w:p w14:paraId="3CC8B8D2"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672A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r>
      <w:tr w:rsidR="00F8278D" w:rsidRPr="00F8278D" w14:paraId="27AA81A2" w14:textId="77777777">
        <w:tblPrEx>
          <w:tblCellMar>
            <w:top w:w="0" w:type="dxa"/>
            <w:bottom w:w="0" w:type="dxa"/>
          </w:tblCellMar>
        </w:tblPrEx>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1AD19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Арочные и клинчатые </w:t>
            </w:r>
          </w:p>
        </w:tc>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E676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5B62A9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5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7308B75E" w14:textId="77777777" w:rsidR="00F03375" w:rsidRPr="00F8278D" w:rsidRDefault="00F03375">
            <w:pPr>
              <w:pStyle w:val="FORMATTEXT"/>
              <w:rPr>
                <w:rFonts w:ascii="Times New Roman" w:hAnsi="Times New Roman" w:cs="Times New Roman"/>
                <w:sz w:val="18"/>
                <w:szCs w:val="18"/>
              </w:rPr>
            </w:pPr>
          </w:p>
          <w:p w14:paraId="306F75C7" w14:textId="77777777" w:rsidR="00F03375" w:rsidRPr="00F8278D" w:rsidRDefault="00F03375">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062B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ADC6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r>
      <w:tr w:rsidR="00F8278D" w:rsidRPr="00F8278D" w14:paraId="639557C2" w14:textId="77777777">
        <w:tblPrEx>
          <w:tblCellMar>
            <w:top w:w="0" w:type="dxa"/>
            <w:bottom w:w="0" w:type="dxa"/>
          </w:tblCellMar>
        </w:tblPrEx>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533BE796"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3047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232564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50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6C7E0C3D"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AA87559" w14:textId="77777777" w:rsidR="00F03375" w:rsidRPr="00F8278D" w:rsidRDefault="00F03375">
            <w:pPr>
              <w:pStyle w:val="FORMATTEXT"/>
              <w:jc w:val="center"/>
              <w:rPr>
                <w:rFonts w:ascii="Times New Roman" w:hAnsi="Times New Roman" w:cs="Times New Roman"/>
                <w:sz w:val="18"/>
                <w:szCs w:val="18"/>
              </w:rPr>
            </w:pPr>
          </w:p>
          <w:p w14:paraId="6BAAB477"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A30F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r>
      <w:tr w:rsidR="00F8278D" w:rsidRPr="00F8278D" w14:paraId="3F9AA0B6" w14:textId="77777777">
        <w:tblPrEx>
          <w:tblCellMar>
            <w:top w:w="0" w:type="dxa"/>
            <w:bottom w:w="0" w:type="dxa"/>
          </w:tblCellMar>
        </w:tblPrEx>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549A1F" w14:textId="77777777" w:rsidR="00F03375" w:rsidRPr="00F8278D" w:rsidRDefault="00F03375">
            <w:pPr>
              <w:pStyle w:val="FORMATTEXT"/>
              <w:rPr>
                <w:rFonts w:ascii="Times New Roman" w:hAnsi="Times New Roman" w:cs="Times New Roman"/>
                <w:sz w:val="18"/>
                <w:szCs w:val="18"/>
              </w:rPr>
            </w:pPr>
          </w:p>
        </w:tc>
        <w:tc>
          <w:tcPr>
            <w:tcW w:w="24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A97FA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Свыше 10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926B1A" w14:textId="77777777" w:rsidR="00F03375" w:rsidRPr="00F8278D" w:rsidRDefault="00F03375">
            <w:pPr>
              <w:pStyle w:val="FORMATTEXT"/>
              <w:jc w:val="center"/>
              <w:rPr>
                <w:rFonts w:ascii="Times New Roman" w:hAnsi="Times New Roman" w:cs="Times New Roman"/>
                <w:sz w:val="18"/>
                <w:szCs w:val="18"/>
              </w:rPr>
            </w:pPr>
          </w:p>
          <w:p w14:paraId="3023AAF3"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1F2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r>
    </w:tbl>
    <w:p w14:paraId="2A144D4C"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7E614A7"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00B345C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9.2.10. Клинчатые перемычки из обыкновенного кирпича следует выкладывать с клинообразными швами толщиной не менее 5 мм внизу и не более 25 мм вверху. Кладку необходимо производить одновременно с двух сторон в направлении от пят к середине.</w:t>
      </w:r>
    </w:p>
    <w:p w14:paraId="7888A779" w14:textId="77777777" w:rsidR="00F03375" w:rsidRPr="00F8278D" w:rsidRDefault="00F03375">
      <w:pPr>
        <w:pStyle w:val="FORMATTEXT"/>
        <w:ind w:firstLine="568"/>
        <w:jc w:val="both"/>
        <w:rPr>
          <w:rFonts w:ascii="Times New Roman" w:hAnsi="Times New Roman" w:cs="Times New Roman"/>
        </w:rPr>
      </w:pPr>
    </w:p>
    <w:p w14:paraId="2D8DD86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9.2.11 Кладку карнизов следует выполнять в соответствии с проектом. При этом свес каждого ряда кирпичной кладки в карнизах не должен превышать 1/3 длины кирпича, а общий вынос кирпичного неармированного карниза должен составлять не более половины толщины стены.</w:t>
      </w:r>
    </w:p>
    <w:p w14:paraId="35B3A7C8" w14:textId="77777777" w:rsidR="00F03375" w:rsidRPr="00F8278D" w:rsidRDefault="00F03375">
      <w:pPr>
        <w:pStyle w:val="FORMATTEXT"/>
        <w:ind w:firstLine="568"/>
        <w:jc w:val="both"/>
        <w:rPr>
          <w:rFonts w:ascii="Times New Roman" w:hAnsi="Times New Roman" w:cs="Times New Roman"/>
        </w:rPr>
      </w:pPr>
    </w:p>
    <w:p w14:paraId="48387E9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Кладку анкеруемых карнизов допускается выполнять после достижения кладкой стены проектной прочности, в которую заделываются анкеры.</w:t>
      </w:r>
    </w:p>
    <w:p w14:paraId="3A5E60DF" w14:textId="77777777" w:rsidR="00F03375" w:rsidRPr="00F8278D" w:rsidRDefault="00F03375">
      <w:pPr>
        <w:pStyle w:val="FORMATTEXT"/>
        <w:ind w:firstLine="568"/>
        <w:jc w:val="both"/>
        <w:rPr>
          <w:rFonts w:ascii="Times New Roman" w:hAnsi="Times New Roman" w:cs="Times New Roman"/>
        </w:rPr>
      </w:pPr>
    </w:p>
    <w:p w14:paraId="51B70CF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устройстве карнизов после окончания кладки стены их устойчивость необходимо обеспечивать временными креплениями.</w:t>
      </w:r>
    </w:p>
    <w:p w14:paraId="76789A1E" w14:textId="77777777" w:rsidR="00F03375" w:rsidRPr="00F8278D" w:rsidRDefault="00F03375">
      <w:pPr>
        <w:pStyle w:val="FORMATTEXT"/>
        <w:ind w:firstLine="568"/>
        <w:jc w:val="both"/>
        <w:rPr>
          <w:rFonts w:ascii="Times New Roman" w:hAnsi="Times New Roman" w:cs="Times New Roman"/>
        </w:rPr>
      </w:pPr>
    </w:p>
    <w:p w14:paraId="0BBD7AE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Все закладные железобетонные сборные элементы (карнизы, пояски, балконы и др.) должны обеспечиваться временными креплениями до их защемления вышележащей кладкой. Срок снятия временных креплений необходимо указывать в рабочих чертежах.</w:t>
      </w:r>
    </w:p>
    <w:p w14:paraId="7F215352" w14:textId="77777777" w:rsidR="00F03375" w:rsidRPr="00F8278D" w:rsidRDefault="00F03375">
      <w:pPr>
        <w:pStyle w:val="FORMATTEXT"/>
        <w:ind w:firstLine="568"/>
        <w:jc w:val="both"/>
        <w:rPr>
          <w:rFonts w:ascii="Times New Roman" w:hAnsi="Times New Roman" w:cs="Times New Roman"/>
        </w:rPr>
      </w:pPr>
    </w:p>
    <w:p w14:paraId="3C867BB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9.2.12 При возведении стен из керамических камней в свешивающихся рядах карнизов, поясков, парапетов, брандмауэров, где требуется теска кирпича, должен применяться полнотелый или специальный (профильный) лицевой кирпич морозостойкостью не менее F 50 с защитой от увлажнения.</w:t>
      </w:r>
    </w:p>
    <w:p w14:paraId="0E449F9B" w14:textId="77777777" w:rsidR="00F03375" w:rsidRPr="00F8278D" w:rsidRDefault="00F03375">
      <w:pPr>
        <w:pStyle w:val="FORMATTEXT"/>
        <w:ind w:firstLine="568"/>
        <w:jc w:val="both"/>
        <w:rPr>
          <w:rFonts w:ascii="Times New Roman" w:hAnsi="Times New Roman" w:cs="Times New Roman"/>
        </w:rPr>
      </w:pPr>
    </w:p>
    <w:p w14:paraId="79ABB06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9.2.13 Вентиляционные каналы в стенах следует выполнять из керамического полнотелого кирпича марки не ниже M100 или силикатного марки M100 до уровня чердачного перекрытия, а выше - из полнотелого керамического кирпича не ниже марки M100 с затиркой швов.</w:t>
      </w:r>
    </w:p>
    <w:p w14:paraId="4A9B8156" w14:textId="77777777" w:rsidR="00F03375" w:rsidRPr="00F8278D" w:rsidRDefault="00F03375">
      <w:pPr>
        <w:pStyle w:val="FORMATTEXT"/>
        <w:ind w:firstLine="568"/>
        <w:jc w:val="both"/>
        <w:rPr>
          <w:rFonts w:ascii="Times New Roman" w:hAnsi="Times New Roman" w:cs="Times New Roman"/>
        </w:rPr>
      </w:pPr>
    </w:p>
    <w:p w14:paraId="4ABDAE5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Каналы могут быть выполнены из материалов кладки стены, если проектом предусмотрены специальные трубы или керамические канальные изделия. Выше уровня чердачного перекрытия - требования те же.</w:t>
      </w:r>
    </w:p>
    <w:p w14:paraId="69D50661" w14:textId="77777777" w:rsidR="00F03375" w:rsidRPr="00F8278D" w:rsidRDefault="00F03375">
      <w:pPr>
        <w:pStyle w:val="FORMATTEXT"/>
        <w:ind w:firstLine="568"/>
        <w:jc w:val="both"/>
        <w:rPr>
          <w:rFonts w:ascii="Times New Roman" w:hAnsi="Times New Roman" w:cs="Times New Roman"/>
        </w:rPr>
      </w:pPr>
    </w:p>
    <w:p w14:paraId="2C62B6D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Дымовые каналы от индивидуальных котельных, в которых монтируются трубы из нержавеющей стали с базальтовой изоляцией, следует выполнять из полнотелого кирпича марки M100. Выше уровня покрытия или крыши трубы должны быть выложены из полнотелого керамического кирпича марки M100, заключенные в обойму из стального листа по периметру и в верхней ее части.</w:t>
      </w:r>
    </w:p>
    <w:p w14:paraId="620D3CC1" w14:textId="77777777" w:rsidR="00F03375" w:rsidRPr="00F8278D" w:rsidRDefault="00F03375">
      <w:pPr>
        <w:pStyle w:val="FORMATTEXT"/>
        <w:ind w:firstLine="568"/>
        <w:jc w:val="both"/>
        <w:rPr>
          <w:rFonts w:ascii="Times New Roman" w:hAnsi="Times New Roman" w:cs="Times New Roman"/>
        </w:rPr>
      </w:pPr>
    </w:p>
    <w:p w14:paraId="30E0B27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9.2.14 При армированной кладке необходимо соблюдать следующие требования:</w:t>
      </w:r>
    </w:p>
    <w:p w14:paraId="372B9730" w14:textId="77777777" w:rsidR="00F03375" w:rsidRPr="00F8278D" w:rsidRDefault="00F03375">
      <w:pPr>
        <w:pStyle w:val="FORMATTEXT"/>
        <w:ind w:firstLine="568"/>
        <w:jc w:val="both"/>
        <w:rPr>
          <w:rFonts w:ascii="Times New Roman" w:hAnsi="Times New Roman" w:cs="Times New Roman"/>
        </w:rPr>
      </w:pPr>
    </w:p>
    <w:p w14:paraId="1E53CE0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толщина швов в армированной кладке должна превышать сумму диаметров пересекающейся арматуры не менее чем на 4 мм при толщине шва не более 16 мм;</w:t>
      </w:r>
    </w:p>
    <w:p w14:paraId="1012AD5F" w14:textId="77777777" w:rsidR="00F03375" w:rsidRPr="00F8278D" w:rsidRDefault="00F03375">
      <w:pPr>
        <w:pStyle w:val="FORMATTEXT"/>
        <w:ind w:firstLine="568"/>
        <w:jc w:val="both"/>
        <w:rPr>
          <w:rFonts w:ascii="Times New Roman" w:hAnsi="Times New Roman" w:cs="Times New Roman"/>
        </w:rPr>
      </w:pPr>
    </w:p>
    <w:p w14:paraId="3791C1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поперечном армировании столбов и простенков сетки следует изготавливать и укладывать так, чтобы было не менее двух арматурных стержней (из которых сделана сетка), выступающих на 2-3 мм на внутреннюю поверхность простенка или на две стороны столба;</w:t>
      </w:r>
    </w:p>
    <w:p w14:paraId="6DA7B14A" w14:textId="77777777" w:rsidR="00F03375" w:rsidRPr="00F8278D" w:rsidRDefault="00F03375">
      <w:pPr>
        <w:pStyle w:val="FORMATTEXT"/>
        <w:ind w:firstLine="568"/>
        <w:jc w:val="both"/>
        <w:rPr>
          <w:rFonts w:ascii="Times New Roman" w:hAnsi="Times New Roman" w:cs="Times New Roman"/>
        </w:rPr>
      </w:pPr>
    </w:p>
    <w:p w14:paraId="55494C1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продольном армировании кладки стальные стержни арматуры по длине следует соединять между собой сваркой;</w:t>
      </w:r>
    </w:p>
    <w:p w14:paraId="77F99B1F" w14:textId="77777777" w:rsidR="00F03375" w:rsidRPr="00F8278D" w:rsidRDefault="00F03375">
      <w:pPr>
        <w:pStyle w:val="FORMATTEXT"/>
        <w:ind w:firstLine="568"/>
        <w:jc w:val="both"/>
        <w:rPr>
          <w:rFonts w:ascii="Times New Roman" w:hAnsi="Times New Roman" w:cs="Times New Roman"/>
        </w:rPr>
      </w:pPr>
    </w:p>
    <w:p w14:paraId="3DC0E30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устройстве стыков арматуры без сварки концы гладких стержней должны заканчиваться крюками и связываться проволокой с перехлестом стержней на 20 диаметров.</w:t>
      </w:r>
    </w:p>
    <w:p w14:paraId="2BD18930" w14:textId="77777777" w:rsidR="00F03375" w:rsidRPr="00F8278D" w:rsidRDefault="00F03375">
      <w:pPr>
        <w:pStyle w:val="FORMATTEXT"/>
        <w:ind w:firstLine="568"/>
        <w:jc w:val="both"/>
        <w:rPr>
          <w:rFonts w:ascii="Times New Roman" w:hAnsi="Times New Roman" w:cs="Times New Roman"/>
        </w:rPr>
      </w:pPr>
    </w:p>
    <w:p w14:paraId="2088B88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9.2.15 Обрез кирпичного цоколя и другие выступающие части кладки после их возведения следует защищать от попадания атмосферной влаги, следуя указаниям в проекте, при отсутствии указаний в проекте - цементно-песчаным раствором марки не ниже M100 и F150, а также цементно-песчаным раствором на напрягающем цементе по ГОСТ Р 56727.</w:t>
      </w:r>
    </w:p>
    <w:p w14:paraId="381BCE76" w14:textId="77777777" w:rsidR="00F03375" w:rsidRPr="00F8278D" w:rsidRDefault="00F03375">
      <w:pPr>
        <w:pStyle w:val="FORMATTEXT"/>
        <w:ind w:firstLine="568"/>
        <w:jc w:val="both"/>
        <w:rPr>
          <w:rFonts w:ascii="Times New Roman" w:hAnsi="Times New Roman" w:cs="Times New Roman"/>
        </w:rPr>
      </w:pPr>
    </w:p>
    <w:p w14:paraId="1DCC604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Необходимо предусматривать защиту стен и столбов от увлажнения со стороны фундаментов, а также со стороны примыкающих тротуаров и отмосток устройством гидроизоляционного слоя выше уровня тротуара или верха отмостки. Гидроизоляционный слой следует устраивать также ниже пола подвала.</w:t>
      </w:r>
    </w:p>
    <w:p w14:paraId="449674B6" w14:textId="77777777" w:rsidR="00F03375" w:rsidRPr="00F8278D" w:rsidRDefault="00F03375">
      <w:pPr>
        <w:pStyle w:val="FORMATTEXT"/>
        <w:ind w:firstLine="568"/>
        <w:jc w:val="both"/>
        <w:rPr>
          <w:rFonts w:ascii="Times New Roman" w:hAnsi="Times New Roman" w:cs="Times New Roman"/>
        </w:rPr>
      </w:pPr>
    </w:p>
    <w:p w14:paraId="5B0839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3).</w:t>
      </w:r>
    </w:p>
    <w:p w14:paraId="659A1164" w14:textId="77777777" w:rsidR="00F03375" w:rsidRPr="00F8278D" w:rsidRDefault="00F03375">
      <w:pPr>
        <w:pStyle w:val="FORMATTEXT"/>
        <w:ind w:firstLine="568"/>
        <w:jc w:val="both"/>
        <w:rPr>
          <w:rFonts w:ascii="Times New Roman" w:hAnsi="Times New Roman" w:cs="Times New Roman"/>
        </w:rPr>
      </w:pPr>
    </w:p>
    <w:p w14:paraId="629A1E37" w14:textId="77777777" w:rsidR="00F03375" w:rsidRPr="00F8278D" w:rsidRDefault="00F03375">
      <w:pPr>
        <w:pStyle w:val="FORMATTEXT"/>
        <w:ind w:firstLine="568"/>
        <w:jc w:val="both"/>
        <w:rPr>
          <w:rFonts w:ascii="Times New Roman" w:hAnsi="Times New Roman" w:cs="Times New Roman"/>
        </w:rPr>
      </w:pPr>
    </w:p>
    <w:p w14:paraId="4D860B9B"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39.3 Кладка многослойных облегченных наружных стен. Несущие наружные стены</w:instrText>
      </w:r>
      <w:r w:rsidRPr="00F8278D">
        <w:rPr>
          <w:rFonts w:ascii="Times New Roman" w:hAnsi="Times New Roman" w:cs="Times New Roman"/>
        </w:rPr>
        <w:instrText>"</w:instrText>
      </w:r>
      <w:r>
        <w:rPr>
          <w:rFonts w:ascii="Times New Roman" w:hAnsi="Times New Roman" w:cs="Times New Roman"/>
        </w:rPr>
        <w:fldChar w:fldCharType="end"/>
      </w:r>
    </w:p>
    <w:p w14:paraId="2A781B2B" w14:textId="77777777" w:rsidR="00F03375" w:rsidRPr="00F8278D" w:rsidRDefault="00F03375">
      <w:pPr>
        <w:pStyle w:val="HEADERTEXT"/>
        <w:rPr>
          <w:rFonts w:ascii="Times New Roman" w:hAnsi="Times New Roman" w:cs="Times New Roman"/>
          <w:b/>
          <w:bCs/>
          <w:color w:val="auto"/>
        </w:rPr>
      </w:pPr>
    </w:p>
    <w:p w14:paraId="5CB6FCA3"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9.3 Кладка многослойных облегченных наружных стен. Несущие наружные стены </w:t>
      </w:r>
    </w:p>
    <w:p w14:paraId="7306E60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9.3.1 Возведение стен из облегченной кладки с жесткими вертикальными диафрагмами необходимо выполнять в соответствии с рабочими чертежами и следующими требованиями:</w:t>
      </w:r>
    </w:p>
    <w:p w14:paraId="6AB2D109" w14:textId="77777777" w:rsidR="00F03375" w:rsidRPr="00F8278D" w:rsidRDefault="00F03375">
      <w:pPr>
        <w:pStyle w:val="FORMATTEXT"/>
        <w:ind w:firstLine="568"/>
        <w:jc w:val="both"/>
        <w:rPr>
          <w:rFonts w:ascii="Times New Roman" w:hAnsi="Times New Roman" w:cs="Times New Roman"/>
        </w:rPr>
      </w:pPr>
    </w:p>
    <w:p w14:paraId="690A3F4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все швы наружного и внутреннего слоя стен облегченной кладки следует тщательно заполнять раствором с расшивкой фасадных швов и затиркой внутренних швов при обязательном выполнении мокрой штукатурки поверхности стен со стороны помещения;</w:t>
      </w:r>
    </w:p>
    <w:p w14:paraId="492A6E0B" w14:textId="77777777" w:rsidR="00F03375" w:rsidRPr="00F8278D" w:rsidRDefault="00F03375">
      <w:pPr>
        <w:pStyle w:val="FORMATTEXT"/>
        <w:ind w:firstLine="568"/>
        <w:jc w:val="both"/>
        <w:rPr>
          <w:rFonts w:ascii="Times New Roman" w:hAnsi="Times New Roman" w:cs="Times New Roman"/>
        </w:rPr>
      </w:pPr>
    </w:p>
    <w:p w14:paraId="7BCC81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плитный утеплитель следует укладывать с обеспечением плотного примыкания к кладке;</w:t>
      </w:r>
    </w:p>
    <w:p w14:paraId="6F8C107F" w14:textId="77777777" w:rsidR="00F03375" w:rsidRPr="00F8278D" w:rsidRDefault="00F03375">
      <w:pPr>
        <w:pStyle w:val="FORMATTEXT"/>
        <w:ind w:firstLine="568"/>
        <w:jc w:val="both"/>
        <w:rPr>
          <w:rFonts w:ascii="Times New Roman" w:hAnsi="Times New Roman" w:cs="Times New Roman"/>
        </w:rPr>
      </w:pPr>
    </w:p>
    <w:p w14:paraId="6B61C3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металлические связи, устанавливаемые в кладку, должны быть защищены от коррозии;</w:t>
      </w:r>
    </w:p>
    <w:p w14:paraId="2084F815" w14:textId="77777777" w:rsidR="00F03375" w:rsidRPr="00F8278D" w:rsidRDefault="00F03375">
      <w:pPr>
        <w:pStyle w:val="FORMATTEXT"/>
        <w:ind w:firstLine="568"/>
        <w:jc w:val="both"/>
        <w:rPr>
          <w:rFonts w:ascii="Times New Roman" w:hAnsi="Times New Roman" w:cs="Times New Roman"/>
        </w:rPr>
      </w:pPr>
    </w:p>
    <w:p w14:paraId="282E0B2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 допускается при возведении многослойной (облегченной) кладки использовать засыпной утеплитель;</w:t>
      </w:r>
    </w:p>
    <w:p w14:paraId="096FBD7B" w14:textId="77777777" w:rsidR="00F03375" w:rsidRPr="00F8278D" w:rsidRDefault="00F03375">
      <w:pPr>
        <w:pStyle w:val="FORMATTEXT"/>
        <w:ind w:firstLine="568"/>
        <w:jc w:val="both"/>
        <w:rPr>
          <w:rFonts w:ascii="Times New Roman" w:hAnsi="Times New Roman" w:cs="Times New Roman"/>
        </w:rPr>
      </w:pPr>
    </w:p>
    <w:p w14:paraId="1EC4BC0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подоконные участки наружных стен необходимо защищать от увлажнения путем устройства отливов по проекту;</w:t>
      </w:r>
    </w:p>
    <w:p w14:paraId="7C6E0FB0" w14:textId="77777777" w:rsidR="00F03375" w:rsidRPr="00F8278D" w:rsidRDefault="00F03375">
      <w:pPr>
        <w:pStyle w:val="FORMATTEXT"/>
        <w:ind w:firstLine="568"/>
        <w:jc w:val="both"/>
        <w:rPr>
          <w:rFonts w:ascii="Times New Roman" w:hAnsi="Times New Roman" w:cs="Times New Roman"/>
        </w:rPr>
      </w:pPr>
    </w:p>
    <w:p w14:paraId="255CC72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процессе производства работ в период выпадения атмосферных осадков и при перерыве в работе следует принимать меры по защите утеплителя от намокания;</w:t>
      </w:r>
    </w:p>
    <w:p w14:paraId="7350F284" w14:textId="77777777" w:rsidR="00F03375" w:rsidRPr="00F8278D" w:rsidRDefault="00F03375">
      <w:pPr>
        <w:pStyle w:val="FORMATTEXT"/>
        <w:ind w:firstLine="568"/>
        <w:jc w:val="both"/>
        <w:rPr>
          <w:rFonts w:ascii="Times New Roman" w:hAnsi="Times New Roman" w:cs="Times New Roman"/>
        </w:rPr>
      </w:pPr>
    </w:p>
    <w:p w14:paraId="0374998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допускается применение композитных связей по ГОСТ Р 54923 и композитных полимерных сеток по документации завода-изготовителя.</w:t>
      </w:r>
    </w:p>
    <w:p w14:paraId="2B31C4E7" w14:textId="77777777" w:rsidR="00F03375" w:rsidRPr="00F8278D" w:rsidRDefault="00F03375">
      <w:pPr>
        <w:pStyle w:val="FORMATTEXT"/>
        <w:ind w:firstLine="568"/>
        <w:jc w:val="both"/>
        <w:rPr>
          <w:rFonts w:ascii="Times New Roman" w:hAnsi="Times New Roman" w:cs="Times New Roman"/>
        </w:rPr>
      </w:pPr>
    </w:p>
    <w:p w14:paraId="2F5B9FF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6915B773" w14:textId="77777777" w:rsidR="00F03375" w:rsidRPr="00F8278D" w:rsidRDefault="00F03375">
      <w:pPr>
        <w:pStyle w:val="FORMATTEXT"/>
        <w:ind w:firstLine="568"/>
        <w:jc w:val="both"/>
        <w:rPr>
          <w:rFonts w:ascii="Times New Roman" w:hAnsi="Times New Roman" w:cs="Times New Roman"/>
        </w:rPr>
      </w:pPr>
    </w:p>
    <w:p w14:paraId="012BB15D" w14:textId="77777777" w:rsidR="00F03375" w:rsidRPr="00F8278D" w:rsidRDefault="00F03375">
      <w:pPr>
        <w:pStyle w:val="FORMATTEXT"/>
        <w:ind w:firstLine="568"/>
        <w:jc w:val="both"/>
        <w:rPr>
          <w:rFonts w:ascii="Times New Roman" w:hAnsi="Times New Roman" w:cs="Times New Roman"/>
        </w:rPr>
      </w:pPr>
    </w:p>
    <w:p w14:paraId="043FF68F"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39.4 Ненесущие (навесные) многослойные стены</w:instrText>
      </w:r>
      <w:r w:rsidRPr="00F8278D">
        <w:rPr>
          <w:rFonts w:ascii="Times New Roman" w:hAnsi="Times New Roman" w:cs="Times New Roman"/>
        </w:rPr>
        <w:instrText>"</w:instrText>
      </w:r>
      <w:r>
        <w:rPr>
          <w:rFonts w:ascii="Times New Roman" w:hAnsi="Times New Roman" w:cs="Times New Roman"/>
        </w:rPr>
        <w:fldChar w:fldCharType="end"/>
      </w:r>
    </w:p>
    <w:p w14:paraId="24E28127" w14:textId="77777777" w:rsidR="00F03375" w:rsidRPr="00F8278D" w:rsidRDefault="00F03375">
      <w:pPr>
        <w:pStyle w:val="HEADERTEXT"/>
        <w:rPr>
          <w:rFonts w:ascii="Times New Roman" w:hAnsi="Times New Roman" w:cs="Times New Roman"/>
          <w:b/>
          <w:bCs/>
          <w:color w:val="auto"/>
        </w:rPr>
      </w:pPr>
    </w:p>
    <w:p w14:paraId="208172CB"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9.4 Ненесущие (навесные) многослойные стены </w:t>
      </w:r>
    </w:p>
    <w:p w14:paraId="211DA41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9.4.1 Производство работ по кладке "навесных" стен должно выполняться после завершения строительно-монтажных работ несущего каркаса и его приемки по акту.</w:t>
      </w:r>
    </w:p>
    <w:p w14:paraId="092CA305" w14:textId="77777777" w:rsidR="00F03375" w:rsidRPr="00F8278D" w:rsidRDefault="00F03375">
      <w:pPr>
        <w:pStyle w:val="FORMATTEXT"/>
        <w:ind w:firstLine="568"/>
        <w:jc w:val="both"/>
        <w:rPr>
          <w:rFonts w:ascii="Times New Roman" w:hAnsi="Times New Roman" w:cs="Times New Roman"/>
        </w:rPr>
      </w:pPr>
    </w:p>
    <w:p w14:paraId="1076A96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9.4.2 Вертикальность и соосность выступающих торцевых граней перекрытий, являющихся опорой для наружных стен, должны проверяться поэтажно геодезической съемкой. Отклонения размеров законченных бетонных и железобетонных конструкций не должны превышать указанных в таблице 5.12.</w:t>
      </w:r>
    </w:p>
    <w:p w14:paraId="334EC268" w14:textId="77777777" w:rsidR="00F03375" w:rsidRPr="00F8278D" w:rsidRDefault="00F03375">
      <w:pPr>
        <w:pStyle w:val="FORMATTEXT"/>
        <w:ind w:firstLine="568"/>
        <w:jc w:val="both"/>
        <w:rPr>
          <w:rFonts w:ascii="Times New Roman" w:hAnsi="Times New Roman" w:cs="Times New Roman"/>
        </w:rPr>
      </w:pPr>
    </w:p>
    <w:p w14:paraId="6F84DF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9.4.3 Выполнение работ по устройству наружных стен следует производить при наличии ППР и технологической карты с указанием операций и графика работ, при обязательном составлении акта на скрытые работы и ведении строительного контроля (технического и авторского надзора).</w:t>
      </w:r>
    </w:p>
    <w:p w14:paraId="576C8CBB" w14:textId="77777777" w:rsidR="00F03375" w:rsidRPr="00F8278D" w:rsidRDefault="00F03375">
      <w:pPr>
        <w:pStyle w:val="FORMATTEXT"/>
        <w:ind w:firstLine="568"/>
        <w:jc w:val="both"/>
        <w:rPr>
          <w:rFonts w:ascii="Times New Roman" w:hAnsi="Times New Roman" w:cs="Times New Roman"/>
        </w:rPr>
      </w:pPr>
    </w:p>
    <w:p w14:paraId="7A5FD64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9.4.4 Работы по кладке трехслойных навесных стен выполняются в следующей последовательности:</w:t>
      </w:r>
    </w:p>
    <w:p w14:paraId="49ACFED2" w14:textId="77777777" w:rsidR="00F03375" w:rsidRPr="00F8278D" w:rsidRDefault="00F03375">
      <w:pPr>
        <w:pStyle w:val="FORMATTEXT"/>
        <w:ind w:firstLine="568"/>
        <w:jc w:val="both"/>
        <w:rPr>
          <w:rFonts w:ascii="Times New Roman" w:hAnsi="Times New Roman" w:cs="Times New Roman"/>
        </w:rPr>
      </w:pPr>
    </w:p>
    <w:p w14:paraId="0CB896A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 при монтаже с перекрытия:</w:t>
      </w:r>
    </w:p>
    <w:p w14:paraId="20777E40" w14:textId="77777777" w:rsidR="00F03375" w:rsidRPr="00F8278D" w:rsidRDefault="00F03375">
      <w:pPr>
        <w:pStyle w:val="FORMATTEXT"/>
        <w:ind w:firstLine="568"/>
        <w:jc w:val="both"/>
        <w:rPr>
          <w:rFonts w:ascii="Times New Roman" w:hAnsi="Times New Roman" w:cs="Times New Roman"/>
        </w:rPr>
      </w:pPr>
    </w:p>
    <w:p w14:paraId="233315F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возведение стены начинается с кладки внутреннего слоя. Кладка производится с перекрытия каждого этажа участками высотой в этаж и длиной, равной пролету между несущими конструкциями (поперечными стенами или пилонами);</w:t>
      </w:r>
    </w:p>
    <w:p w14:paraId="79DEB830" w14:textId="77777777" w:rsidR="00F03375" w:rsidRPr="00F8278D" w:rsidRDefault="00F03375">
      <w:pPr>
        <w:pStyle w:val="FORMATTEXT"/>
        <w:ind w:firstLine="568"/>
        <w:jc w:val="both"/>
        <w:rPr>
          <w:rFonts w:ascii="Times New Roman" w:hAnsi="Times New Roman" w:cs="Times New Roman"/>
        </w:rPr>
      </w:pPr>
    </w:p>
    <w:p w14:paraId="704CF54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 при монтаже со средств подмащивания:</w:t>
      </w:r>
    </w:p>
    <w:p w14:paraId="5369CD80" w14:textId="77777777" w:rsidR="00F03375" w:rsidRPr="00F8278D" w:rsidRDefault="00F03375">
      <w:pPr>
        <w:pStyle w:val="FORMATTEXT"/>
        <w:ind w:firstLine="568"/>
        <w:jc w:val="both"/>
        <w:rPr>
          <w:rFonts w:ascii="Times New Roman" w:hAnsi="Times New Roman" w:cs="Times New Roman"/>
        </w:rPr>
      </w:pPr>
    </w:p>
    <w:p w14:paraId="1CFD905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устройства теплоизоляционного и облицовочного слоев стены устраиваются средства подмащивания (строительные леса, навесные площадки, платформы);</w:t>
      </w:r>
    </w:p>
    <w:p w14:paraId="46969E69" w14:textId="77777777" w:rsidR="00F03375" w:rsidRPr="00F8278D" w:rsidRDefault="00F03375">
      <w:pPr>
        <w:pStyle w:val="FORMATTEXT"/>
        <w:ind w:firstLine="568"/>
        <w:jc w:val="both"/>
        <w:rPr>
          <w:rFonts w:ascii="Times New Roman" w:hAnsi="Times New Roman" w:cs="Times New Roman"/>
        </w:rPr>
      </w:pPr>
    </w:p>
    <w:p w14:paraId="1B480F5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теплоизоляционные плиты крепят к несущему слою стены на клею и дополнительно распорными дюбелями;</w:t>
      </w:r>
    </w:p>
    <w:p w14:paraId="368062DB" w14:textId="77777777" w:rsidR="00F03375" w:rsidRPr="00F8278D" w:rsidRDefault="00F03375">
      <w:pPr>
        <w:pStyle w:val="FORMATTEXT"/>
        <w:ind w:firstLine="568"/>
        <w:jc w:val="both"/>
        <w:rPr>
          <w:rFonts w:ascii="Times New Roman" w:hAnsi="Times New Roman" w:cs="Times New Roman"/>
        </w:rPr>
      </w:pPr>
    </w:p>
    <w:p w14:paraId="765D298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подготовке несущей части стены до закрепления к ней теплоизоляции рекомендуется использовать при необходимости выравнивающую штукатурку и шпаклевку;</w:t>
      </w:r>
    </w:p>
    <w:p w14:paraId="6F0EDBD5" w14:textId="77777777" w:rsidR="00F03375" w:rsidRPr="00F8278D" w:rsidRDefault="00F03375">
      <w:pPr>
        <w:pStyle w:val="FORMATTEXT"/>
        <w:ind w:firstLine="568"/>
        <w:jc w:val="both"/>
        <w:rPr>
          <w:rFonts w:ascii="Times New Roman" w:hAnsi="Times New Roman" w:cs="Times New Roman"/>
        </w:rPr>
      </w:pPr>
    </w:p>
    <w:p w14:paraId="281478C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клей следует наносить на теплоизоляционную плиту с помощью штукатурного шпателя в виде валика (шириной 4-6 см) по всему периметру с отступлением от краев на 2-3 см и дополнительно "куличами" на остальную поверхность плиты, при этом площадь приклеенной поверхности плит - не менее 40%;</w:t>
      </w:r>
    </w:p>
    <w:p w14:paraId="346A7AFB" w14:textId="77777777" w:rsidR="00F03375" w:rsidRPr="00F8278D" w:rsidRDefault="00F03375">
      <w:pPr>
        <w:pStyle w:val="FORMATTEXT"/>
        <w:ind w:firstLine="568"/>
        <w:jc w:val="both"/>
        <w:rPr>
          <w:rFonts w:ascii="Times New Roman" w:hAnsi="Times New Roman" w:cs="Times New Roman"/>
        </w:rPr>
      </w:pPr>
    </w:p>
    <w:p w14:paraId="73FCBF5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установку плит в проектное положение осуществляют с прижатием к поверхности несущей части стены и выравниванием по высоте относительно друг друга трамбовками. Образование излишков выступающего клея недопустимо;</w:t>
      </w:r>
    </w:p>
    <w:p w14:paraId="4245ED89" w14:textId="77777777" w:rsidR="00F03375" w:rsidRPr="00F8278D" w:rsidRDefault="00F03375">
      <w:pPr>
        <w:pStyle w:val="FORMATTEXT"/>
        <w:ind w:firstLine="568"/>
        <w:jc w:val="both"/>
        <w:rPr>
          <w:rFonts w:ascii="Times New Roman" w:hAnsi="Times New Roman" w:cs="Times New Roman"/>
        </w:rPr>
      </w:pPr>
    </w:p>
    <w:p w14:paraId="0FB674C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выравнивание по горизонтали теплоизоляционных плит может осуществляться с помощью временно закрепленной к несущей части стены деревянной рейки или с применением металлического профиля (изготовленного из алюминия или оцинкованной стали) толщиной 1-1,5 мм, который закрепляют к несущей части стены дюбелями, расположенными с шагом не более 300 мм;</w:t>
      </w:r>
    </w:p>
    <w:p w14:paraId="65AA4E6E" w14:textId="77777777" w:rsidR="00F03375" w:rsidRPr="00F8278D" w:rsidRDefault="00F03375">
      <w:pPr>
        <w:pStyle w:val="FORMATTEXT"/>
        <w:ind w:firstLine="568"/>
        <w:jc w:val="both"/>
        <w:rPr>
          <w:rFonts w:ascii="Times New Roman" w:hAnsi="Times New Roman" w:cs="Times New Roman"/>
        </w:rPr>
      </w:pPr>
    </w:p>
    <w:p w14:paraId="518FB9E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теплоизоляционные плиты устанавливают вплотную друг к другу. В случае если между ними образуются зазоры более 2 мм, их необходимо заполнить материалом используемого утеплителя или полиуретановой пеной;</w:t>
      </w:r>
    </w:p>
    <w:p w14:paraId="11DB10D6" w14:textId="77777777" w:rsidR="00F03375" w:rsidRPr="00F8278D" w:rsidRDefault="00F03375">
      <w:pPr>
        <w:pStyle w:val="FORMATTEXT"/>
        <w:ind w:firstLine="568"/>
        <w:jc w:val="both"/>
        <w:rPr>
          <w:rFonts w:ascii="Times New Roman" w:hAnsi="Times New Roman" w:cs="Times New Roman"/>
        </w:rPr>
      </w:pPr>
    </w:p>
    <w:p w14:paraId="1C218D4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установку и наклеивание теплоизоляционных плит следует выполнять в два слоя с перевязкой швов с устройством зубчатого защемления на внешних и внутренних углах стен;</w:t>
      </w:r>
    </w:p>
    <w:p w14:paraId="4E35A4B9" w14:textId="77777777" w:rsidR="00F03375" w:rsidRPr="00F8278D" w:rsidRDefault="00F03375">
      <w:pPr>
        <w:pStyle w:val="FORMATTEXT"/>
        <w:ind w:firstLine="568"/>
        <w:jc w:val="both"/>
        <w:rPr>
          <w:rFonts w:ascii="Times New Roman" w:hAnsi="Times New Roman" w:cs="Times New Roman"/>
        </w:rPr>
      </w:pPr>
    </w:p>
    <w:p w14:paraId="7AFD356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установка дюбелей для крепления плит теплоизоляции должна выполняться после полного высыхания клеевого состава. Срок высыхания при температуре наружного воздуха 20°С и относительной влажности 65% составляет не менее 72 ч. Каждая теплоизоляционная плита должна крепиться двумя зонтичными дюбелями.</w:t>
      </w:r>
    </w:p>
    <w:p w14:paraId="5EF7B033" w14:textId="77777777" w:rsidR="00F03375" w:rsidRPr="00F8278D" w:rsidRDefault="00F03375">
      <w:pPr>
        <w:pStyle w:val="FORMATTEXT"/>
        <w:ind w:firstLine="568"/>
        <w:jc w:val="both"/>
        <w:rPr>
          <w:rFonts w:ascii="Times New Roman" w:hAnsi="Times New Roman" w:cs="Times New Roman"/>
        </w:rPr>
      </w:pPr>
    </w:p>
    <w:p w14:paraId="5F2F7C7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 время кладки облицовочного слоя по высоте, указанной в проекте, устанавливаются гибкие связи. Сверлятся отверстия во внутреннем слое стены через утеплитель и устанавливаются стальные, композитные полимерные, пластиковые распорные анкеры или пластиковые распорные или "химические анкеры", предусмотренные проектом.</w:t>
      </w:r>
    </w:p>
    <w:p w14:paraId="3BC64582" w14:textId="77777777" w:rsidR="00F03375" w:rsidRPr="00F8278D" w:rsidRDefault="00F03375">
      <w:pPr>
        <w:pStyle w:val="FORMATTEXT"/>
        <w:ind w:firstLine="568"/>
        <w:jc w:val="both"/>
        <w:rPr>
          <w:rFonts w:ascii="Times New Roman" w:hAnsi="Times New Roman" w:cs="Times New Roman"/>
        </w:rPr>
      </w:pPr>
    </w:p>
    <w:p w14:paraId="40655E2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(Измененная редакция, Изм. N 4). </w:t>
      </w:r>
    </w:p>
    <w:p w14:paraId="0BD8B98F"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145364D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9.4.5 Работы по кладке двухслойных навесных стен должны выполняться с перекрытия и средств подмащивания в следующей последовательности.</w:t>
      </w:r>
    </w:p>
    <w:p w14:paraId="5E4F4C70" w14:textId="77777777" w:rsidR="00F03375" w:rsidRPr="00F8278D" w:rsidRDefault="00F03375">
      <w:pPr>
        <w:pStyle w:val="FORMATTEXT"/>
        <w:ind w:firstLine="568"/>
        <w:jc w:val="both"/>
        <w:rPr>
          <w:rFonts w:ascii="Times New Roman" w:hAnsi="Times New Roman" w:cs="Times New Roman"/>
        </w:rPr>
      </w:pPr>
    </w:p>
    <w:p w14:paraId="23344C7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Возведение стены начинается с кладки наружного облицовочного и внутреннего слоев одновременно.</w:t>
      </w:r>
    </w:p>
    <w:p w14:paraId="28663AA9" w14:textId="77777777" w:rsidR="00F03375" w:rsidRPr="00F8278D" w:rsidRDefault="00F03375">
      <w:pPr>
        <w:pStyle w:val="FORMATTEXT"/>
        <w:ind w:firstLine="568"/>
        <w:jc w:val="both"/>
        <w:rPr>
          <w:rFonts w:ascii="Times New Roman" w:hAnsi="Times New Roman" w:cs="Times New Roman"/>
        </w:rPr>
      </w:pPr>
    </w:p>
    <w:p w14:paraId="74E53F8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 мере выполнения кладки с указанным в проекте шагом в уширенные растворные швы (16 мм) укладываются в раствор арматурные сетки-связи, соединяющие оба слоя кладки.</w:t>
      </w:r>
    </w:p>
    <w:p w14:paraId="19C331F4" w14:textId="77777777" w:rsidR="00F03375" w:rsidRPr="00F8278D" w:rsidRDefault="00F03375">
      <w:pPr>
        <w:pStyle w:val="FORMATTEXT"/>
        <w:ind w:firstLine="568"/>
        <w:jc w:val="both"/>
        <w:rPr>
          <w:rFonts w:ascii="Times New Roman" w:hAnsi="Times New Roman" w:cs="Times New Roman"/>
        </w:rPr>
      </w:pPr>
    </w:p>
    <w:p w14:paraId="706026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 таким же шагом по высоте осуществляется крепление кладки к несущим внутренним конструкциям (стенам или пилонам) с помощью предусмотренных проектом анкеров.</w:t>
      </w:r>
    </w:p>
    <w:p w14:paraId="33B95853" w14:textId="77777777" w:rsidR="00F03375" w:rsidRPr="00F8278D" w:rsidRDefault="00F03375">
      <w:pPr>
        <w:pStyle w:val="FORMATTEXT"/>
        <w:ind w:firstLine="568"/>
        <w:jc w:val="both"/>
        <w:rPr>
          <w:rFonts w:ascii="Times New Roman" w:hAnsi="Times New Roman" w:cs="Times New Roman"/>
        </w:rPr>
      </w:pPr>
    </w:p>
    <w:p w14:paraId="687E441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Кладка навесных стен каждого этажа завершается устройством горизонтального деформационного шва толщиной 30 мм под плитой перекрытия (ригелем, балкой).</w:t>
      </w:r>
    </w:p>
    <w:p w14:paraId="4F06FB53" w14:textId="77777777" w:rsidR="00F03375" w:rsidRPr="00F8278D" w:rsidRDefault="00F03375">
      <w:pPr>
        <w:pStyle w:val="FORMATTEXT"/>
        <w:ind w:firstLine="568"/>
        <w:jc w:val="both"/>
        <w:rPr>
          <w:rFonts w:ascii="Times New Roman" w:hAnsi="Times New Roman" w:cs="Times New Roman"/>
        </w:rPr>
      </w:pPr>
    </w:p>
    <w:p w14:paraId="59E4783E" w14:textId="77777777" w:rsidR="00F03375" w:rsidRPr="00F8278D" w:rsidRDefault="00F03375">
      <w:pPr>
        <w:pStyle w:val="FORMATTEXT"/>
        <w:ind w:firstLine="568"/>
        <w:jc w:val="both"/>
        <w:rPr>
          <w:rFonts w:ascii="Times New Roman" w:hAnsi="Times New Roman" w:cs="Times New Roman"/>
        </w:rPr>
      </w:pPr>
    </w:p>
    <w:p w14:paraId="2CE5BB3D"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39.5 Требования к конструкциям и материалам лицевого слоя многослойных стен</w:instrText>
      </w:r>
      <w:r w:rsidRPr="00F8278D">
        <w:rPr>
          <w:rFonts w:ascii="Times New Roman" w:hAnsi="Times New Roman" w:cs="Times New Roman"/>
        </w:rPr>
        <w:instrText>"</w:instrText>
      </w:r>
      <w:r>
        <w:rPr>
          <w:rFonts w:ascii="Times New Roman" w:hAnsi="Times New Roman" w:cs="Times New Roman"/>
        </w:rPr>
        <w:fldChar w:fldCharType="end"/>
      </w:r>
    </w:p>
    <w:p w14:paraId="044CEF67" w14:textId="77777777" w:rsidR="00F03375" w:rsidRPr="00F8278D" w:rsidRDefault="00F03375">
      <w:pPr>
        <w:pStyle w:val="HEADERTEXT"/>
        <w:rPr>
          <w:rFonts w:ascii="Times New Roman" w:hAnsi="Times New Roman" w:cs="Times New Roman"/>
          <w:b/>
          <w:bCs/>
          <w:color w:val="auto"/>
        </w:rPr>
      </w:pPr>
    </w:p>
    <w:p w14:paraId="1688E689"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9.5 Требования к конструкциям и материалам лицевого слоя многослойных стен </w:t>
      </w:r>
    </w:p>
    <w:p w14:paraId="1D00DE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9.5.1 На фасадах зданий в уровне перекрытия необходимо предусмотреть водоотбойники-карнизы не более чем через три этажа по высоте.</w:t>
      </w:r>
    </w:p>
    <w:p w14:paraId="455FE317" w14:textId="77777777" w:rsidR="00F03375" w:rsidRPr="00F8278D" w:rsidRDefault="00F03375">
      <w:pPr>
        <w:pStyle w:val="FORMATTEXT"/>
        <w:ind w:firstLine="568"/>
        <w:jc w:val="both"/>
        <w:rPr>
          <w:rFonts w:ascii="Times New Roman" w:hAnsi="Times New Roman" w:cs="Times New Roman"/>
        </w:rPr>
      </w:pPr>
    </w:p>
    <w:p w14:paraId="0A97B78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Вылет карнизов - не менее 50 мм, при устройстве через три этажа - не менее 150 мм.</w:t>
      </w:r>
    </w:p>
    <w:p w14:paraId="7967BB02" w14:textId="77777777" w:rsidR="00F03375" w:rsidRPr="00F8278D" w:rsidRDefault="00F03375">
      <w:pPr>
        <w:pStyle w:val="FORMATTEXT"/>
        <w:ind w:firstLine="568"/>
        <w:jc w:val="both"/>
        <w:rPr>
          <w:rFonts w:ascii="Times New Roman" w:hAnsi="Times New Roman" w:cs="Times New Roman"/>
        </w:rPr>
      </w:pPr>
    </w:p>
    <w:p w14:paraId="1B7E323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Расшивку наружных швов следует выполнять заподлицо или с внешним валиком.</w:t>
      </w:r>
    </w:p>
    <w:p w14:paraId="53583C05" w14:textId="77777777" w:rsidR="00F03375" w:rsidRPr="00F8278D" w:rsidRDefault="00F03375">
      <w:pPr>
        <w:pStyle w:val="FORMATTEXT"/>
        <w:ind w:firstLine="568"/>
        <w:jc w:val="both"/>
        <w:rPr>
          <w:rFonts w:ascii="Times New Roman" w:hAnsi="Times New Roman" w:cs="Times New Roman"/>
        </w:rPr>
      </w:pPr>
    </w:p>
    <w:p w14:paraId="7B036A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Свес нижнего ряда кладки лицевого слоя с опорной конструкцией не должен превышать 15 мм.</w:t>
      </w:r>
    </w:p>
    <w:p w14:paraId="4D2606C7" w14:textId="77777777" w:rsidR="00F03375" w:rsidRPr="00F8278D" w:rsidRDefault="00F03375">
      <w:pPr>
        <w:pStyle w:val="FORMATTEXT"/>
        <w:ind w:firstLine="568"/>
        <w:jc w:val="both"/>
        <w:rPr>
          <w:rFonts w:ascii="Times New Roman" w:hAnsi="Times New Roman" w:cs="Times New Roman"/>
        </w:rPr>
      </w:pPr>
    </w:p>
    <w:p w14:paraId="46DEF05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Сдвижка кирпичей лицевого слоя относительно друг друга из плоскости стены не допускается.</w:t>
      </w:r>
    </w:p>
    <w:p w14:paraId="71B5F5BE" w14:textId="77777777" w:rsidR="00F03375" w:rsidRPr="00F8278D" w:rsidRDefault="00F03375">
      <w:pPr>
        <w:pStyle w:val="FORMATTEXT"/>
        <w:ind w:firstLine="568"/>
        <w:jc w:val="both"/>
        <w:rPr>
          <w:rFonts w:ascii="Times New Roman" w:hAnsi="Times New Roman" w:cs="Times New Roman"/>
        </w:rPr>
      </w:pPr>
    </w:p>
    <w:p w14:paraId="6CA15B3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 допускается в построечных условиях приклейка на наружный торец плиты перекрытия керамической плитки, пиленого кирпича или других декоративных элементов, а также наращивание штукатурным армированным слоем более 40 мм.</w:t>
      </w:r>
    </w:p>
    <w:p w14:paraId="0534CA5D" w14:textId="77777777" w:rsidR="00F03375" w:rsidRPr="00F8278D" w:rsidRDefault="00F03375">
      <w:pPr>
        <w:pStyle w:val="FORMATTEXT"/>
        <w:ind w:firstLine="568"/>
        <w:jc w:val="both"/>
        <w:rPr>
          <w:rFonts w:ascii="Times New Roman" w:hAnsi="Times New Roman" w:cs="Times New Roman"/>
        </w:rPr>
      </w:pPr>
    </w:p>
    <w:p w14:paraId="5543F79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Установку на торец перекрытия декоративных элементов допускается только в опалубку до заливки бетоном с предусмотренным проектом креплением.</w:t>
      </w:r>
    </w:p>
    <w:p w14:paraId="2B7F848D" w14:textId="77777777" w:rsidR="00F03375" w:rsidRPr="00F8278D" w:rsidRDefault="00F03375">
      <w:pPr>
        <w:pStyle w:val="FORMATTEXT"/>
        <w:ind w:firstLine="568"/>
        <w:jc w:val="both"/>
        <w:rPr>
          <w:rFonts w:ascii="Times New Roman" w:hAnsi="Times New Roman" w:cs="Times New Roman"/>
        </w:rPr>
      </w:pPr>
    </w:p>
    <w:p w14:paraId="560CDD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9.5.2 Установку и крепление к облицовочному слою трехслойных стен кондиционеров, "тарелок" связи, растяжек и тому подобное не допускается. Узлы крепления их к несущей части стены следует выполнять по проекту.</w:t>
      </w:r>
    </w:p>
    <w:p w14:paraId="4695A901" w14:textId="77777777" w:rsidR="00F03375" w:rsidRPr="00F8278D" w:rsidRDefault="00F03375">
      <w:pPr>
        <w:pStyle w:val="FORMATTEXT"/>
        <w:ind w:firstLine="568"/>
        <w:jc w:val="both"/>
        <w:rPr>
          <w:rFonts w:ascii="Times New Roman" w:hAnsi="Times New Roman" w:cs="Times New Roman"/>
        </w:rPr>
      </w:pPr>
    </w:p>
    <w:p w14:paraId="768172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9.5.3 Горизонтальные и вертикальные деформационно-температурные швы и расстояния между ними в лицевом слое трехслойных стен должны быть предусмотрены проектом.</w:t>
      </w:r>
    </w:p>
    <w:p w14:paraId="5F08770F" w14:textId="77777777" w:rsidR="00F03375" w:rsidRPr="00F8278D" w:rsidRDefault="00F03375">
      <w:pPr>
        <w:pStyle w:val="FORMATTEXT"/>
        <w:ind w:firstLine="568"/>
        <w:jc w:val="both"/>
        <w:rPr>
          <w:rFonts w:ascii="Times New Roman" w:hAnsi="Times New Roman" w:cs="Times New Roman"/>
        </w:rPr>
      </w:pPr>
    </w:p>
    <w:p w14:paraId="62CC5FAD" w14:textId="7BDFE0A8"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9.5.4 В трехслойных стенах должны предусматриваться для соединения облицовочного и внутреннего слоев гибкие связи в количестве не менее 4 шт/м</w:t>
      </w:r>
      <w:r w:rsidR="00BB5544" w:rsidRPr="00F8278D">
        <w:rPr>
          <w:rFonts w:ascii="Times New Roman" w:hAnsi="Times New Roman" w:cs="Times New Roman"/>
          <w:noProof/>
          <w:position w:val="-10"/>
        </w:rPr>
        <w:drawing>
          <wp:inline distT="0" distB="0" distL="0" distR="0" wp14:anchorId="495111D1" wp14:editId="7EF0EDCD">
            <wp:extent cx="102235" cy="21844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и дополнительные - на углах и вблизи проемов. Связи следует устанавливать под прямым углом к поверхности стены; они должны иметь отгибы или утолщения (для композитных и полимерных материалов).</w:t>
      </w:r>
    </w:p>
    <w:p w14:paraId="557F58E5" w14:textId="77777777" w:rsidR="00F03375" w:rsidRPr="00F8278D" w:rsidRDefault="00F03375">
      <w:pPr>
        <w:pStyle w:val="FORMATTEXT"/>
        <w:ind w:firstLine="568"/>
        <w:jc w:val="both"/>
        <w:rPr>
          <w:rFonts w:ascii="Times New Roman" w:hAnsi="Times New Roman" w:cs="Times New Roman"/>
        </w:rPr>
      </w:pPr>
    </w:p>
    <w:p w14:paraId="11823C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Глубина анкеровки в растворный шов - по проекту, материал - нержавеющая коррозионно-стойкая сталь, стеклокомпозит или базальтокомпозит.</w:t>
      </w:r>
    </w:p>
    <w:p w14:paraId="4C524FDE" w14:textId="77777777" w:rsidR="00F03375" w:rsidRPr="00F8278D" w:rsidRDefault="00F03375">
      <w:pPr>
        <w:pStyle w:val="FORMATTEXT"/>
        <w:ind w:firstLine="568"/>
        <w:jc w:val="both"/>
        <w:rPr>
          <w:rFonts w:ascii="Times New Roman" w:hAnsi="Times New Roman" w:cs="Times New Roman"/>
        </w:rPr>
      </w:pPr>
    </w:p>
    <w:p w14:paraId="0CCEC53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73700F4A" w14:textId="77777777" w:rsidR="00F03375" w:rsidRPr="00F8278D" w:rsidRDefault="00F03375">
      <w:pPr>
        <w:pStyle w:val="FORMATTEXT"/>
        <w:ind w:firstLine="568"/>
        <w:jc w:val="both"/>
        <w:rPr>
          <w:rFonts w:ascii="Times New Roman" w:hAnsi="Times New Roman" w:cs="Times New Roman"/>
        </w:rPr>
      </w:pPr>
    </w:p>
    <w:p w14:paraId="2D077AF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9.5.5 Применение для кладки внутреннего слоя, к которому крепится наружный слой кладки с помощью гибких связей, из бетонов класса ниже В2, керамических и других камней марки ниже М50 не допускается.</w:t>
      </w:r>
    </w:p>
    <w:p w14:paraId="130499DE" w14:textId="77777777" w:rsidR="00F03375" w:rsidRPr="00F8278D" w:rsidRDefault="00F03375">
      <w:pPr>
        <w:pStyle w:val="FORMATTEXT"/>
        <w:ind w:firstLine="568"/>
        <w:jc w:val="both"/>
        <w:rPr>
          <w:rFonts w:ascii="Times New Roman" w:hAnsi="Times New Roman" w:cs="Times New Roman"/>
        </w:rPr>
      </w:pPr>
    </w:p>
    <w:p w14:paraId="328F881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9.5.6 В местах пересечений стен должны укладываться горизонтальные Т-образные связевые сетки, заводимые во внутренний слой кладки в каждую сторону не менее чем на 1 м. Шаг связевых сеток во внутреннем слое кладки по высоте должен быть не более 60 см.</w:t>
      </w:r>
    </w:p>
    <w:p w14:paraId="47653EF6" w14:textId="77777777" w:rsidR="00F03375" w:rsidRPr="00F8278D" w:rsidRDefault="00F03375">
      <w:pPr>
        <w:pStyle w:val="FORMATTEXT"/>
        <w:ind w:firstLine="568"/>
        <w:jc w:val="both"/>
        <w:rPr>
          <w:rFonts w:ascii="Times New Roman" w:hAnsi="Times New Roman" w:cs="Times New Roman"/>
        </w:rPr>
      </w:pPr>
    </w:p>
    <w:p w14:paraId="122D445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9.5.7 Внутренний слой кладки, к которому на гибких связях крепится наружный слой, должен быть закреплен к вертикальным элементам каркаса.</w:t>
      </w:r>
    </w:p>
    <w:p w14:paraId="6DA2FFA3" w14:textId="77777777" w:rsidR="00F03375" w:rsidRPr="00F8278D" w:rsidRDefault="00F03375">
      <w:pPr>
        <w:pStyle w:val="FORMATTEXT"/>
        <w:ind w:firstLine="568"/>
        <w:jc w:val="both"/>
        <w:rPr>
          <w:rFonts w:ascii="Times New Roman" w:hAnsi="Times New Roman" w:cs="Times New Roman"/>
        </w:rPr>
      </w:pPr>
    </w:p>
    <w:p w14:paraId="2136081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9.5.8 В вертикальные швы нижних и верхних рядов кладки должны устанавливаться продухи в соответствии с СП 50.13330.</w:t>
      </w:r>
    </w:p>
    <w:p w14:paraId="30E198E6" w14:textId="77777777" w:rsidR="00F03375" w:rsidRPr="00F8278D" w:rsidRDefault="00F03375">
      <w:pPr>
        <w:pStyle w:val="FORMATTEXT"/>
        <w:ind w:firstLine="568"/>
        <w:jc w:val="both"/>
        <w:rPr>
          <w:rFonts w:ascii="Times New Roman" w:hAnsi="Times New Roman" w:cs="Times New Roman"/>
        </w:rPr>
      </w:pPr>
    </w:p>
    <w:p w14:paraId="59B38605" w14:textId="77777777" w:rsidR="00F03375" w:rsidRPr="00F8278D" w:rsidRDefault="00F03375">
      <w:pPr>
        <w:pStyle w:val="FORMATTEXT"/>
        <w:ind w:firstLine="568"/>
        <w:jc w:val="both"/>
        <w:rPr>
          <w:rFonts w:ascii="Times New Roman" w:hAnsi="Times New Roman" w:cs="Times New Roman"/>
        </w:rPr>
      </w:pPr>
    </w:p>
    <w:p w14:paraId="57295F2F"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39.6 Кладка стен из крупноформатных керамических пустотелых камней</w:instrText>
      </w:r>
      <w:r w:rsidRPr="00F8278D">
        <w:rPr>
          <w:rFonts w:ascii="Times New Roman" w:hAnsi="Times New Roman" w:cs="Times New Roman"/>
        </w:rPr>
        <w:instrText>"</w:instrText>
      </w:r>
      <w:r>
        <w:rPr>
          <w:rFonts w:ascii="Times New Roman" w:hAnsi="Times New Roman" w:cs="Times New Roman"/>
        </w:rPr>
        <w:fldChar w:fldCharType="end"/>
      </w:r>
    </w:p>
    <w:p w14:paraId="69356118" w14:textId="77777777" w:rsidR="00F03375" w:rsidRPr="00F8278D" w:rsidRDefault="00F03375">
      <w:pPr>
        <w:pStyle w:val="HEADERTEXT"/>
        <w:rPr>
          <w:rFonts w:ascii="Times New Roman" w:hAnsi="Times New Roman" w:cs="Times New Roman"/>
          <w:b/>
          <w:bCs/>
          <w:color w:val="auto"/>
        </w:rPr>
      </w:pPr>
    </w:p>
    <w:p w14:paraId="3FDAB973"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9.6 Кладка стен из крупноформатных керамических пустотелых камней </w:t>
      </w:r>
    </w:p>
    <w:p w14:paraId="450941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9.6.1 Кладку стен из крупноформатных камней высотой 219 мм и шириной 250 мм следует выполнять с перевязкой в 1/2 камня, но менее 1/3 камня.</w:t>
      </w:r>
    </w:p>
    <w:p w14:paraId="0F2490B9" w14:textId="77777777" w:rsidR="00F03375" w:rsidRPr="00F8278D" w:rsidRDefault="00F03375">
      <w:pPr>
        <w:pStyle w:val="FORMATTEXT"/>
        <w:ind w:firstLine="568"/>
        <w:jc w:val="both"/>
        <w:rPr>
          <w:rFonts w:ascii="Times New Roman" w:hAnsi="Times New Roman" w:cs="Times New Roman"/>
        </w:rPr>
      </w:pPr>
    </w:p>
    <w:p w14:paraId="08D0BC2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9.6.2 Доборные камни изготавливаются в заводских условиях или выпиливаются из "цельных" при помощи электроинструмента для резки блоков.</w:t>
      </w:r>
    </w:p>
    <w:p w14:paraId="4ACF3827" w14:textId="77777777" w:rsidR="00F03375" w:rsidRPr="00F8278D" w:rsidRDefault="00F03375">
      <w:pPr>
        <w:pStyle w:val="FORMATTEXT"/>
        <w:ind w:firstLine="568"/>
        <w:jc w:val="both"/>
        <w:rPr>
          <w:rFonts w:ascii="Times New Roman" w:hAnsi="Times New Roman" w:cs="Times New Roman"/>
        </w:rPr>
      </w:pPr>
    </w:p>
    <w:p w14:paraId="0AAA00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9.6.3 Размеры камней должны соответствовать ГОСТ 530.</w:t>
      </w:r>
    </w:p>
    <w:p w14:paraId="36D0719A" w14:textId="77777777" w:rsidR="00F03375" w:rsidRPr="00F8278D" w:rsidRDefault="00F03375">
      <w:pPr>
        <w:pStyle w:val="FORMATTEXT"/>
        <w:ind w:firstLine="568"/>
        <w:jc w:val="both"/>
        <w:rPr>
          <w:rFonts w:ascii="Times New Roman" w:hAnsi="Times New Roman" w:cs="Times New Roman"/>
        </w:rPr>
      </w:pPr>
    </w:p>
    <w:p w14:paraId="75A2DE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9.6.4 Кладку следует выполнять на растворах М75 и более с осадкой конуса 7-9 см.</w:t>
      </w:r>
    </w:p>
    <w:p w14:paraId="045152AD" w14:textId="77777777" w:rsidR="00F03375" w:rsidRPr="00F8278D" w:rsidRDefault="00F03375">
      <w:pPr>
        <w:pStyle w:val="FORMATTEXT"/>
        <w:ind w:firstLine="568"/>
        <w:jc w:val="both"/>
        <w:rPr>
          <w:rFonts w:ascii="Times New Roman" w:hAnsi="Times New Roman" w:cs="Times New Roman"/>
        </w:rPr>
      </w:pPr>
    </w:p>
    <w:p w14:paraId="3EDD645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9.6.5 Толщина растворных швов 8-12 мм, армированных сеткой для соединения с облицовочным слоем - 10-16 мм. Вертикальные швы раствором не заполняются, соединение камней вдоль стены - паз-гребень. При отсутствии соединения по системе паз-гребень вертикальные швы заполняются раствором.</w:t>
      </w:r>
    </w:p>
    <w:p w14:paraId="4E5ECE2B" w14:textId="77777777" w:rsidR="00F03375" w:rsidRPr="00F8278D" w:rsidRDefault="00F03375">
      <w:pPr>
        <w:pStyle w:val="FORMATTEXT"/>
        <w:ind w:firstLine="568"/>
        <w:jc w:val="both"/>
        <w:rPr>
          <w:rFonts w:ascii="Times New Roman" w:hAnsi="Times New Roman" w:cs="Times New Roman"/>
        </w:rPr>
      </w:pPr>
    </w:p>
    <w:p w14:paraId="261837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9.6.6 Плиты перекрытий в зданиях с несущими стенами из крупноформатных камней следует опирать на глубину 120 мм на цементно-известково-песчаный раствор толщиной 15 мм, уложенный непосредственно на кладку. Монтаж плит следует производить не ранее чем через 7-8 дней после укладки раствора.</w:t>
      </w:r>
    </w:p>
    <w:p w14:paraId="0A211701" w14:textId="77777777" w:rsidR="00F03375" w:rsidRPr="00F8278D" w:rsidRDefault="00F03375">
      <w:pPr>
        <w:pStyle w:val="FORMATTEXT"/>
        <w:ind w:firstLine="568"/>
        <w:jc w:val="both"/>
        <w:rPr>
          <w:rFonts w:ascii="Times New Roman" w:hAnsi="Times New Roman" w:cs="Times New Roman"/>
        </w:rPr>
      </w:pPr>
    </w:p>
    <w:p w14:paraId="327C33F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9.6.7 При опирании балок, прогонов должны быть предусмотрены проектом "подушки", пояса.</w:t>
      </w:r>
    </w:p>
    <w:p w14:paraId="61E16F54" w14:textId="77777777" w:rsidR="00F03375" w:rsidRPr="00F8278D" w:rsidRDefault="00F03375">
      <w:pPr>
        <w:pStyle w:val="FORMATTEXT"/>
        <w:ind w:firstLine="568"/>
        <w:jc w:val="both"/>
        <w:rPr>
          <w:rFonts w:ascii="Times New Roman" w:hAnsi="Times New Roman" w:cs="Times New Roman"/>
        </w:rPr>
      </w:pPr>
    </w:p>
    <w:p w14:paraId="2078CDF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9.6.8 Сверление отверстий для фиксации анкеров в стены из крупноформатных камней осуществляется при помощи безударной дрели.</w:t>
      </w:r>
    </w:p>
    <w:p w14:paraId="5583795D" w14:textId="77777777" w:rsidR="00F03375" w:rsidRPr="00F8278D" w:rsidRDefault="00F03375">
      <w:pPr>
        <w:pStyle w:val="FORMATTEXT"/>
        <w:ind w:firstLine="568"/>
        <w:jc w:val="both"/>
        <w:rPr>
          <w:rFonts w:ascii="Times New Roman" w:hAnsi="Times New Roman" w:cs="Times New Roman"/>
        </w:rPr>
      </w:pPr>
    </w:p>
    <w:p w14:paraId="2FD3DA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9.6.9 Свес крупноформатного камня над цоколем не должен превышать 1/6 длины камня.</w:t>
      </w:r>
    </w:p>
    <w:p w14:paraId="6D7DA12B" w14:textId="77777777" w:rsidR="00F03375" w:rsidRPr="00F8278D" w:rsidRDefault="00F03375">
      <w:pPr>
        <w:pStyle w:val="FORMATTEXT"/>
        <w:ind w:firstLine="568"/>
        <w:jc w:val="both"/>
        <w:rPr>
          <w:rFonts w:ascii="Times New Roman" w:hAnsi="Times New Roman" w:cs="Times New Roman"/>
        </w:rPr>
      </w:pPr>
    </w:p>
    <w:p w14:paraId="079CDF64" w14:textId="77777777" w:rsidR="00F03375" w:rsidRPr="00F8278D" w:rsidRDefault="00F03375">
      <w:pPr>
        <w:pStyle w:val="FORMATTEXT"/>
        <w:ind w:firstLine="568"/>
        <w:jc w:val="both"/>
        <w:rPr>
          <w:rFonts w:ascii="Times New Roman" w:hAnsi="Times New Roman" w:cs="Times New Roman"/>
        </w:rPr>
      </w:pPr>
    </w:p>
    <w:p w14:paraId="2832C10B"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39.7 Кладка стен из крупных силикатных блоков</w:instrText>
      </w:r>
      <w:r w:rsidRPr="00F8278D">
        <w:rPr>
          <w:rFonts w:ascii="Times New Roman" w:hAnsi="Times New Roman" w:cs="Times New Roman"/>
        </w:rPr>
        <w:instrText>"</w:instrText>
      </w:r>
      <w:r>
        <w:rPr>
          <w:rFonts w:ascii="Times New Roman" w:hAnsi="Times New Roman" w:cs="Times New Roman"/>
        </w:rPr>
        <w:fldChar w:fldCharType="end"/>
      </w:r>
    </w:p>
    <w:p w14:paraId="3E2481F0" w14:textId="77777777" w:rsidR="00F03375" w:rsidRPr="00F8278D" w:rsidRDefault="00F03375">
      <w:pPr>
        <w:pStyle w:val="HEADERTEXT"/>
        <w:rPr>
          <w:rFonts w:ascii="Times New Roman" w:hAnsi="Times New Roman" w:cs="Times New Roman"/>
          <w:b/>
          <w:bCs/>
          <w:color w:val="auto"/>
        </w:rPr>
      </w:pPr>
    </w:p>
    <w:p w14:paraId="19999DD8"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9.7 Кладка стен из крупных силикатных блоков </w:t>
      </w:r>
    </w:p>
    <w:p w14:paraId="35493026" w14:textId="63657C0F"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9.7.1 Кладку стен из крупных силикатных блоков и панелей перегородок высотой до 62,3 см следует выполнять с перевязкой в зависимости от высоты блока и равной </w:t>
      </w:r>
      <w:r w:rsidR="00BB5544" w:rsidRPr="00F8278D">
        <w:rPr>
          <w:rFonts w:ascii="Times New Roman" w:hAnsi="Times New Roman" w:cs="Times New Roman"/>
          <w:noProof/>
          <w:position w:val="-9"/>
        </w:rPr>
        <w:drawing>
          <wp:inline distT="0" distB="0" distL="0" distR="0" wp14:anchorId="46256162" wp14:editId="3AFEFE10">
            <wp:extent cx="559435" cy="19812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9435" cy="198120"/>
                    </a:xfrm>
                    <a:prstGeom prst="rect">
                      <a:avLst/>
                    </a:prstGeom>
                    <a:noFill/>
                    <a:ln>
                      <a:noFill/>
                    </a:ln>
                  </pic:spPr>
                </pic:pic>
              </a:graphicData>
            </a:graphic>
          </wp:inline>
        </w:drawing>
      </w:r>
      <w:r w:rsidRPr="00F8278D">
        <w:rPr>
          <w:rFonts w:ascii="Times New Roman" w:hAnsi="Times New Roman" w:cs="Times New Roman"/>
        </w:rPr>
        <w:t>(таблица 9.3).</w:t>
      </w:r>
    </w:p>
    <w:p w14:paraId="53C902FC" w14:textId="77777777" w:rsidR="00F03375" w:rsidRPr="00F8278D" w:rsidRDefault="00F03375">
      <w:pPr>
        <w:pStyle w:val="FORMATTEXT"/>
        <w:ind w:firstLine="568"/>
        <w:jc w:val="both"/>
        <w:rPr>
          <w:rFonts w:ascii="Times New Roman" w:hAnsi="Times New Roman" w:cs="Times New Roman"/>
        </w:rPr>
      </w:pPr>
    </w:p>
    <w:p w14:paraId="61846DF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9.3</w:t>
      </w:r>
    </w:p>
    <w:p w14:paraId="307A7BB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4650"/>
      </w:tblGrid>
      <w:tr w:rsidR="00F8278D" w:rsidRPr="00F8278D" w14:paraId="2D85B597"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8C1B1" w14:textId="17784EE1"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Высота блока, </w:t>
            </w:r>
            <w:r w:rsidR="00BB5544" w:rsidRPr="00F8278D">
              <w:rPr>
                <w:rFonts w:ascii="Times New Roman" w:hAnsi="Times New Roman" w:cs="Times New Roman"/>
                <w:noProof/>
                <w:position w:val="-9"/>
                <w:sz w:val="18"/>
                <w:szCs w:val="18"/>
              </w:rPr>
              <w:drawing>
                <wp:inline distT="0" distB="0" distL="0" distR="0" wp14:anchorId="2315BA01" wp14:editId="2B131E26">
                  <wp:extent cx="122555" cy="1841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F8278D">
              <w:rPr>
                <w:rFonts w:ascii="Times New Roman" w:hAnsi="Times New Roman" w:cs="Times New Roman"/>
                <w:sz w:val="18"/>
                <w:szCs w:val="18"/>
              </w:rPr>
              <w:t xml:space="preserve">, см </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5B9591" w14:textId="250626BA"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Размер перепуска, </w:t>
            </w:r>
            <w:r w:rsidR="00BB5544" w:rsidRPr="00F8278D">
              <w:rPr>
                <w:rFonts w:ascii="Times New Roman" w:hAnsi="Times New Roman" w:cs="Times New Roman"/>
                <w:noProof/>
                <w:position w:val="-9"/>
                <w:sz w:val="18"/>
                <w:szCs w:val="18"/>
              </w:rPr>
              <w:drawing>
                <wp:inline distT="0" distB="0" distL="0" distR="0" wp14:anchorId="138D8432" wp14:editId="6CC38D07">
                  <wp:extent cx="559435" cy="19812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9435" cy="198120"/>
                          </a:xfrm>
                          <a:prstGeom prst="rect">
                            <a:avLst/>
                          </a:prstGeom>
                          <a:noFill/>
                          <a:ln>
                            <a:noFill/>
                          </a:ln>
                        </pic:spPr>
                      </pic:pic>
                    </a:graphicData>
                  </a:graphic>
                </wp:inline>
              </w:drawing>
            </w:r>
            <w:r w:rsidRPr="00F8278D">
              <w:rPr>
                <w:rFonts w:ascii="Times New Roman" w:hAnsi="Times New Roman" w:cs="Times New Roman"/>
                <w:sz w:val="18"/>
                <w:szCs w:val="18"/>
              </w:rPr>
              <w:t>, см</w:t>
            </w:r>
          </w:p>
        </w:tc>
      </w:tr>
      <w:tr w:rsidR="00F8278D" w:rsidRPr="00F8278D" w14:paraId="7EB13787"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943A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Менее 12,3</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94EF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r>
      <w:tr w:rsidR="00F8278D" w:rsidRPr="00F8278D" w14:paraId="40A42283"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AC32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24-25</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1D07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r>
      <w:tr w:rsidR="00F8278D" w:rsidRPr="00F8278D" w14:paraId="4A6DA1EE"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CCDC8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49,8</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5C2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r>
      <w:tr w:rsidR="00F8278D" w:rsidRPr="00F8278D" w14:paraId="5EBD783B"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E9F9E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62,3</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2425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r>
    </w:tbl>
    <w:p w14:paraId="25BA45E7"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761879E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40A25C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9.7.2 Размеры блоков должны соответствовать ГОСТ 379.</w:t>
      </w:r>
    </w:p>
    <w:p w14:paraId="345740D8" w14:textId="77777777" w:rsidR="00F03375" w:rsidRPr="00F8278D" w:rsidRDefault="00F03375">
      <w:pPr>
        <w:pStyle w:val="FORMATTEXT"/>
        <w:ind w:firstLine="568"/>
        <w:jc w:val="both"/>
        <w:rPr>
          <w:rFonts w:ascii="Times New Roman" w:hAnsi="Times New Roman" w:cs="Times New Roman"/>
        </w:rPr>
      </w:pPr>
    </w:p>
    <w:p w14:paraId="125F6F3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9.7.3 Кладку следует выполнять на клеевых или обычных растворах М75 и выше.</w:t>
      </w:r>
    </w:p>
    <w:p w14:paraId="723B7004" w14:textId="77777777" w:rsidR="00F03375" w:rsidRPr="00F8278D" w:rsidRDefault="00F03375">
      <w:pPr>
        <w:pStyle w:val="FORMATTEXT"/>
        <w:ind w:firstLine="568"/>
        <w:jc w:val="both"/>
        <w:rPr>
          <w:rFonts w:ascii="Times New Roman" w:hAnsi="Times New Roman" w:cs="Times New Roman"/>
        </w:rPr>
      </w:pPr>
    </w:p>
    <w:p w14:paraId="6D4549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9.7.4 Толщина растворных швов:</w:t>
      </w:r>
    </w:p>
    <w:p w14:paraId="1613649C" w14:textId="77777777" w:rsidR="00F03375" w:rsidRPr="00F8278D" w:rsidRDefault="00F03375">
      <w:pPr>
        <w:pStyle w:val="FORMATTEXT"/>
        <w:ind w:firstLine="568"/>
        <w:jc w:val="both"/>
        <w:rPr>
          <w:rFonts w:ascii="Times New Roman" w:hAnsi="Times New Roman" w:cs="Times New Roman"/>
        </w:rPr>
      </w:pPr>
    </w:p>
    <w:p w14:paraId="010784A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клеевом растворе - 2 мм;</w:t>
      </w:r>
    </w:p>
    <w:p w14:paraId="18779A56" w14:textId="77777777" w:rsidR="00F03375" w:rsidRPr="00F8278D" w:rsidRDefault="00F03375">
      <w:pPr>
        <w:pStyle w:val="FORMATTEXT"/>
        <w:ind w:firstLine="568"/>
        <w:jc w:val="both"/>
        <w:rPr>
          <w:rFonts w:ascii="Times New Roman" w:hAnsi="Times New Roman" w:cs="Times New Roman"/>
        </w:rPr>
      </w:pPr>
    </w:p>
    <w:p w14:paraId="3F688F2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цементно-известково-песчаном растворе - 12 мм;</w:t>
      </w:r>
    </w:p>
    <w:p w14:paraId="29490CE6" w14:textId="77777777" w:rsidR="00F03375" w:rsidRPr="00F8278D" w:rsidRDefault="00F03375">
      <w:pPr>
        <w:pStyle w:val="FORMATTEXT"/>
        <w:ind w:firstLine="568"/>
        <w:jc w:val="both"/>
        <w:rPr>
          <w:rFonts w:ascii="Times New Roman" w:hAnsi="Times New Roman" w:cs="Times New Roman"/>
        </w:rPr>
      </w:pPr>
    </w:p>
    <w:p w14:paraId="72808C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армированных сеткой - 16 мм.</w:t>
      </w:r>
    </w:p>
    <w:p w14:paraId="4889A6EA" w14:textId="77777777" w:rsidR="00F03375" w:rsidRPr="00F8278D" w:rsidRDefault="00F03375">
      <w:pPr>
        <w:pStyle w:val="FORMATTEXT"/>
        <w:ind w:firstLine="568"/>
        <w:jc w:val="both"/>
        <w:rPr>
          <w:rFonts w:ascii="Times New Roman" w:hAnsi="Times New Roman" w:cs="Times New Roman"/>
        </w:rPr>
      </w:pPr>
    </w:p>
    <w:p w14:paraId="63D530E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соединении паз-гребень вертикальные швы не заполняются раствором.</w:t>
      </w:r>
    </w:p>
    <w:p w14:paraId="04C1FC37" w14:textId="77777777" w:rsidR="00F03375" w:rsidRPr="00F8278D" w:rsidRDefault="00F03375">
      <w:pPr>
        <w:pStyle w:val="FORMATTEXT"/>
        <w:ind w:firstLine="568"/>
        <w:jc w:val="both"/>
        <w:rPr>
          <w:rFonts w:ascii="Times New Roman" w:hAnsi="Times New Roman" w:cs="Times New Roman"/>
        </w:rPr>
      </w:pPr>
    </w:p>
    <w:p w14:paraId="20F58BD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9.7.5 Опирание плит перекрытий, балок, перемычек следует выполнять непосредственно на силикатные блоки через слой цементного раствора толщиной не более 15 мм марки M100 и выше.</w:t>
      </w:r>
    </w:p>
    <w:p w14:paraId="0702AA59" w14:textId="77777777" w:rsidR="00F03375" w:rsidRPr="00F8278D" w:rsidRDefault="00F03375">
      <w:pPr>
        <w:pStyle w:val="FORMATTEXT"/>
        <w:ind w:firstLine="568"/>
        <w:jc w:val="both"/>
        <w:rPr>
          <w:rFonts w:ascii="Times New Roman" w:hAnsi="Times New Roman" w:cs="Times New Roman"/>
        </w:rPr>
      </w:pPr>
    </w:p>
    <w:p w14:paraId="0C4DD9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9.7.6 Монтаж крупных силикатных блоков необходимо производить с помощью грейферного захвата краном грузоподъемностью не менее 500 кг.</w:t>
      </w:r>
    </w:p>
    <w:p w14:paraId="21A73DD2" w14:textId="77777777" w:rsidR="00F03375" w:rsidRPr="00F8278D" w:rsidRDefault="00F03375">
      <w:pPr>
        <w:pStyle w:val="FORMATTEXT"/>
        <w:ind w:firstLine="568"/>
        <w:jc w:val="both"/>
        <w:rPr>
          <w:rFonts w:ascii="Times New Roman" w:hAnsi="Times New Roman" w:cs="Times New Roman"/>
        </w:rPr>
      </w:pPr>
    </w:p>
    <w:p w14:paraId="27FB551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Кладка блоков размером 248x248x250 мм может производиться без использования крана (вручную).</w:t>
      </w:r>
    </w:p>
    <w:p w14:paraId="6FFB345B" w14:textId="77777777" w:rsidR="00F03375" w:rsidRPr="00F8278D" w:rsidRDefault="00F03375">
      <w:pPr>
        <w:pStyle w:val="FORMATTEXT"/>
        <w:ind w:firstLine="568"/>
        <w:jc w:val="both"/>
        <w:rPr>
          <w:rFonts w:ascii="Times New Roman" w:hAnsi="Times New Roman" w:cs="Times New Roman"/>
        </w:rPr>
      </w:pPr>
    </w:p>
    <w:p w14:paraId="1314765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Кладка каждого этажа начинается с укладки контрольного ряда толщиной 80-123 мм с тщательной проверкой всех размеров, горизонтальности, вертикальности граней и углов.</w:t>
      </w:r>
    </w:p>
    <w:p w14:paraId="130C4451" w14:textId="77777777" w:rsidR="00F03375" w:rsidRPr="00F8278D" w:rsidRDefault="00F03375">
      <w:pPr>
        <w:pStyle w:val="FORMATTEXT"/>
        <w:ind w:firstLine="568"/>
        <w:jc w:val="both"/>
        <w:rPr>
          <w:rFonts w:ascii="Times New Roman" w:hAnsi="Times New Roman" w:cs="Times New Roman"/>
        </w:rPr>
      </w:pPr>
    </w:p>
    <w:p w14:paraId="58A59C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9.7.7 В местах пересечения стен из крупных силикатных блоков перевязку следует осуществлять за счет пропускных рядов через ряд.</w:t>
      </w:r>
    </w:p>
    <w:p w14:paraId="6460D3F9" w14:textId="77777777" w:rsidR="00F03375" w:rsidRPr="00F8278D" w:rsidRDefault="00F03375">
      <w:pPr>
        <w:pStyle w:val="FORMATTEXT"/>
        <w:ind w:firstLine="568"/>
        <w:jc w:val="both"/>
        <w:rPr>
          <w:rFonts w:ascii="Times New Roman" w:hAnsi="Times New Roman" w:cs="Times New Roman"/>
        </w:rPr>
      </w:pPr>
    </w:p>
    <w:p w14:paraId="71B0E03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9.7.8 Крепление силикатных панельных пазогребниевых перегородок к стенам и между собой следует выполнять анкерами из перфорированной полосовой коррозионно-стойкой стали, вставляемых в каждый растворный шов.</w:t>
      </w:r>
    </w:p>
    <w:p w14:paraId="2996288C" w14:textId="77777777" w:rsidR="00F03375" w:rsidRPr="00F8278D" w:rsidRDefault="00F03375">
      <w:pPr>
        <w:pStyle w:val="FORMATTEXT"/>
        <w:ind w:firstLine="568"/>
        <w:jc w:val="both"/>
        <w:rPr>
          <w:rFonts w:ascii="Times New Roman" w:hAnsi="Times New Roman" w:cs="Times New Roman"/>
        </w:rPr>
      </w:pPr>
    </w:p>
    <w:p w14:paraId="009E4DD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Устойчивость панельных перегородок при монтаже необходимо обеспечивать инвентарными креплениями.</w:t>
      </w:r>
    </w:p>
    <w:p w14:paraId="541DEA4E" w14:textId="77777777" w:rsidR="00F03375" w:rsidRPr="00F8278D" w:rsidRDefault="00F03375">
      <w:pPr>
        <w:pStyle w:val="FORMATTEXT"/>
        <w:ind w:firstLine="568"/>
        <w:jc w:val="both"/>
        <w:rPr>
          <w:rFonts w:ascii="Times New Roman" w:hAnsi="Times New Roman" w:cs="Times New Roman"/>
        </w:rPr>
      </w:pPr>
    </w:p>
    <w:p w14:paraId="1AB2961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9.7.9 Высота силикатных панельных пазогребниевых перегородок, не раскрепленных временными креплениями, не должна превышать 1 м для перегородок толщиной 7-8 см и 1,5 м - для перегородок толщиной 10 см.</w:t>
      </w:r>
    </w:p>
    <w:p w14:paraId="5033E669" w14:textId="77777777" w:rsidR="00F03375" w:rsidRPr="00F8278D" w:rsidRDefault="00F03375">
      <w:pPr>
        <w:pStyle w:val="FORMATTEXT"/>
        <w:ind w:firstLine="568"/>
        <w:jc w:val="both"/>
        <w:rPr>
          <w:rFonts w:ascii="Times New Roman" w:hAnsi="Times New Roman" w:cs="Times New Roman"/>
        </w:rPr>
      </w:pPr>
    </w:p>
    <w:p w14:paraId="721B3A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Высота силикатных панельных перегородок толщиной 70 мм, закрепляемых в верхней части к перекрытиям, не должна превышать 2,5 м; толщиной 80 мм - 2,7 м при длине не более 6 м.</w:t>
      </w:r>
    </w:p>
    <w:p w14:paraId="19B2C485" w14:textId="77777777" w:rsidR="00F03375" w:rsidRPr="00F8278D" w:rsidRDefault="00F03375">
      <w:pPr>
        <w:pStyle w:val="FORMATTEXT"/>
        <w:ind w:firstLine="568"/>
        <w:jc w:val="both"/>
        <w:rPr>
          <w:rFonts w:ascii="Times New Roman" w:hAnsi="Times New Roman" w:cs="Times New Roman"/>
        </w:rPr>
      </w:pPr>
    </w:p>
    <w:p w14:paraId="7A29D6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перегородках больших размеров должны быть предусмотрены пилястры или стойки (колонны), закрепленные к несущим конструкциям здания.</w:t>
      </w:r>
    </w:p>
    <w:p w14:paraId="320CDDA5" w14:textId="77777777" w:rsidR="00F03375" w:rsidRPr="00F8278D" w:rsidRDefault="00F03375">
      <w:pPr>
        <w:pStyle w:val="FORMATTEXT"/>
        <w:ind w:firstLine="568"/>
        <w:jc w:val="both"/>
        <w:rPr>
          <w:rFonts w:ascii="Times New Roman" w:hAnsi="Times New Roman" w:cs="Times New Roman"/>
        </w:rPr>
      </w:pPr>
    </w:p>
    <w:p w14:paraId="329FC39B" w14:textId="77777777" w:rsidR="00F03375" w:rsidRPr="00F8278D" w:rsidRDefault="00F03375">
      <w:pPr>
        <w:pStyle w:val="FORMATTEXT"/>
        <w:ind w:firstLine="568"/>
        <w:jc w:val="both"/>
        <w:rPr>
          <w:rFonts w:ascii="Times New Roman" w:hAnsi="Times New Roman" w:cs="Times New Roman"/>
        </w:rPr>
      </w:pPr>
    </w:p>
    <w:p w14:paraId="361FE1C8"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39.8 Облицовка стен в процессе возведения кладки</w:instrText>
      </w:r>
      <w:r w:rsidRPr="00F8278D">
        <w:rPr>
          <w:rFonts w:ascii="Times New Roman" w:hAnsi="Times New Roman" w:cs="Times New Roman"/>
        </w:rPr>
        <w:instrText>"</w:instrText>
      </w:r>
      <w:r>
        <w:rPr>
          <w:rFonts w:ascii="Times New Roman" w:hAnsi="Times New Roman" w:cs="Times New Roman"/>
        </w:rPr>
        <w:fldChar w:fldCharType="end"/>
      </w:r>
    </w:p>
    <w:p w14:paraId="002592A5" w14:textId="77777777" w:rsidR="00F03375" w:rsidRPr="00F8278D" w:rsidRDefault="00F03375">
      <w:pPr>
        <w:pStyle w:val="HEADERTEXT"/>
        <w:rPr>
          <w:rFonts w:ascii="Times New Roman" w:hAnsi="Times New Roman" w:cs="Times New Roman"/>
          <w:b/>
          <w:bCs/>
          <w:color w:val="auto"/>
        </w:rPr>
      </w:pPr>
    </w:p>
    <w:p w14:paraId="3C778761"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9.8 Облицовка стен в процессе возведения кладки </w:t>
      </w:r>
    </w:p>
    <w:p w14:paraId="509159F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9.8.1 Для облицовочных работ следует применять цементно-песчаные растворы на портландцементе и пуццолановых цементах. Содержание щелочей в цементе не должно превышать 0,6%. Подвижность раствора, определяемая погружением стандартного конуса, должна быть не более 7 см, а для заполнения вертикального зазора между стеной и плиткой, в случае крепления плитки на стальных связях, - не более 8 см.</w:t>
      </w:r>
    </w:p>
    <w:p w14:paraId="733677FB" w14:textId="77777777" w:rsidR="00F03375" w:rsidRPr="00F8278D" w:rsidRDefault="00F03375">
      <w:pPr>
        <w:pStyle w:val="FORMATTEXT"/>
        <w:ind w:firstLine="568"/>
        <w:jc w:val="both"/>
        <w:rPr>
          <w:rFonts w:ascii="Times New Roman" w:hAnsi="Times New Roman" w:cs="Times New Roman"/>
        </w:rPr>
      </w:pPr>
    </w:p>
    <w:p w14:paraId="0BA5CB0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9.8.2 При облицовке кирпичных стен крупными бетонными плитами, выполняемой одновременно с кладкой, необходимо соблюдать следующие требования:</w:t>
      </w:r>
    </w:p>
    <w:p w14:paraId="726B76BB" w14:textId="77777777" w:rsidR="00F03375" w:rsidRPr="00F8278D" w:rsidRDefault="00F03375">
      <w:pPr>
        <w:pStyle w:val="FORMATTEXT"/>
        <w:ind w:firstLine="568"/>
        <w:jc w:val="both"/>
        <w:rPr>
          <w:rFonts w:ascii="Times New Roman" w:hAnsi="Times New Roman" w:cs="Times New Roman"/>
        </w:rPr>
      </w:pPr>
    </w:p>
    <w:p w14:paraId="1FB6C8F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облицовку следует начинать с укладки в уровне междуэтажного перекрытия опорного Г-образного ряда облицовочных плит, заделываемого в кладку, затем устанавливать рядовые плоские плиты с креплением их к стене;</w:t>
      </w:r>
    </w:p>
    <w:p w14:paraId="42477355" w14:textId="77777777" w:rsidR="00F03375" w:rsidRPr="00F8278D" w:rsidRDefault="00F03375">
      <w:pPr>
        <w:pStyle w:val="FORMATTEXT"/>
        <w:ind w:firstLine="568"/>
        <w:jc w:val="both"/>
        <w:rPr>
          <w:rFonts w:ascii="Times New Roman" w:hAnsi="Times New Roman" w:cs="Times New Roman"/>
        </w:rPr>
      </w:pPr>
    </w:p>
    <w:p w14:paraId="4A205D0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толщине облицовочных плит более 40 мм облицовочный ряд должен ставиться раньше, чем выполняется кладка, на высоту ряда облицовки;</w:t>
      </w:r>
    </w:p>
    <w:p w14:paraId="569E4EAE" w14:textId="77777777" w:rsidR="00F03375" w:rsidRPr="00F8278D" w:rsidRDefault="00F03375">
      <w:pPr>
        <w:pStyle w:val="FORMATTEXT"/>
        <w:ind w:firstLine="568"/>
        <w:jc w:val="both"/>
        <w:rPr>
          <w:rFonts w:ascii="Times New Roman" w:hAnsi="Times New Roman" w:cs="Times New Roman"/>
        </w:rPr>
      </w:pPr>
    </w:p>
    <w:p w14:paraId="123D415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толщине плит менее 40 мм необходимо сначала выполнять кладку на высоту ряда плиты, затем устанавливать облицовочную плиту;</w:t>
      </w:r>
    </w:p>
    <w:p w14:paraId="52FFFE5E" w14:textId="77777777" w:rsidR="00F03375" w:rsidRPr="00F8278D" w:rsidRDefault="00F03375">
      <w:pPr>
        <w:pStyle w:val="FORMATTEXT"/>
        <w:ind w:firstLine="568"/>
        <w:jc w:val="both"/>
        <w:rPr>
          <w:rFonts w:ascii="Times New Roman" w:hAnsi="Times New Roman" w:cs="Times New Roman"/>
        </w:rPr>
      </w:pPr>
    </w:p>
    <w:p w14:paraId="41CE479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установка тонких плит до возведения кладки стены разрешается только в случае установки креплений, удерживающих плиты;</w:t>
      </w:r>
    </w:p>
    <w:p w14:paraId="219D7E31" w14:textId="77777777" w:rsidR="00F03375" w:rsidRPr="00F8278D" w:rsidRDefault="00F03375">
      <w:pPr>
        <w:pStyle w:val="FORMATTEXT"/>
        <w:ind w:firstLine="568"/>
        <w:jc w:val="both"/>
        <w:rPr>
          <w:rFonts w:ascii="Times New Roman" w:hAnsi="Times New Roman" w:cs="Times New Roman"/>
        </w:rPr>
      </w:pPr>
    </w:p>
    <w:p w14:paraId="31FEEDD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 допускается установка облицовочных плит любой толщины выше кладки стены более чем на два ряда плит.</w:t>
      </w:r>
    </w:p>
    <w:p w14:paraId="1BF69132" w14:textId="77777777" w:rsidR="00F03375" w:rsidRPr="00F8278D" w:rsidRDefault="00F03375">
      <w:pPr>
        <w:pStyle w:val="FORMATTEXT"/>
        <w:ind w:firstLine="568"/>
        <w:jc w:val="both"/>
        <w:rPr>
          <w:rFonts w:ascii="Times New Roman" w:hAnsi="Times New Roman" w:cs="Times New Roman"/>
        </w:rPr>
      </w:pPr>
    </w:p>
    <w:p w14:paraId="5D2CE0F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9.8.3 Облицовочные плиты необходимо устанавливать с растворными швами по контуру плит или вплотную друг к другу. В последнем случае стыкуемые грани плит должны быть прошлифованы.</w:t>
      </w:r>
    </w:p>
    <w:p w14:paraId="1DBF273E" w14:textId="77777777" w:rsidR="00F03375" w:rsidRPr="00F8278D" w:rsidRDefault="00F03375">
      <w:pPr>
        <w:pStyle w:val="FORMATTEXT"/>
        <w:ind w:firstLine="568"/>
        <w:jc w:val="both"/>
        <w:rPr>
          <w:rFonts w:ascii="Times New Roman" w:hAnsi="Times New Roman" w:cs="Times New Roman"/>
        </w:rPr>
      </w:pPr>
    </w:p>
    <w:p w14:paraId="4951424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9.8.4 Возведение стен с одновременной их облицовкой, жестко связанной со стеной (лицевым кирпичом и камнем, плитами из силикатного и тяжелого бетона), при отрицательных температурах следует, как правило, выполнять на растворе с противоморозными добавками. Кладку с облицовкой лицевым керамическим и силикатным кирпичом, и камнем можно производить методом замораживания по указаниям 9.12. При этом марка раствора для кладки и облицовки должна быть не ниже марки М50.</w:t>
      </w:r>
    </w:p>
    <w:p w14:paraId="4D676B17" w14:textId="77777777" w:rsidR="00F03375" w:rsidRPr="00F8278D" w:rsidRDefault="00F03375">
      <w:pPr>
        <w:pStyle w:val="FORMATTEXT"/>
        <w:ind w:firstLine="568"/>
        <w:jc w:val="both"/>
        <w:rPr>
          <w:rFonts w:ascii="Times New Roman" w:hAnsi="Times New Roman" w:cs="Times New Roman"/>
        </w:rPr>
      </w:pPr>
    </w:p>
    <w:p w14:paraId="13842308" w14:textId="77777777" w:rsidR="00F03375" w:rsidRPr="00F8278D" w:rsidRDefault="00F03375">
      <w:pPr>
        <w:pStyle w:val="FORMATTEXT"/>
        <w:ind w:firstLine="568"/>
        <w:jc w:val="both"/>
        <w:rPr>
          <w:rFonts w:ascii="Times New Roman" w:hAnsi="Times New Roman" w:cs="Times New Roman"/>
        </w:rPr>
      </w:pPr>
    </w:p>
    <w:p w14:paraId="4F409CEF"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39.9 Особенности кладки арок и сводов</w:instrText>
      </w:r>
      <w:r w:rsidRPr="00F8278D">
        <w:rPr>
          <w:rFonts w:ascii="Times New Roman" w:hAnsi="Times New Roman" w:cs="Times New Roman"/>
        </w:rPr>
        <w:instrText>"</w:instrText>
      </w:r>
      <w:r>
        <w:rPr>
          <w:rFonts w:ascii="Times New Roman" w:hAnsi="Times New Roman" w:cs="Times New Roman"/>
        </w:rPr>
        <w:fldChar w:fldCharType="end"/>
      </w:r>
    </w:p>
    <w:p w14:paraId="7CD14B0C" w14:textId="77777777" w:rsidR="00F03375" w:rsidRPr="00F8278D" w:rsidRDefault="00F03375">
      <w:pPr>
        <w:pStyle w:val="HEADERTEXT"/>
        <w:rPr>
          <w:rFonts w:ascii="Times New Roman" w:hAnsi="Times New Roman" w:cs="Times New Roman"/>
          <w:b/>
          <w:bCs/>
          <w:color w:val="auto"/>
        </w:rPr>
      </w:pPr>
    </w:p>
    <w:p w14:paraId="0438FD7B"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9.9 Особенности кладки арок и сводов </w:t>
      </w:r>
    </w:p>
    <w:p w14:paraId="1960FD6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9.9.1 Кладку арок (в том числе арочных перемычек в стенах) и сводов необходимо выполнять из кирпича или камней правильной формы на цементном или смешанном растворе.</w:t>
      </w:r>
    </w:p>
    <w:p w14:paraId="38E50D5D" w14:textId="77777777" w:rsidR="00F03375" w:rsidRPr="00F8278D" w:rsidRDefault="00F03375">
      <w:pPr>
        <w:pStyle w:val="FORMATTEXT"/>
        <w:ind w:firstLine="568"/>
        <w:jc w:val="both"/>
        <w:rPr>
          <w:rFonts w:ascii="Times New Roman" w:hAnsi="Times New Roman" w:cs="Times New Roman"/>
        </w:rPr>
      </w:pPr>
    </w:p>
    <w:p w14:paraId="463E792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кладки арок, сводов и их пят следует применять растворы на портландцементе. Применение шлакопортландцемента и пуццоланового портландцемента, а также других видов цементов, медленно твердеющих при пониженных положительных температурах, не допускается.</w:t>
      </w:r>
    </w:p>
    <w:p w14:paraId="65BBD617" w14:textId="77777777" w:rsidR="00F03375" w:rsidRPr="00F8278D" w:rsidRDefault="00F03375">
      <w:pPr>
        <w:pStyle w:val="FORMATTEXT"/>
        <w:ind w:firstLine="568"/>
        <w:jc w:val="both"/>
        <w:rPr>
          <w:rFonts w:ascii="Times New Roman" w:hAnsi="Times New Roman" w:cs="Times New Roman"/>
        </w:rPr>
      </w:pPr>
    </w:p>
    <w:p w14:paraId="72111E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9.9.2 Кладку арок и сводов следует выполнять по проекту, содержащему рабочие чертежи опалубки для кладки сводов двоякой кривизны.</w:t>
      </w:r>
    </w:p>
    <w:p w14:paraId="15C34F2E" w14:textId="77777777" w:rsidR="00F03375" w:rsidRPr="00F8278D" w:rsidRDefault="00F03375">
      <w:pPr>
        <w:pStyle w:val="FORMATTEXT"/>
        <w:ind w:firstLine="568"/>
        <w:jc w:val="both"/>
        <w:rPr>
          <w:rFonts w:ascii="Times New Roman" w:hAnsi="Times New Roman" w:cs="Times New Roman"/>
        </w:rPr>
      </w:pPr>
    </w:p>
    <w:p w14:paraId="00C152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9.9.3 Отклонения размеров опалубки сводов двоякой кривизны от проектных не должны превышать: по стреле подъема в любой точке свода 1/200 подъема, по смещению опалубки от вертикальной плоскости в среднем сечении 1/200 стрелы подъема свода, по ширине волны свода - 10 мм.</w:t>
      </w:r>
    </w:p>
    <w:p w14:paraId="139934AA" w14:textId="77777777" w:rsidR="00F03375" w:rsidRPr="00F8278D" w:rsidRDefault="00F03375">
      <w:pPr>
        <w:pStyle w:val="FORMATTEXT"/>
        <w:ind w:firstLine="568"/>
        <w:jc w:val="both"/>
        <w:rPr>
          <w:rFonts w:ascii="Times New Roman" w:hAnsi="Times New Roman" w:cs="Times New Roman"/>
        </w:rPr>
      </w:pPr>
    </w:p>
    <w:p w14:paraId="77860A3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9.9.4 Кладку волн сводов двоякой кривизны необходимо выполнять по устанавливаемым на опалубке передвижным шаблонам.</w:t>
      </w:r>
    </w:p>
    <w:p w14:paraId="6C41D420" w14:textId="77777777" w:rsidR="00F03375" w:rsidRPr="00F8278D" w:rsidRDefault="00F03375">
      <w:pPr>
        <w:pStyle w:val="FORMATTEXT"/>
        <w:ind w:firstLine="568"/>
        <w:jc w:val="both"/>
        <w:rPr>
          <w:rFonts w:ascii="Times New Roman" w:hAnsi="Times New Roman" w:cs="Times New Roman"/>
        </w:rPr>
      </w:pPr>
    </w:p>
    <w:p w14:paraId="3473BB7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Кладку арок и сводов следует производить от пят к замку одновременно с обеих сторон. Швы кладки необходимо полностью заполнять раствором. Верхнюю поверхность сводов двоякой кривизны толщиной в 1/4 кирпича в процессе кладки следует затирать раствором. При большей толщине сводов из кирпича или камней швы кладки необходимо дополнительно заливать жидким раствором, при этом затирка раствором верхней поверхности сводов не производится.</w:t>
      </w:r>
    </w:p>
    <w:p w14:paraId="56EAECF0" w14:textId="77777777" w:rsidR="00F03375" w:rsidRPr="00F8278D" w:rsidRDefault="00F03375">
      <w:pPr>
        <w:pStyle w:val="FORMATTEXT"/>
        <w:ind w:firstLine="568"/>
        <w:jc w:val="both"/>
        <w:rPr>
          <w:rFonts w:ascii="Times New Roman" w:hAnsi="Times New Roman" w:cs="Times New Roman"/>
        </w:rPr>
      </w:pPr>
    </w:p>
    <w:p w14:paraId="0D909BF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9.9.5 Кладку сводов двоякой кривизны следует начинать не ранее чем через 7 сут после окончания устройства их пят при температуре наружного воздуха выше 10°С, при температуре воздуха от 10 до 5°С этот срок увеличивается в 1,5 раза, от 5 до 1°С - в 2 раза.</w:t>
      </w:r>
    </w:p>
    <w:p w14:paraId="7FBB1D7A" w14:textId="77777777" w:rsidR="00F03375" w:rsidRPr="00F8278D" w:rsidRDefault="00F03375">
      <w:pPr>
        <w:pStyle w:val="FORMATTEXT"/>
        <w:ind w:firstLine="568"/>
        <w:jc w:val="both"/>
        <w:rPr>
          <w:rFonts w:ascii="Times New Roman" w:hAnsi="Times New Roman" w:cs="Times New Roman"/>
        </w:rPr>
      </w:pPr>
    </w:p>
    <w:p w14:paraId="4866C29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Кладку сводов с затяжками, в пятах которых установлены сборные железобетонные элементы или стальные каркасы, допускается начинать сразу после окончания устройства пят.</w:t>
      </w:r>
    </w:p>
    <w:p w14:paraId="2944CD17" w14:textId="77777777" w:rsidR="00F03375" w:rsidRPr="00F8278D" w:rsidRDefault="00F03375">
      <w:pPr>
        <w:pStyle w:val="FORMATTEXT"/>
        <w:ind w:firstLine="568"/>
        <w:jc w:val="both"/>
        <w:rPr>
          <w:rFonts w:ascii="Times New Roman" w:hAnsi="Times New Roman" w:cs="Times New Roman"/>
        </w:rPr>
      </w:pPr>
    </w:p>
    <w:p w14:paraId="4F7CACD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9.9.6 Грани примыкания смежных волн сводов двоякой кривизны выдерживаются на опалубке не менее 12 ч при температуре наружного воздуха выше 10°С. При более низких положительных температурах продолжительность выдерживания сводов на опалубке увеличивается в соответствии с указаниями 9.9.5.</w:t>
      </w:r>
    </w:p>
    <w:p w14:paraId="7CFFAADD" w14:textId="77777777" w:rsidR="00F03375" w:rsidRPr="00F8278D" w:rsidRDefault="00F03375">
      <w:pPr>
        <w:pStyle w:val="FORMATTEXT"/>
        <w:ind w:firstLine="568"/>
        <w:jc w:val="both"/>
        <w:rPr>
          <w:rFonts w:ascii="Times New Roman" w:hAnsi="Times New Roman" w:cs="Times New Roman"/>
        </w:rPr>
      </w:pPr>
    </w:p>
    <w:p w14:paraId="774ADCA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Загрузка распалубленных арок и сводов при температуре воздуха выше 10°С допускается не ранее чем через 7 сут после окончания кладки. При более низких положительных температурах сроки выдерживания увеличиваются согласно 9.9.5.</w:t>
      </w:r>
    </w:p>
    <w:p w14:paraId="0E0053AE" w14:textId="77777777" w:rsidR="00F03375" w:rsidRPr="00F8278D" w:rsidRDefault="00F03375">
      <w:pPr>
        <w:pStyle w:val="FORMATTEXT"/>
        <w:ind w:firstLine="568"/>
        <w:jc w:val="both"/>
        <w:rPr>
          <w:rFonts w:ascii="Times New Roman" w:hAnsi="Times New Roman" w:cs="Times New Roman"/>
        </w:rPr>
      </w:pPr>
    </w:p>
    <w:p w14:paraId="3D96FFA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Утеплитель по сводам следует укладывать симметрично от опор к замку, не допуская односторонней нагрузки сводов.</w:t>
      </w:r>
    </w:p>
    <w:p w14:paraId="64DB2B92" w14:textId="77777777" w:rsidR="00F03375" w:rsidRPr="00F8278D" w:rsidRDefault="00F03375">
      <w:pPr>
        <w:pStyle w:val="FORMATTEXT"/>
        <w:ind w:firstLine="568"/>
        <w:jc w:val="both"/>
        <w:rPr>
          <w:rFonts w:ascii="Times New Roman" w:hAnsi="Times New Roman" w:cs="Times New Roman"/>
        </w:rPr>
      </w:pPr>
    </w:p>
    <w:p w14:paraId="472361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Натяжение затяжек в арках и сводах следует производить сразу после окончания кладки.</w:t>
      </w:r>
    </w:p>
    <w:p w14:paraId="336C90B4" w14:textId="77777777" w:rsidR="00F03375" w:rsidRPr="00F8278D" w:rsidRDefault="00F03375">
      <w:pPr>
        <w:pStyle w:val="FORMATTEXT"/>
        <w:ind w:firstLine="568"/>
        <w:jc w:val="both"/>
        <w:rPr>
          <w:rFonts w:ascii="Times New Roman" w:hAnsi="Times New Roman" w:cs="Times New Roman"/>
        </w:rPr>
      </w:pPr>
    </w:p>
    <w:p w14:paraId="66F813F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9.9.7 Возведение арок, сводов и их пят в зимних условиях допускается при среднесуточной температуре не ниже минус 15°С на растворах с противоморозными добавками (см. 9.12). Волны сводов, возведенные при отрицательной температуре, выдерживаются в опалубке не менее 3 сут.</w:t>
      </w:r>
    </w:p>
    <w:p w14:paraId="5621FA7D" w14:textId="77777777" w:rsidR="00F03375" w:rsidRPr="00F8278D" w:rsidRDefault="00F03375">
      <w:pPr>
        <w:pStyle w:val="FORMATTEXT"/>
        <w:ind w:firstLine="568"/>
        <w:jc w:val="both"/>
        <w:rPr>
          <w:rFonts w:ascii="Times New Roman" w:hAnsi="Times New Roman" w:cs="Times New Roman"/>
        </w:rPr>
      </w:pPr>
    </w:p>
    <w:p w14:paraId="70936380" w14:textId="77777777" w:rsidR="00F03375" w:rsidRPr="00F8278D" w:rsidRDefault="00F03375">
      <w:pPr>
        <w:pStyle w:val="FORMATTEXT"/>
        <w:ind w:firstLine="568"/>
        <w:jc w:val="both"/>
        <w:rPr>
          <w:rFonts w:ascii="Times New Roman" w:hAnsi="Times New Roman" w:cs="Times New Roman"/>
        </w:rPr>
      </w:pPr>
    </w:p>
    <w:p w14:paraId="615D1A63"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39.10 Кладка из бутового камня и бутобетона</w:instrText>
      </w:r>
      <w:r w:rsidRPr="00F8278D">
        <w:rPr>
          <w:rFonts w:ascii="Times New Roman" w:hAnsi="Times New Roman" w:cs="Times New Roman"/>
        </w:rPr>
        <w:instrText>"</w:instrText>
      </w:r>
      <w:r>
        <w:rPr>
          <w:rFonts w:ascii="Times New Roman" w:hAnsi="Times New Roman" w:cs="Times New Roman"/>
        </w:rPr>
        <w:fldChar w:fldCharType="end"/>
      </w:r>
    </w:p>
    <w:p w14:paraId="4BCA2F97" w14:textId="77777777" w:rsidR="00F03375" w:rsidRPr="00F8278D" w:rsidRDefault="00F03375">
      <w:pPr>
        <w:pStyle w:val="HEADERTEXT"/>
        <w:rPr>
          <w:rFonts w:ascii="Times New Roman" w:hAnsi="Times New Roman" w:cs="Times New Roman"/>
          <w:b/>
          <w:bCs/>
          <w:color w:val="auto"/>
        </w:rPr>
      </w:pPr>
    </w:p>
    <w:p w14:paraId="269095B7"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9.10 Кладка из бутового камня и бутобетона </w:t>
      </w:r>
    </w:p>
    <w:p w14:paraId="13CC498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9.10.1 Каменные конструкции из бута и бутобетона допускается возводить с применением бутового камня неправильной формы, за исключением внешних сторон кладки, для которых следует применять постелистый камень.</w:t>
      </w:r>
    </w:p>
    <w:p w14:paraId="1F2C79EF" w14:textId="77777777" w:rsidR="00F03375" w:rsidRPr="00F8278D" w:rsidRDefault="00F03375">
      <w:pPr>
        <w:pStyle w:val="FORMATTEXT"/>
        <w:ind w:firstLine="568"/>
        <w:jc w:val="both"/>
        <w:rPr>
          <w:rFonts w:ascii="Times New Roman" w:hAnsi="Times New Roman" w:cs="Times New Roman"/>
        </w:rPr>
      </w:pPr>
    </w:p>
    <w:p w14:paraId="084E95C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9.10.2 Бутовую кладку следует выполнять горизонтальными рядами высотой до 25 см с околом камня лицевой стороны кладки, расщебенкой и заполнением раствором пустот, а также перевязкой швов.</w:t>
      </w:r>
    </w:p>
    <w:p w14:paraId="49D49F80" w14:textId="77777777" w:rsidR="00F03375" w:rsidRPr="00F8278D" w:rsidRDefault="00F03375">
      <w:pPr>
        <w:pStyle w:val="FORMATTEXT"/>
        <w:ind w:firstLine="568"/>
        <w:jc w:val="both"/>
        <w:rPr>
          <w:rFonts w:ascii="Times New Roman" w:hAnsi="Times New Roman" w:cs="Times New Roman"/>
        </w:rPr>
      </w:pPr>
    </w:p>
    <w:p w14:paraId="7CF7D1C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Бутовая кладка с заливкой литым раствором швов между камнями допускается только для конструкций в зданиях высотой до 10 м, возводимых на непросадочных грунтах.</w:t>
      </w:r>
    </w:p>
    <w:p w14:paraId="4A37CF28" w14:textId="77777777" w:rsidR="00F03375" w:rsidRPr="00F8278D" w:rsidRDefault="00F03375">
      <w:pPr>
        <w:pStyle w:val="FORMATTEXT"/>
        <w:ind w:firstLine="568"/>
        <w:jc w:val="both"/>
        <w:rPr>
          <w:rFonts w:ascii="Times New Roman" w:hAnsi="Times New Roman" w:cs="Times New Roman"/>
        </w:rPr>
      </w:pPr>
    </w:p>
    <w:p w14:paraId="5A1301C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9.10.3 При выполнении облицовки бутовой кладки кирпичом или камнем правильной формы одновременно с кладкой облицовку следует перевязывать с кладкой тычковым рядом через каждые 4-6 ложковых рядов, но не более чем через 0,6 м. Горизонтальные швы бутовой кладки должны совпадать с перевязочными тычковыми рядами облицовки.</w:t>
      </w:r>
    </w:p>
    <w:p w14:paraId="26381DBD" w14:textId="77777777" w:rsidR="00F03375" w:rsidRPr="00F8278D" w:rsidRDefault="00F03375">
      <w:pPr>
        <w:pStyle w:val="FORMATTEXT"/>
        <w:ind w:firstLine="568"/>
        <w:jc w:val="both"/>
        <w:rPr>
          <w:rFonts w:ascii="Times New Roman" w:hAnsi="Times New Roman" w:cs="Times New Roman"/>
        </w:rPr>
      </w:pPr>
    </w:p>
    <w:p w14:paraId="51D9AB7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9.10.4 Перерывы в кладке из бутового камня допускаются после заполнения раствором промежутков между камнями верхнего ряда. Возобновление работ необходимо начинать с расстилки раствора по поверхности камней верхнего ряда.</w:t>
      </w:r>
    </w:p>
    <w:p w14:paraId="26939281" w14:textId="77777777" w:rsidR="00F03375" w:rsidRPr="00F8278D" w:rsidRDefault="00F03375">
      <w:pPr>
        <w:pStyle w:val="FORMATTEXT"/>
        <w:ind w:firstLine="568"/>
        <w:jc w:val="both"/>
        <w:rPr>
          <w:rFonts w:ascii="Times New Roman" w:hAnsi="Times New Roman" w:cs="Times New Roman"/>
        </w:rPr>
      </w:pPr>
    </w:p>
    <w:p w14:paraId="0668210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9.10.5 Конструкции из бутобетона необходимо возводить с соблюдением следующих правил:</w:t>
      </w:r>
    </w:p>
    <w:p w14:paraId="63C7CBED" w14:textId="77777777" w:rsidR="00F03375" w:rsidRPr="00F8278D" w:rsidRDefault="00F03375">
      <w:pPr>
        <w:pStyle w:val="FORMATTEXT"/>
        <w:ind w:firstLine="568"/>
        <w:jc w:val="both"/>
        <w:rPr>
          <w:rFonts w:ascii="Times New Roman" w:hAnsi="Times New Roman" w:cs="Times New Roman"/>
        </w:rPr>
      </w:pPr>
    </w:p>
    <w:p w14:paraId="02E740C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укладку бетонной смеси следует производить горизонтальными слоями высотой не более 0,25 м;</w:t>
      </w:r>
    </w:p>
    <w:p w14:paraId="7CABF70A" w14:textId="77777777" w:rsidR="00F03375" w:rsidRPr="00F8278D" w:rsidRDefault="00F03375">
      <w:pPr>
        <w:pStyle w:val="FORMATTEXT"/>
        <w:ind w:firstLine="568"/>
        <w:jc w:val="both"/>
        <w:rPr>
          <w:rFonts w:ascii="Times New Roman" w:hAnsi="Times New Roman" w:cs="Times New Roman"/>
        </w:rPr>
      </w:pPr>
    </w:p>
    <w:p w14:paraId="6C312D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размер камней, втапливаемых в бетон, не должен превышать 1/3 толщины возводимой конструкции;</w:t>
      </w:r>
    </w:p>
    <w:p w14:paraId="359A2437" w14:textId="77777777" w:rsidR="00F03375" w:rsidRPr="00F8278D" w:rsidRDefault="00F03375">
      <w:pPr>
        <w:pStyle w:val="FORMATTEXT"/>
        <w:ind w:firstLine="568"/>
        <w:jc w:val="both"/>
        <w:rPr>
          <w:rFonts w:ascii="Times New Roman" w:hAnsi="Times New Roman" w:cs="Times New Roman"/>
        </w:rPr>
      </w:pPr>
    </w:p>
    <w:p w14:paraId="756C19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втапливание камней в бетон следует производить непосредственно за укладкой бетона в процессе его уплотнения;</w:t>
      </w:r>
    </w:p>
    <w:p w14:paraId="4F16C8C6" w14:textId="77777777" w:rsidR="00F03375" w:rsidRPr="00F8278D" w:rsidRDefault="00F03375">
      <w:pPr>
        <w:pStyle w:val="FORMATTEXT"/>
        <w:ind w:firstLine="568"/>
        <w:jc w:val="both"/>
        <w:rPr>
          <w:rFonts w:ascii="Times New Roman" w:hAnsi="Times New Roman" w:cs="Times New Roman"/>
        </w:rPr>
      </w:pPr>
    </w:p>
    <w:p w14:paraId="38213DA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возведение бутобетонных фундаментов в траншеях с отвесными стенами допускается выполнять без опалубки враспор;</w:t>
      </w:r>
    </w:p>
    <w:p w14:paraId="6E4714D2" w14:textId="77777777" w:rsidR="00F03375" w:rsidRPr="00F8278D" w:rsidRDefault="00F03375">
      <w:pPr>
        <w:pStyle w:val="FORMATTEXT"/>
        <w:ind w:firstLine="568"/>
        <w:jc w:val="both"/>
        <w:rPr>
          <w:rFonts w:ascii="Times New Roman" w:hAnsi="Times New Roman" w:cs="Times New Roman"/>
        </w:rPr>
      </w:pPr>
    </w:p>
    <w:p w14:paraId="37F69E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перерывы в работе допускаются лишь после укладки ряда камней в последний (верхний) слой бетонной смеси; возобновление работы после перерыва начинается с укладки бетонной смеси.</w:t>
      </w:r>
    </w:p>
    <w:p w14:paraId="0B267383" w14:textId="77777777" w:rsidR="00F03375" w:rsidRPr="00F8278D" w:rsidRDefault="00F03375">
      <w:pPr>
        <w:pStyle w:val="FORMATTEXT"/>
        <w:ind w:firstLine="568"/>
        <w:jc w:val="both"/>
        <w:rPr>
          <w:rFonts w:ascii="Times New Roman" w:hAnsi="Times New Roman" w:cs="Times New Roman"/>
        </w:rPr>
      </w:pPr>
    </w:p>
    <w:p w14:paraId="5D2A29A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 конструкциями из бута и бутобетона, возводимыми в сухую и жаркую погоду, следует организовать уход как за монолитными бетонными конструкциями.</w:t>
      </w:r>
    </w:p>
    <w:p w14:paraId="358BD271" w14:textId="77777777" w:rsidR="00F03375" w:rsidRPr="00F8278D" w:rsidRDefault="00F03375">
      <w:pPr>
        <w:pStyle w:val="FORMATTEXT"/>
        <w:ind w:firstLine="568"/>
        <w:jc w:val="both"/>
        <w:rPr>
          <w:rFonts w:ascii="Times New Roman" w:hAnsi="Times New Roman" w:cs="Times New Roman"/>
        </w:rPr>
      </w:pPr>
    </w:p>
    <w:p w14:paraId="5015016E" w14:textId="77777777" w:rsidR="00F03375" w:rsidRPr="00F8278D" w:rsidRDefault="00F03375">
      <w:pPr>
        <w:pStyle w:val="FORMATTEXT"/>
        <w:ind w:firstLine="568"/>
        <w:jc w:val="both"/>
        <w:rPr>
          <w:rFonts w:ascii="Times New Roman" w:hAnsi="Times New Roman" w:cs="Times New Roman"/>
        </w:rPr>
      </w:pPr>
    </w:p>
    <w:p w14:paraId="50E4C4A2"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39.11 Дополнительные требования к производству работ в сейсмических районах</w:instrText>
      </w:r>
      <w:r w:rsidRPr="00F8278D">
        <w:rPr>
          <w:rFonts w:ascii="Times New Roman" w:hAnsi="Times New Roman" w:cs="Times New Roman"/>
        </w:rPr>
        <w:instrText>"</w:instrText>
      </w:r>
      <w:r>
        <w:rPr>
          <w:rFonts w:ascii="Times New Roman" w:hAnsi="Times New Roman" w:cs="Times New Roman"/>
        </w:rPr>
        <w:fldChar w:fldCharType="end"/>
      </w:r>
    </w:p>
    <w:p w14:paraId="7358555D" w14:textId="77777777" w:rsidR="00F03375" w:rsidRPr="00F8278D" w:rsidRDefault="00F03375">
      <w:pPr>
        <w:pStyle w:val="HEADERTEXT"/>
        <w:rPr>
          <w:rFonts w:ascii="Times New Roman" w:hAnsi="Times New Roman" w:cs="Times New Roman"/>
          <w:b/>
          <w:bCs/>
          <w:color w:val="auto"/>
        </w:rPr>
      </w:pPr>
    </w:p>
    <w:p w14:paraId="1ECFBAD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9.11 Дополнительные требования к производству работ в сейсмических районах </w:t>
      </w:r>
    </w:p>
    <w:p w14:paraId="223E71F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9.11.1 Кладку из кирпича и керамических щелевых камней необходимо выполнять с соблюдением следующих требований:</w:t>
      </w:r>
    </w:p>
    <w:p w14:paraId="50A5DCC1" w14:textId="77777777" w:rsidR="00F03375" w:rsidRPr="00F8278D" w:rsidRDefault="00F03375">
      <w:pPr>
        <w:pStyle w:val="FORMATTEXT"/>
        <w:ind w:firstLine="568"/>
        <w:jc w:val="both"/>
        <w:rPr>
          <w:rFonts w:ascii="Times New Roman" w:hAnsi="Times New Roman" w:cs="Times New Roman"/>
        </w:rPr>
      </w:pPr>
    </w:p>
    <w:p w14:paraId="0612A6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кладку каменных конструкций следует производить на всю толщину конструкции в каждом ряду;</w:t>
      </w:r>
    </w:p>
    <w:p w14:paraId="1487033B" w14:textId="77777777" w:rsidR="00F03375" w:rsidRPr="00F8278D" w:rsidRDefault="00F03375">
      <w:pPr>
        <w:pStyle w:val="FORMATTEXT"/>
        <w:ind w:firstLine="568"/>
        <w:jc w:val="both"/>
        <w:rPr>
          <w:rFonts w:ascii="Times New Roman" w:hAnsi="Times New Roman" w:cs="Times New Roman"/>
        </w:rPr>
      </w:pPr>
    </w:p>
    <w:p w14:paraId="1A93B64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кладка стен должна выполняться с применением однорядной (цепной) перевязки;</w:t>
      </w:r>
    </w:p>
    <w:p w14:paraId="2FC51624" w14:textId="77777777" w:rsidR="00F03375" w:rsidRPr="00F8278D" w:rsidRDefault="00F03375">
      <w:pPr>
        <w:pStyle w:val="FORMATTEXT"/>
        <w:ind w:firstLine="568"/>
        <w:jc w:val="both"/>
        <w:rPr>
          <w:rFonts w:ascii="Times New Roman" w:hAnsi="Times New Roman" w:cs="Times New Roman"/>
        </w:rPr>
      </w:pPr>
    </w:p>
    <w:p w14:paraId="36EF341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горизонтальные, вертикальные, поперечные и продольные швы кладки следует заполнять раствором полностью с подрезкой раствора на наружных сторонах кладки;</w:t>
      </w:r>
    </w:p>
    <w:p w14:paraId="11ADA44E" w14:textId="77777777" w:rsidR="00F03375" w:rsidRPr="00F8278D" w:rsidRDefault="00F03375">
      <w:pPr>
        <w:pStyle w:val="FORMATTEXT"/>
        <w:ind w:firstLine="568"/>
        <w:jc w:val="both"/>
        <w:rPr>
          <w:rFonts w:ascii="Times New Roman" w:hAnsi="Times New Roman" w:cs="Times New Roman"/>
        </w:rPr>
      </w:pPr>
    </w:p>
    <w:p w14:paraId="4D85114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временные (монтажные) разрывы в возводимой кладке следует оканчивать только наклонной штрабой и располагать вне мест конструктивного армирования стен.</w:t>
      </w:r>
    </w:p>
    <w:p w14:paraId="04F50C44" w14:textId="77777777" w:rsidR="00F03375" w:rsidRPr="00F8278D" w:rsidRDefault="00F03375">
      <w:pPr>
        <w:pStyle w:val="FORMATTEXT"/>
        <w:ind w:firstLine="568"/>
        <w:jc w:val="both"/>
        <w:rPr>
          <w:rFonts w:ascii="Times New Roman" w:hAnsi="Times New Roman" w:cs="Times New Roman"/>
        </w:rPr>
      </w:pPr>
    </w:p>
    <w:p w14:paraId="47E4520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9.11.2 Не допускается применение кирпича и керамических камней с большим содержанием солей, выступающих на поверхностях.</w:t>
      </w:r>
    </w:p>
    <w:p w14:paraId="1D2B179B" w14:textId="77777777" w:rsidR="00F03375" w:rsidRPr="00F8278D" w:rsidRDefault="00F03375">
      <w:pPr>
        <w:pStyle w:val="FORMATTEXT"/>
        <w:ind w:firstLine="568"/>
        <w:jc w:val="both"/>
        <w:rPr>
          <w:rFonts w:ascii="Times New Roman" w:hAnsi="Times New Roman" w:cs="Times New Roman"/>
        </w:rPr>
      </w:pPr>
    </w:p>
    <w:p w14:paraId="193558F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Поверхность кирпича, камня и блоков перед укладкой необходимо очищать от пыли и грязи:</w:t>
      </w:r>
    </w:p>
    <w:p w14:paraId="2EA2FCC2" w14:textId="77777777" w:rsidR="00F03375" w:rsidRPr="00F8278D" w:rsidRDefault="00F03375">
      <w:pPr>
        <w:pStyle w:val="FORMATTEXT"/>
        <w:ind w:firstLine="568"/>
        <w:jc w:val="both"/>
        <w:rPr>
          <w:rFonts w:ascii="Times New Roman" w:hAnsi="Times New Roman" w:cs="Times New Roman"/>
        </w:rPr>
      </w:pPr>
    </w:p>
    <w:p w14:paraId="3DC7701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кладки на обычных растворах в районах с жарким климатом - струей воды;</w:t>
      </w:r>
    </w:p>
    <w:p w14:paraId="27235B53" w14:textId="77777777" w:rsidR="00F03375" w:rsidRPr="00F8278D" w:rsidRDefault="00F03375">
      <w:pPr>
        <w:pStyle w:val="FORMATTEXT"/>
        <w:ind w:firstLine="568"/>
        <w:jc w:val="both"/>
        <w:rPr>
          <w:rFonts w:ascii="Times New Roman" w:hAnsi="Times New Roman" w:cs="Times New Roman"/>
        </w:rPr>
      </w:pPr>
    </w:p>
    <w:p w14:paraId="1273518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кладки на полимерцементных растворах - с помощью щеток или сжатым воздухом.</w:t>
      </w:r>
    </w:p>
    <w:p w14:paraId="6D0A66E0" w14:textId="77777777" w:rsidR="00F03375" w:rsidRPr="00F8278D" w:rsidRDefault="00F03375">
      <w:pPr>
        <w:pStyle w:val="FORMATTEXT"/>
        <w:ind w:firstLine="568"/>
        <w:jc w:val="both"/>
        <w:rPr>
          <w:rFonts w:ascii="Times New Roman" w:hAnsi="Times New Roman" w:cs="Times New Roman"/>
        </w:rPr>
      </w:pPr>
    </w:p>
    <w:p w14:paraId="431995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9.11.3 При отрицательных температурах наружного воздуха монтаж крупных блоков следует производить на растворах с противоморозными добавками. При этом необходимо соблюдать следующие требования:</w:t>
      </w:r>
    </w:p>
    <w:p w14:paraId="477F145C" w14:textId="77777777" w:rsidR="00F03375" w:rsidRPr="00F8278D" w:rsidRDefault="00F03375">
      <w:pPr>
        <w:pStyle w:val="FORMATTEXT"/>
        <w:ind w:firstLine="568"/>
        <w:jc w:val="both"/>
        <w:rPr>
          <w:rFonts w:ascii="Times New Roman" w:hAnsi="Times New Roman" w:cs="Times New Roman"/>
        </w:rPr>
      </w:pPr>
    </w:p>
    <w:p w14:paraId="713CE70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 начала кладочных работ следует определять оптимальное соотношение между величиной предварительного увлажнения стенового материала и водосодержанием растворной смеси;</w:t>
      </w:r>
    </w:p>
    <w:p w14:paraId="48782766" w14:textId="77777777" w:rsidR="00F03375" w:rsidRPr="00F8278D" w:rsidRDefault="00F03375">
      <w:pPr>
        <w:pStyle w:val="FORMATTEXT"/>
        <w:ind w:firstLine="568"/>
        <w:jc w:val="both"/>
        <w:rPr>
          <w:rFonts w:ascii="Times New Roman" w:hAnsi="Times New Roman" w:cs="Times New Roman"/>
        </w:rPr>
      </w:pPr>
    </w:p>
    <w:p w14:paraId="448C59E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обычные растворы необходимо применять с высокой водоудерживающей способностью (водоотделение не более 2%).</w:t>
      </w:r>
    </w:p>
    <w:p w14:paraId="5761072C" w14:textId="77777777" w:rsidR="00F03375" w:rsidRPr="00F8278D" w:rsidRDefault="00F03375">
      <w:pPr>
        <w:pStyle w:val="FORMATTEXT"/>
        <w:ind w:firstLine="568"/>
        <w:jc w:val="both"/>
        <w:rPr>
          <w:rFonts w:ascii="Times New Roman" w:hAnsi="Times New Roman" w:cs="Times New Roman"/>
        </w:rPr>
      </w:pPr>
    </w:p>
    <w:p w14:paraId="405CF52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9.11.4 Для приготовления растворов, как правило, следует применять портландцемент. Использование для полимерцементных растворов шлакопортландцемента и пуццоланового портландцемента не допускается.</w:t>
      </w:r>
    </w:p>
    <w:p w14:paraId="4936C984" w14:textId="77777777" w:rsidR="00F03375" w:rsidRPr="00F8278D" w:rsidRDefault="00F03375">
      <w:pPr>
        <w:pStyle w:val="FORMATTEXT"/>
        <w:ind w:firstLine="568"/>
        <w:jc w:val="both"/>
        <w:rPr>
          <w:rFonts w:ascii="Times New Roman" w:hAnsi="Times New Roman" w:cs="Times New Roman"/>
        </w:rPr>
      </w:pPr>
    </w:p>
    <w:p w14:paraId="55DDA4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приготовления растворов следует применять песок, удовлетворяющий требованиям ГОСТ 8736. Другие виды мелких заполнителей можно использовать после проведения исследований прочностных и деформативных свойств растворов на их основе, а также прочности сцепления с материалами кладки. В полимерцементных растворах нельзя применять пески с повышенным содержанием мелкозернистых глинистых и пылеватых частиц.</w:t>
      </w:r>
    </w:p>
    <w:p w14:paraId="33040F0A" w14:textId="77777777" w:rsidR="00F03375" w:rsidRPr="00F8278D" w:rsidRDefault="00F03375">
      <w:pPr>
        <w:pStyle w:val="FORMATTEXT"/>
        <w:ind w:firstLine="568"/>
        <w:jc w:val="both"/>
        <w:rPr>
          <w:rFonts w:ascii="Times New Roman" w:hAnsi="Times New Roman" w:cs="Times New Roman"/>
        </w:rPr>
      </w:pPr>
    </w:p>
    <w:p w14:paraId="3DC1CC5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9.11.5 При выполнении кладки на полимерцементных растворах кирпич перед укладкой, а также кладку в период набора прочности увлажнять не следует.</w:t>
      </w:r>
    </w:p>
    <w:p w14:paraId="4EC84FE3" w14:textId="77777777" w:rsidR="00F03375" w:rsidRPr="00F8278D" w:rsidRDefault="00F03375">
      <w:pPr>
        <w:pStyle w:val="FORMATTEXT"/>
        <w:ind w:firstLine="568"/>
        <w:jc w:val="both"/>
        <w:rPr>
          <w:rFonts w:ascii="Times New Roman" w:hAnsi="Times New Roman" w:cs="Times New Roman"/>
        </w:rPr>
      </w:pPr>
    </w:p>
    <w:p w14:paraId="75AD991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9.11.6 Контроль прочности нормального сцепления раствора при ручной кладке следует производить в возрасте 7 сут. Величина сцепления должна составлять примерно 50% прочности в 28-дневном возрасте. При несоответствии прочности сцепления в каменной кладке проектной величине необходимо прекратить производство работ до решения вопроса проектной организацией.</w:t>
      </w:r>
    </w:p>
    <w:p w14:paraId="1FD7218F" w14:textId="77777777" w:rsidR="00F03375" w:rsidRPr="00F8278D" w:rsidRDefault="00F03375">
      <w:pPr>
        <w:pStyle w:val="FORMATTEXT"/>
        <w:ind w:firstLine="568"/>
        <w:jc w:val="both"/>
        <w:rPr>
          <w:rFonts w:ascii="Times New Roman" w:hAnsi="Times New Roman" w:cs="Times New Roman"/>
        </w:rPr>
      </w:pPr>
    </w:p>
    <w:p w14:paraId="1B2F3DE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9.11.7 При возведении зданий не допускается загрязнение раствором и строительным мусором ниш и разрывов в стенах, промежутков между плитами перекрытий и других мест, предназначенных для железобетонных включений, поясов и обвязок, а также расположенной в них арматуры.</w:t>
      </w:r>
    </w:p>
    <w:p w14:paraId="7E6656F3" w14:textId="77777777" w:rsidR="00F03375" w:rsidRPr="00F8278D" w:rsidRDefault="00F03375">
      <w:pPr>
        <w:pStyle w:val="FORMATTEXT"/>
        <w:ind w:firstLine="568"/>
        <w:jc w:val="both"/>
        <w:rPr>
          <w:rFonts w:ascii="Times New Roman" w:hAnsi="Times New Roman" w:cs="Times New Roman"/>
        </w:rPr>
      </w:pPr>
    </w:p>
    <w:p w14:paraId="3722A3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9.11.8 Запрещается уменьшать ширину антисейсмических швов, указанную в проекте.</w:t>
      </w:r>
    </w:p>
    <w:p w14:paraId="46E890F7" w14:textId="77777777" w:rsidR="00F03375" w:rsidRPr="00F8278D" w:rsidRDefault="00F03375">
      <w:pPr>
        <w:pStyle w:val="FORMATTEXT"/>
        <w:ind w:firstLine="568"/>
        <w:jc w:val="both"/>
        <w:rPr>
          <w:rFonts w:ascii="Times New Roman" w:hAnsi="Times New Roman" w:cs="Times New Roman"/>
        </w:rPr>
      </w:pPr>
    </w:p>
    <w:p w14:paraId="630E378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Антисейсмические швы необходимо освобождать от опалубки и строительного мусора. Запрещается заделывать антисейсмические швы кирпичом, раствором, пиломатериалами и др. При необходимости антисейсмические швы можно закрывать фартуками или заклеивать гибкими материалами.</w:t>
      </w:r>
    </w:p>
    <w:p w14:paraId="33755A83" w14:textId="77777777" w:rsidR="00F03375" w:rsidRPr="00F8278D" w:rsidRDefault="00F03375">
      <w:pPr>
        <w:pStyle w:val="FORMATTEXT"/>
        <w:ind w:firstLine="568"/>
        <w:jc w:val="both"/>
        <w:rPr>
          <w:rFonts w:ascii="Times New Roman" w:hAnsi="Times New Roman" w:cs="Times New Roman"/>
        </w:rPr>
      </w:pPr>
    </w:p>
    <w:p w14:paraId="381E21F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9.11.9 При установке перемычечных и обвязочных блоков следует обеспечить возможность свободного пропуска вертикальной арматуры через предусмотренные проектом отверстия в перемычечных блоках.</w:t>
      </w:r>
    </w:p>
    <w:p w14:paraId="7709DA6B" w14:textId="77777777" w:rsidR="00F03375" w:rsidRPr="00F8278D" w:rsidRDefault="00F03375">
      <w:pPr>
        <w:pStyle w:val="FORMATTEXT"/>
        <w:ind w:firstLine="568"/>
        <w:jc w:val="both"/>
        <w:rPr>
          <w:rFonts w:ascii="Times New Roman" w:hAnsi="Times New Roman" w:cs="Times New Roman"/>
        </w:rPr>
      </w:pPr>
    </w:p>
    <w:p w14:paraId="500D24F8" w14:textId="77777777" w:rsidR="00F03375" w:rsidRPr="00F8278D" w:rsidRDefault="00F03375">
      <w:pPr>
        <w:pStyle w:val="FORMATTEXT"/>
        <w:ind w:firstLine="568"/>
        <w:jc w:val="both"/>
        <w:rPr>
          <w:rFonts w:ascii="Times New Roman" w:hAnsi="Times New Roman" w:cs="Times New Roman"/>
        </w:rPr>
      </w:pPr>
    </w:p>
    <w:p w14:paraId="23501FBA"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39.12 Возведение каменных конструкций в зимних условиях</w:instrText>
      </w:r>
      <w:r w:rsidRPr="00F8278D">
        <w:rPr>
          <w:rFonts w:ascii="Times New Roman" w:hAnsi="Times New Roman" w:cs="Times New Roman"/>
        </w:rPr>
        <w:instrText>"</w:instrText>
      </w:r>
      <w:r>
        <w:rPr>
          <w:rFonts w:ascii="Times New Roman" w:hAnsi="Times New Roman" w:cs="Times New Roman"/>
        </w:rPr>
        <w:fldChar w:fldCharType="end"/>
      </w:r>
    </w:p>
    <w:p w14:paraId="53DDF00C" w14:textId="77777777" w:rsidR="00F03375" w:rsidRPr="00F8278D" w:rsidRDefault="00F03375">
      <w:pPr>
        <w:pStyle w:val="HEADERTEXT"/>
        <w:rPr>
          <w:rFonts w:ascii="Times New Roman" w:hAnsi="Times New Roman" w:cs="Times New Roman"/>
          <w:b/>
          <w:bCs/>
          <w:color w:val="auto"/>
        </w:rPr>
      </w:pPr>
    </w:p>
    <w:p w14:paraId="044ECF29"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9.12 Возведение каменных конструкций в зимних условиях </w:t>
      </w:r>
    </w:p>
    <w:p w14:paraId="5E6E005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9.12.1 Кладку каменных конструкций в зимних условиях следует выполнять на цементных, цементно-известковых и цементно-глиняных растворах.</w:t>
      </w:r>
    </w:p>
    <w:p w14:paraId="3D108032" w14:textId="77777777" w:rsidR="00F03375" w:rsidRPr="00F8278D" w:rsidRDefault="00F03375">
      <w:pPr>
        <w:pStyle w:val="FORMATTEXT"/>
        <w:ind w:firstLine="568"/>
        <w:jc w:val="both"/>
        <w:rPr>
          <w:rFonts w:ascii="Times New Roman" w:hAnsi="Times New Roman" w:cs="Times New Roman"/>
        </w:rPr>
      </w:pPr>
    </w:p>
    <w:p w14:paraId="3D12CF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Состав строительного раствора заданной марки (обыкновенного и с противоморозными добавками) для зимних работ, подвижность раствора и сроки сохранения подвижности предварительно устанавливает строительная лаборатория в соответствии с требованиями действующих нормативных документов и корректирует с учетом применяемых материалов.</w:t>
      </w:r>
    </w:p>
    <w:p w14:paraId="15B09EA7" w14:textId="77777777" w:rsidR="00F03375" w:rsidRPr="00F8278D" w:rsidRDefault="00F03375">
      <w:pPr>
        <w:pStyle w:val="FORMATTEXT"/>
        <w:ind w:firstLine="568"/>
        <w:jc w:val="both"/>
        <w:rPr>
          <w:rFonts w:ascii="Times New Roman" w:hAnsi="Times New Roman" w:cs="Times New Roman"/>
        </w:rPr>
      </w:pPr>
    </w:p>
    <w:p w14:paraId="33C3250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зимней кладки следует применять растворы подвижностью 9-13 см - для кладки из обычного кирпича и 7-8 см - для кладки из кирпича с пустотами и из природного камня.</w:t>
      </w:r>
    </w:p>
    <w:p w14:paraId="606FD4B5" w14:textId="77777777" w:rsidR="00F03375" w:rsidRPr="00F8278D" w:rsidRDefault="00F03375">
      <w:pPr>
        <w:pStyle w:val="FORMATTEXT"/>
        <w:ind w:firstLine="568"/>
        <w:jc w:val="both"/>
        <w:rPr>
          <w:rFonts w:ascii="Times New Roman" w:hAnsi="Times New Roman" w:cs="Times New Roman"/>
        </w:rPr>
      </w:pPr>
    </w:p>
    <w:p w14:paraId="3D3FFDD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9.12.2 Каменная кладка в зимнее время может осуществляться с использованием всех применяемых в летнее время систем перевязок. При выполнении кладки на растворах без противоморозных добавок следует выполнять однорядную перевязку.</w:t>
      </w:r>
    </w:p>
    <w:p w14:paraId="5AF92180" w14:textId="77777777" w:rsidR="00F03375" w:rsidRPr="00F8278D" w:rsidRDefault="00F03375">
      <w:pPr>
        <w:pStyle w:val="FORMATTEXT"/>
        <w:ind w:firstLine="568"/>
        <w:jc w:val="both"/>
        <w:rPr>
          <w:rFonts w:ascii="Times New Roman" w:hAnsi="Times New Roman" w:cs="Times New Roman"/>
        </w:rPr>
      </w:pPr>
    </w:p>
    <w:p w14:paraId="22871EE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многорядной системе перевязки вертикальные продольные швы перевязывают не реже чем через каждые три ряда при кладке из кирпича и через два ряда при кладке из керамического и силикатного камня толщиной 138 мм. Кирпич и камень следует укладывать с полным заполнением вертикальных и горизонтальных швов.</w:t>
      </w:r>
    </w:p>
    <w:p w14:paraId="34B8E02E" w14:textId="77777777" w:rsidR="00F03375" w:rsidRPr="00F8278D" w:rsidRDefault="00F03375">
      <w:pPr>
        <w:pStyle w:val="FORMATTEXT"/>
        <w:ind w:firstLine="568"/>
        <w:jc w:val="both"/>
        <w:rPr>
          <w:rFonts w:ascii="Times New Roman" w:hAnsi="Times New Roman" w:cs="Times New Roman"/>
        </w:rPr>
      </w:pPr>
    </w:p>
    <w:p w14:paraId="337D05E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9.12.3 Возведение стен и столбов по периметру здания или в пределах между осадочными швами следует выполнять равномерно, не допуская разрывов по высоте более чем на 1/2 этажа.</w:t>
      </w:r>
    </w:p>
    <w:p w14:paraId="5E582371" w14:textId="77777777" w:rsidR="00F03375" w:rsidRPr="00F8278D" w:rsidRDefault="00F03375">
      <w:pPr>
        <w:pStyle w:val="FORMATTEXT"/>
        <w:ind w:firstLine="568"/>
        <w:jc w:val="both"/>
        <w:rPr>
          <w:rFonts w:ascii="Times New Roman" w:hAnsi="Times New Roman" w:cs="Times New Roman"/>
        </w:rPr>
      </w:pPr>
    </w:p>
    <w:p w14:paraId="76548C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кладке глухих участков стен и углов разрывы допускаются высотой не более 1/2 этажа и выполняются штрабой.</w:t>
      </w:r>
    </w:p>
    <w:p w14:paraId="24A0E9A5" w14:textId="77777777" w:rsidR="00F03375" w:rsidRPr="00F8278D" w:rsidRDefault="00F03375">
      <w:pPr>
        <w:pStyle w:val="FORMATTEXT"/>
        <w:ind w:firstLine="568"/>
        <w:jc w:val="both"/>
        <w:rPr>
          <w:rFonts w:ascii="Times New Roman" w:hAnsi="Times New Roman" w:cs="Times New Roman"/>
        </w:rPr>
      </w:pPr>
    </w:p>
    <w:p w14:paraId="4C30327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9.12.4 Не допускается при перерывах в работе укладывать раствор на верхний ряд кладки. Для предохранения от обледенения и заноса снегом на время перерыва в работе верх кладки следует накрывать.</w:t>
      </w:r>
    </w:p>
    <w:p w14:paraId="700DAD30" w14:textId="77777777" w:rsidR="00F03375" w:rsidRPr="00F8278D" w:rsidRDefault="00F03375">
      <w:pPr>
        <w:pStyle w:val="FORMATTEXT"/>
        <w:ind w:firstLine="568"/>
        <w:jc w:val="both"/>
        <w:rPr>
          <w:rFonts w:ascii="Times New Roman" w:hAnsi="Times New Roman" w:cs="Times New Roman"/>
        </w:rPr>
      </w:pPr>
    </w:p>
    <w:p w14:paraId="57BA0B1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Применяемый в кладочных растворах песок не должен содержать льда и мерзлых комьев, известковое и глиняное тесто должно быть незамороженным температурой не ниже 10°С.</w:t>
      </w:r>
    </w:p>
    <w:p w14:paraId="1748468D" w14:textId="77777777" w:rsidR="00F03375" w:rsidRPr="00F8278D" w:rsidRDefault="00F03375">
      <w:pPr>
        <w:pStyle w:val="FORMATTEXT"/>
        <w:ind w:firstLine="568"/>
        <w:jc w:val="both"/>
        <w:rPr>
          <w:rFonts w:ascii="Times New Roman" w:hAnsi="Times New Roman" w:cs="Times New Roman"/>
        </w:rPr>
      </w:pPr>
    </w:p>
    <w:p w14:paraId="4AC756D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9.12.5 Конструкции из кирпича, камней правильной формы и крупных блоков в зимних условиях допускается возводить следующими способами:</w:t>
      </w:r>
    </w:p>
    <w:p w14:paraId="5C5BDBE9" w14:textId="77777777" w:rsidR="00F03375" w:rsidRPr="00F8278D" w:rsidRDefault="00F03375">
      <w:pPr>
        <w:pStyle w:val="FORMATTEXT"/>
        <w:ind w:firstLine="568"/>
        <w:jc w:val="both"/>
        <w:rPr>
          <w:rFonts w:ascii="Times New Roman" w:hAnsi="Times New Roman" w:cs="Times New Roman"/>
        </w:rPr>
      </w:pPr>
    </w:p>
    <w:p w14:paraId="4B10570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 противоморозными добавками на растворах не ниже марки М50;</w:t>
      </w:r>
    </w:p>
    <w:p w14:paraId="4CE6A7A4" w14:textId="77777777" w:rsidR="00F03375" w:rsidRPr="00F8278D" w:rsidRDefault="00F03375">
      <w:pPr>
        <w:pStyle w:val="FORMATTEXT"/>
        <w:ind w:firstLine="568"/>
        <w:jc w:val="both"/>
        <w:rPr>
          <w:rFonts w:ascii="Times New Roman" w:hAnsi="Times New Roman" w:cs="Times New Roman"/>
        </w:rPr>
      </w:pPr>
    </w:p>
    <w:p w14:paraId="47BA161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обыкновенных без противоморозных добавок растворах с последующим своевременным упрочнением кладки прогревом;</w:t>
      </w:r>
    </w:p>
    <w:p w14:paraId="48EE768D" w14:textId="77777777" w:rsidR="00F03375" w:rsidRPr="00F8278D" w:rsidRDefault="00F03375">
      <w:pPr>
        <w:pStyle w:val="FORMATTEXT"/>
        <w:ind w:firstLine="568"/>
        <w:jc w:val="both"/>
        <w:rPr>
          <w:rFonts w:ascii="Times New Roman" w:hAnsi="Times New Roman" w:cs="Times New Roman"/>
        </w:rPr>
      </w:pPr>
    </w:p>
    <w:p w14:paraId="7F46E54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способом замораживания на обыкновенных (без противоморозных добавок) растворах не ниже марки M10 при условии обеспечения достаточной несущей способности конструкций в период оттаивания (при нулевой прочности раствора).</w:t>
      </w:r>
    </w:p>
    <w:p w14:paraId="5DD69767" w14:textId="77777777" w:rsidR="00F03375" w:rsidRPr="00F8278D" w:rsidRDefault="00F03375">
      <w:pPr>
        <w:pStyle w:val="FORMATTEXT"/>
        <w:ind w:firstLine="568"/>
        <w:jc w:val="both"/>
        <w:rPr>
          <w:rFonts w:ascii="Times New Roman" w:hAnsi="Times New Roman" w:cs="Times New Roman"/>
        </w:rPr>
      </w:pPr>
    </w:p>
    <w:p w14:paraId="0C7B36B1" w14:textId="77777777" w:rsidR="00F03375" w:rsidRPr="00F8278D" w:rsidRDefault="00F03375">
      <w:pPr>
        <w:pStyle w:val="FORMATTEXT"/>
        <w:ind w:firstLine="568"/>
        <w:jc w:val="both"/>
        <w:rPr>
          <w:rFonts w:ascii="Times New Roman" w:hAnsi="Times New Roman" w:cs="Times New Roman"/>
        </w:rPr>
      </w:pPr>
    </w:p>
    <w:p w14:paraId="6DEDE9D5"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39.13 Кладка с противоморозными добавками</w:instrText>
      </w:r>
      <w:r w:rsidRPr="00F8278D">
        <w:rPr>
          <w:rFonts w:ascii="Times New Roman" w:hAnsi="Times New Roman" w:cs="Times New Roman"/>
        </w:rPr>
        <w:instrText>"</w:instrText>
      </w:r>
      <w:r>
        <w:rPr>
          <w:rFonts w:ascii="Times New Roman" w:hAnsi="Times New Roman" w:cs="Times New Roman"/>
        </w:rPr>
        <w:fldChar w:fldCharType="end"/>
      </w:r>
    </w:p>
    <w:p w14:paraId="5B307FCC" w14:textId="77777777" w:rsidR="00F03375" w:rsidRPr="00F8278D" w:rsidRDefault="00F03375">
      <w:pPr>
        <w:pStyle w:val="HEADERTEXT"/>
        <w:rPr>
          <w:rFonts w:ascii="Times New Roman" w:hAnsi="Times New Roman" w:cs="Times New Roman"/>
          <w:b/>
          <w:bCs/>
          <w:color w:val="auto"/>
        </w:rPr>
      </w:pPr>
    </w:p>
    <w:p w14:paraId="6EA392D8"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9.13 Кладка с противоморозными добавками </w:t>
      </w:r>
    </w:p>
    <w:p w14:paraId="14454B3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9.13.1 При приготовлении растворов с противоморозными добавками следует руководствоваться приложением У, устанавливающим область применения и расход добавок, а также ожидаемую прочность в зависимости от сроков твердения растворов на морозе.</w:t>
      </w:r>
    </w:p>
    <w:p w14:paraId="4163B322" w14:textId="77777777" w:rsidR="00F03375" w:rsidRPr="00F8278D" w:rsidRDefault="00F03375">
      <w:pPr>
        <w:pStyle w:val="FORMATTEXT"/>
        <w:ind w:firstLine="568"/>
        <w:jc w:val="both"/>
        <w:rPr>
          <w:rFonts w:ascii="Times New Roman" w:hAnsi="Times New Roman" w:cs="Times New Roman"/>
        </w:rPr>
      </w:pPr>
    </w:p>
    <w:p w14:paraId="28DBE8A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применении поташа следует добавлять глиняное тесто - не более 40% массы цемента.</w:t>
      </w:r>
    </w:p>
    <w:p w14:paraId="17785B0E" w14:textId="77777777" w:rsidR="00F03375" w:rsidRPr="00F8278D" w:rsidRDefault="00F03375">
      <w:pPr>
        <w:pStyle w:val="FORMATTEXT"/>
        <w:ind w:firstLine="568"/>
        <w:jc w:val="both"/>
        <w:rPr>
          <w:rFonts w:ascii="Times New Roman" w:hAnsi="Times New Roman" w:cs="Times New Roman"/>
        </w:rPr>
      </w:pPr>
    </w:p>
    <w:p w14:paraId="7F49F782" w14:textId="77777777" w:rsidR="00F03375" w:rsidRPr="00F8278D" w:rsidRDefault="00F03375">
      <w:pPr>
        <w:pStyle w:val="FORMATTEXT"/>
        <w:ind w:firstLine="568"/>
        <w:jc w:val="both"/>
        <w:rPr>
          <w:rFonts w:ascii="Times New Roman" w:hAnsi="Times New Roman" w:cs="Times New Roman"/>
        </w:rPr>
      </w:pPr>
    </w:p>
    <w:p w14:paraId="53A924BF"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39.14 Кладка на растворах без противоморозных добавок с последующим упрочнением конструкций прогревом</w:instrText>
      </w:r>
      <w:r w:rsidRPr="00F8278D">
        <w:rPr>
          <w:rFonts w:ascii="Times New Roman" w:hAnsi="Times New Roman" w:cs="Times New Roman"/>
        </w:rPr>
        <w:instrText>"</w:instrText>
      </w:r>
      <w:r>
        <w:rPr>
          <w:rFonts w:ascii="Times New Roman" w:hAnsi="Times New Roman" w:cs="Times New Roman"/>
        </w:rPr>
        <w:fldChar w:fldCharType="end"/>
      </w:r>
    </w:p>
    <w:p w14:paraId="1AF38A3B" w14:textId="77777777" w:rsidR="00F03375" w:rsidRPr="00F8278D" w:rsidRDefault="00F03375">
      <w:pPr>
        <w:pStyle w:val="HEADERTEXT"/>
        <w:rPr>
          <w:rFonts w:ascii="Times New Roman" w:hAnsi="Times New Roman" w:cs="Times New Roman"/>
          <w:b/>
          <w:bCs/>
          <w:color w:val="auto"/>
        </w:rPr>
      </w:pPr>
    </w:p>
    <w:p w14:paraId="0C0AC0EB"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9.14 Кладка на растворах без противоморозных добавок с последующим упрочнением конструкций прогревом </w:t>
      </w:r>
    </w:p>
    <w:p w14:paraId="1397B5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9.14.1 При возведении зданий на растворах без противоморозных добавок с последующим упрочнением конструкций искусственным обогревом порядок производства работ следует предусматривать в рабочих чертежах.</w:t>
      </w:r>
    </w:p>
    <w:p w14:paraId="3E25C59F" w14:textId="77777777" w:rsidR="00F03375" w:rsidRPr="00F8278D" w:rsidRDefault="00F03375">
      <w:pPr>
        <w:pStyle w:val="FORMATTEXT"/>
        <w:ind w:firstLine="568"/>
        <w:jc w:val="both"/>
        <w:rPr>
          <w:rFonts w:ascii="Times New Roman" w:hAnsi="Times New Roman" w:cs="Times New Roman"/>
        </w:rPr>
      </w:pPr>
    </w:p>
    <w:p w14:paraId="4A1B4A4A" w14:textId="77777777" w:rsidR="00F03375" w:rsidRPr="00F8278D" w:rsidRDefault="00F03375">
      <w:pPr>
        <w:pStyle w:val="FORMATTEXT"/>
        <w:jc w:val="both"/>
        <w:rPr>
          <w:rFonts w:ascii="Times New Roman" w:hAnsi="Times New Roman" w:cs="Times New Roman"/>
        </w:rPr>
      </w:pPr>
    </w:p>
    <w:p w14:paraId="13FDD772" w14:textId="77777777" w:rsidR="00F03375" w:rsidRPr="00F8278D" w:rsidRDefault="00F03375">
      <w:pPr>
        <w:pStyle w:val="FORMATTEXT"/>
        <w:jc w:val="both"/>
        <w:rPr>
          <w:rFonts w:ascii="Times New Roman" w:hAnsi="Times New Roman" w:cs="Times New Roman"/>
        </w:rPr>
      </w:pPr>
    </w:p>
    <w:p w14:paraId="0C3EECBC"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9.4</w:t>
      </w:r>
    </w:p>
    <w:p w14:paraId="650CA43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1350"/>
        <w:gridCol w:w="750"/>
        <w:gridCol w:w="750"/>
        <w:gridCol w:w="750"/>
        <w:gridCol w:w="750"/>
        <w:gridCol w:w="750"/>
        <w:gridCol w:w="750"/>
        <w:gridCol w:w="750"/>
        <w:gridCol w:w="750"/>
        <w:gridCol w:w="750"/>
      </w:tblGrid>
      <w:tr w:rsidR="00F8278D" w:rsidRPr="00F8278D" w14:paraId="4A005D61" w14:textId="77777777">
        <w:tblPrEx>
          <w:tblCellMar>
            <w:top w:w="0" w:type="dxa"/>
            <w:bottom w:w="0" w:type="dxa"/>
          </w:tblCellMar>
        </w:tblPrEx>
        <w:tc>
          <w:tcPr>
            <w:tcW w:w="24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059D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Расчетная температура воздуха, °С</w:t>
            </w:r>
          </w:p>
        </w:tc>
        <w:tc>
          <w:tcPr>
            <w:tcW w:w="67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8AC6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Толщина стен в кирпичах </w:t>
            </w:r>
          </w:p>
        </w:tc>
      </w:tr>
      <w:tr w:rsidR="00F8278D" w:rsidRPr="00F8278D" w14:paraId="71CB3613" w14:textId="77777777">
        <w:tblPrEx>
          <w:tblCellMar>
            <w:top w:w="0" w:type="dxa"/>
            <w:bottom w:w="0" w:type="dxa"/>
          </w:tblCellMar>
        </w:tblPrEx>
        <w:tc>
          <w:tcPr>
            <w:tcW w:w="2400" w:type="dxa"/>
            <w:gridSpan w:val="2"/>
            <w:tcBorders>
              <w:top w:val="nil"/>
              <w:left w:val="single" w:sz="6" w:space="0" w:color="auto"/>
              <w:bottom w:val="nil"/>
              <w:right w:val="single" w:sz="6" w:space="0" w:color="auto"/>
            </w:tcBorders>
            <w:tcMar>
              <w:top w:w="114" w:type="dxa"/>
              <w:left w:w="28" w:type="dxa"/>
              <w:bottom w:w="114" w:type="dxa"/>
              <w:right w:w="28" w:type="dxa"/>
            </w:tcMar>
          </w:tcPr>
          <w:p w14:paraId="0B0B360C" w14:textId="77777777" w:rsidR="00F03375" w:rsidRPr="00F8278D" w:rsidRDefault="00F03375">
            <w:pPr>
              <w:pStyle w:val="FORMATTEXT"/>
              <w:jc w:val="center"/>
              <w:rPr>
                <w:rFonts w:ascii="Times New Roman" w:hAnsi="Times New Roman" w:cs="Times New Roman"/>
                <w:sz w:val="18"/>
                <w:szCs w:val="18"/>
              </w:rPr>
            </w:pPr>
          </w:p>
          <w:p w14:paraId="48251BBD" w14:textId="77777777" w:rsidR="00F03375" w:rsidRPr="00F8278D" w:rsidRDefault="00F03375">
            <w:pPr>
              <w:pStyle w:val="FORMATTEXT"/>
              <w:jc w:val="center"/>
              <w:rPr>
                <w:rFonts w:ascii="Times New Roman" w:hAnsi="Times New Roman" w:cs="Times New Roman"/>
                <w:sz w:val="18"/>
                <w:szCs w:val="18"/>
              </w:rPr>
            </w:pPr>
          </w:p>
        </w:tc>
        <w:tc>
          <w:tcPr>
            <w:tcW w:w="22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A5F0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22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662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22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3F3B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r>
      <w:tr w:rsidR="00F8278D" w:rsidRPr="00F8278D" w14:paraId="1427A8FC" w14:textId="77777777">
        <w:tblPrEx>
          <w:tblCellMar>
            <w:top w:w="0" w:type="dxa"/>
            <w:bottom w:w="0" w:type="dxa"/>
          </w:tblCellMar>
        </w:tblPrEx>
        <w:tc>
          <w:tcPr>
            <w:tcW w:w="240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E66ABF" w14:textId="77777777" w:rsidR="00F03375" w:rsidRPr="00F8278D" w:rsidRDefault="00F03375">
            <w:pPr>
              <w:pStyle w:val="FORMATTEXT"/>
              <w:jc w:val="center"/>
              <w:rPr>
                <w:rFonts w:ascii="Times New Roman" w:hAnsi="Times New Roman" w:cs="Times New Roman"/>
                <w:sz w:val="18"/>
                <w:szCs w:val="18"/>
              </w:rPr>
            </w:pPr>
          </w:p>
          <w:p w14:paraId="7199D95B" w14:textId="77777777" w:rsidR="00F03375" w:rsidRPr="00F8278D" w:rsidRDefault="00F03375">
            <w:pPr>
              <w:pStyle w:val="FORMATTEXT"/>
              <w:jc w:val="center"/>
              <w:rPr>
                <w:rFonts w:ascii="Times New Roman" w:hAnsi="Times New Roman" w:cs="Times New Roman"/>
                <w:sz w:val="18"/>
                <w:szCs w:val="18"/>
              </w:rPr>
            </w:pPr>
          </w:p>
        </w:tc>
        <w:tc>
          <w:tcPr>
            <w:tcW w:w="67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346C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Глубина оттаивания при длительности отогрева, сут </w:t>
            </w:r>
          </w:p>
        </w:tc>
      </w:tr>
      <w:tr w:rsidR="00F8278D" w:rsidRPr="00F8278D" w14:paraId="0EEF7571"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A97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наружного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EF50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внутреннего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DEA0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BC19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37E3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2877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0C2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408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84D6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202BD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3E953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r>
      <w:tr w:rsidR="00F8278D" w:rsidRPr="00F8278D" w14:paraId="5F595A10"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919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CDD5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7CDB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3706C9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7336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510771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A21B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70</w:t>
            </w:r>
          </w:p>
          <w:p w14:paraId="5702E2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C8EF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p w14:paraId="4BA534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ECB9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639057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81D8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174968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3AB5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w:t>
            </w:r>
          </w:p>
          <w:p w14:paraId="455DD9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5CEE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54455D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2196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55</w:t>
            </w:r>
          </w:p>
          <w:p w14:paraId="178834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r>
      <w:tr w:rsidR="00F8278D" w:rsidRPr="00F8278D" w14:paraId="14867589"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0FEC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9A6E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95F6D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70</w:t>
            </w:r>
          </w:p>
          <w:p w14:paraId="5E2C565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F97A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80</w:t>
            </w:r>
          </w:p>
          <w:p w14:paraId="2EED09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98DA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80</w:t>
            </w:r>
          </w:p>
          <w:p w14:paraId="411004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99F9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55</w:t>
            </w:r>
          </w:p>
          <w:p w14:paraId="13FFB1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5624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70</w:t>
            </w:r>
          </w:p>
          <w:p w14:paraId="2ACE9F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DAC7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75</w:t>
            </w:r>
          </w:p>
          <w:p w14:paraId="0B2D08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BE59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768CC3A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3A76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65</w:t>
            </w:r>
          </w:p>
          <w:p w14:paraId="0ACE79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04F7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75</w:t>
            </w:r>
          </w:p>
          <w:p w14:paraId="0F92F9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 </w:t>
            </w:r>
          </w:p>
        </w:tc>
      </w:tr>
      <w:tr w:rsidR="00F8278D" w:rsidRPr="00F8278D" w14:paraId="20C91337"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7BB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C0CF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F2BA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76E6FE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C9ED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5BA6E2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45F8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1363B83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9FA6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w:t>
            </w:r>
          </w:p>
          <w:p w14:paraId="4EBA82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1C16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p w14:paraId="249BB8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A888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55</w:t>
            </w:r>
          </w:p>
          <w:p w14:paraId="1A54E7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4DA3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w:t>
            </w:r>
          </w:p>
          <w:p w14:paraId="2B7BB6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0D4D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p w14:paraId="4D5DB4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EC7D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719FF6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r>
      <w:tr w:rsidR="00F8278D" w:rsidRPr="00F8278D" w14:paraId="40CA10BA"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F2F0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329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8497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56A8DE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AD1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622B511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D388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78379E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C278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55</w:t>
            </w:r>
          </w:p>
          <w:p w14:paraId="27845B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BF89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1E0102D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D6BA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73BD12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3F7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p w14:paraId="5CB548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9B28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286596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58AE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513A33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r>
      <w:tr w:rsidR="00F8278D" w:rsidRPr="00F8278D" w14:paraId="40D39178"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F07F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47A4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4E0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p w14:paraId="56A1B6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EC83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507B7F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E5E8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0B0CCA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601A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p w14:paraId="55698E6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88C4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12D927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CBD5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39C1BE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B5960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w:t>
            </w:r>
          </w:p>
          <w:p w14:paraId="494880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8BDC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p w14:paraId="01E555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13EA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p w14:paraId="550F238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r>
      <w:tr w:rsidR="00F8278D" w:rsidRPr="00F8278D" w14:paraId="0D9F060F"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8079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CB3C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FED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55</w:t>
            </w:r>
          </w:p>
          <w:p w14:paraId="407F28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37DD8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1F39E8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9DE3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4320C6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6953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55</w:t>
            </w:r>
          </w:p>
          <w:p w14:paraId="72BC45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CBD2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155D21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E15E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60</w:t>
            </w:r>
          </w:p>
          <w:p w14:paraId="50E617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2DA8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409B0B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CF06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666F3C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7913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p w14:paraId="43E044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r>
      <w:tr w:rsidR="00F8278D" w:rsidRPr="00F8278D" w14:paraId="0E2459D9" w14:textId="77777777">
        <w:tblPrEx>
          <w:tblCellMar>
            <w:top w:w="0" w:type="dxa"/>
            <w:bottom w:w="0" w:type="dxa"/>
          </w:tblCellMar>
        </w:tblPrEx>
        <w:tc>
          <w:tcPr>
            <w:tcW w:w="915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B8196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Примечания</w:t>
            </w:r>
          </w:p>
          <w:p w14:paraId="39B482B4" w14:textId="77777777" w:rsidR="00F03375" w:rsidRPr="00F8278D" w:rsidRDefault="00F03375">
            <w:pPr>
              <w:pStyle w:val="FORMATTEXT"/>
              <w:rPr>
                <w:rFonts w:ascii="Times New Roman" w:hAnsi="Times New Roman" w:cs="Times New Roman"/>
                <w:sz w:val="18"/>
                <w:szCs w:val="18"/>
              </w:rPr>
            </w:pPr>
          </w:p>
          <w:p w14:paraId="5D0702E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1 Над чертой - глубина оттаивания кладки (% толщины стены) из сухого керамического кирпича, под чертой - то же, из силикатного или влажного керамического кирпича.</w:t>
            </w:r>
          </w:p>
          <w:p w14:paraId="7106B3F3" w14:textId="77777777" w:rsidR="00F03375" w:rsidRPr="00F8278D" w:rsidRDefault="00F03375">
            <w:pPr>
              <w:pStyle w:val="FORMATTEXT"/>
              <w:rPr>
                <w:rFonts w:ascii="Times New Roman" w:hAnsi="Times New Roman" w:cs="Times New Roman"/>
                <w:sz w:val="18"/>
                <w:szCs w:val="18"/>
              </w:rPr>
            </w:pPr>
          </w:p>
          <w:p w14:paraId="29326A4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2 При определении глубины оттаивания мерзлой кладки стен, отогреваемых с одной стороны, расчетная величина весовой влажности кладки принята: 6% - для кладки из сухого керамического кирпича, 10% - для кладки из силикатного или керамического влажного (осенней заготовки) кирпича.     </w:t>
            </w:r>
          </w:p>
        </w:tc>
      </w:tr>
    </w:tbl>
    <w:p w14:paraId="23979FD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ADAE16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0A06FDE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9.14.2 Кладку способом прогрева конструкций необходимо выполнять с соблюдением следующих требований:</w:t>
      </w:r>
    </w:p>
    <w:p w14:paraId="4947183A" w14:textId="77777777" w:rsidR="00F03375" w:rsidRPr="00F8278D" w:rsidRDefault="00F03375">
      <w:pPr>
        <w:pStyle w:val="FORMATTEXT"/>
        <w:ind w:firstLine="568"/>
        <w:jc w:val="both"/>
        <w:rPr>
          <w:rFonts w:ascii="Times New Roman" w:hAnsi="Times New Roman" w:cs="Times New Roman"/>
        </w:rPr>
      </w:pPr>
    </w:p>
    <w:p w14:paraId="4779415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утепленная часть сооружения должна оборудоваться вентиляцией, обеспечивающей влажность воздуха в период прогрева не более 70%;</w:t>
      </w:r>
    </w:p>
    <w:p w14:paraId="11CC5909" w14:textId="77777777" w:rsidR="00F03375" w:rsidRPr="00F8278D" w:rsidRDefault="00F03375">
      <w:pPr>
        <w:pStyle w:val="FORMATTEXT"/>
        <w:ind w:firstLine="568"/>
        <w:jc w:val="both"/>
        <w:rPr>
          <w:rFonts w:ascii="Times New Roman" w:hAnsi="Times New Roman" w:cs="Times New Roman"/>
        </w:rPr>
      </w:pPr>
    </w:p>
    <w:p w14:paraId="67806B1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нагружение прогретой кладки допускается только после контрольных испытаний и установления требуемой прочности раствора отогретой кладки по ГОСТ 5802;</w:t>
      </w:r>
    </w:p>
    <w:p w14:paraId="4499FDE5" w14:textId="77777777" w:rsidR="00F03375" w:rsidRPr="00F8278D" w:rsidRDefault="00F03375">
      <w:pPr>
        <w:pStyle w:val="FORMATTEXT"/>
        <w:ind w:firstLine="568"/>
        <w:jc w:val="both"/>
        <w:rPr>
          <w:rFonts w:ascii="Times New Roman" w:hAnsi="Times New Roman" w:cs="Times New Roman"/>
        </w:rPr>
      </w:pPr>
    </w:p>
    <w:p w14:paraId="62AE032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температура внутри прогреваемой части здания в наиболее охлажденных местах - у наружных стен на высоте 0,5 м от пола - должна быть не ниже 10°С.</w:t>
      </w:r>
    </w:p>
    <w:p w14:paraId="48BC85AD" w14:textId="77777777" w:rsidR="00F03375" w:rsidRPr="00F8278D" w:rsidRDefault="00F03375">
      <w:pPr>
        <w:pStyle w:val="FORMATTEXT"/>
        <w:ind w:firstLine="568"/>
        <w:jc w:val="both"/>
        <w:rPr>
          <w:rFonts w:ascii="Times New Roman" w:hAnsi="Times New Roman" w:cs="Times New Roman"/>
        </w:rPr>
      </w:pPr>
    </w:p>
    <w:p w14:paraId="03611DC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9.14.3 Глубина оттаивания кладки в конструкциях при обогреве их теплым воздухом с одной стороны принимается по таблице 9.4; продолжительность оттаивания кладки с начальной температурой минус 5°С при двухстороннем отогревании - по таблице 9.5, при обогреве с четырех сторон (столбов) - по таблице 9.5 с уменьшением данных в 1,5 раза; прочность растворов, твердеющих при различных температурах - по таблице 9.6.</w:t>
      </w:r>
    </w:p>
    <w:p w14:paraId="3FBF6222" w14:textId="77777777" w:rsidR="00F03375" w:rsidRPr="00F8278D" w:rsidRDefault="00F03375">
      <w:pPr>
        <w:pStyle w:val="FORMATTEXT"/>
        <w:ind w:firstLine="568"/>
        <w:jc w:val="both"/>
        <w:rPr>
          <w:rFonts w:ascii="Times New Roman" w:hAnsi="Times New Roman" w:cs="Times New Roman"/>
        </w:rPr>
      </w:pPr>
    </w:p>
    <w:p w14:paraId="2C249735" w14:textId="77777777" w:rsidR="00F03375" w:rsidRPr="00F8278D" w:rsidRDefault="00F03375">
      <w:pPr>
        <w:pStyle w:val="HEADERTEXT"/>
        <w:rPr>
          <w:rFonts w:ascii="Times New Roman" w:hAnsi="Times New Roman" w:cs="Times New Roman"/>
          <w:b/>
          <w:bCs/>
          <w:color w:val="auto"/>
        </w:rPr>
      </w:pPr>
    </w:p>
    <w:p w14:paraId="12C99277"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w:t>
      </w:r>
      <w:r w:rsidR="000A4A22">
        <w:rPr>
          <w:rFonts w:ascii="Times New Roman" w:hAnsi="Times New Roman" w:cs="Times New Roman"/>
          <w:b/>
          <w:bCs/>
          <w:color w:val="auto"/>
        </w:rPr>
        <w:fldChar w:fldCharType="begin"/>
      </w:r>
      <w:r w:rsidR="000A4A22" w:rsidRPr="00F8278D">
        <w:rPr>
          <w:rFonts w:ascii="Times New Roman" w:hAnsi="Times New Roman" w:cs="Times New Roman"/>
          <w:b/>
          <w:bCs/>
          <w:color w:val="auto"/>
        </w:rPr>
        <w:instrText xml:space="preserve">tc </w:instrText>
      </w:r>
      <w:r w:rsidRPr="00F8278D">
        <w:rPr>
          <w:rFonts w:ascii="Times New Roman" w:hAnsi="Times New Roman" w:cs="Times New Roman"/>
          <w:b/>
          <w:bCs/>
          <w:color w:val="auto"/>
        </w:rPr>
        <w:instrText xml:space="preserve"> \l 0 </w:instrText>
      </w:r>
      <w:r w:rsidR="000A4A22" w:rsidRPr="00F8278D">
        <w:rPr>
          <w:rFonts w:ascii="Times New Roman" w:hAnsi="Times New Roman" w:cs="Times New Roman"/>
          <w:b/>
          <w:bCs/>
          <w:color w:val="auto"/>
        </w:rPr>
        <w:instrText>"</w:instrText>
      </w:r>
      <w:r w:rsidRPr="00F8278D">
        <w:rPr>
          <w:rFonts w:ascii="Times New Roman" w:hAnsi="Times New Roman" w:cs="Times New Roman"/>
          <w:b/>
          <w:bCs/>
          <w:color w:val="auto"/>
        </w:rPr>
        <w:instrText>39.15 Кладка способом замораживания</w:instrText>
      </w:r>
      <w:r w:rsidR="000A4A22" w:rsidRPr="00F8278D">
        <w:rPr>
          <w:rFonts w:ascii="Times New Roman" w:hAnsi="Times New Roman" w:cs="Times New Roman"/>
          <w:b/>
          <w:bCs/>
          <w:color w:val="auto"/>
        </w:rPr>
        <w:instrText>"</w:instrText>
      </w:r>
      <w:r w:rsidR="000A4A22">
        <w:rPr>
          <w:rFonts w:ascii="Times New Roman" w:hAnsi="Times New Roman" w:cs="Times New Roman"/>
          <w:b/>
          <w:bCs/>
          <w:color w:val="auto"/>
        </w:rPr>
        <w:fldChar w:fldCharType="end"/>
      </w:r>
    </w:p>
    <w:p w14:paraId="5A049A46" w14:textId="77777777" w:rsidR="00F03375" w:rsidRPr="00F8278D" w:rsidRDefault="00F03375">
      <w:pPr>
        <w:pStyle w:val="HEADERTEXT"/>
        <w:rPr>
          <w:rFonts w:ascii="Times New Roman" w:hAnsi="Times New Roman" w:cs="Times New Roman"/>
          <w:b/>
          <w:bCs/>
          <w:color w:val="auto"/>
        </w:rPr>
      </w:pPr>
    </w:p>
    <w:p w14:paraId="7D9F4E5C"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9.15 Кладка способом замораживания </w:t>
      </w:r>
    </w:p>
    <w:p w14:paraId="638E24F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9.15.1 Способом замораживания на обыкновенных (без противоморозных добавок) растворах в течение зимнего периода разрешается, при соответствующем обосновании расчетом, возводить здания высотой не более четырех этажей и не выше 15 м.</w:t>
      </w:r>
    </w:p>
    <w:p w14:paraId="5F2C25C3" w14:textId="77777777" w:rsidR="00F03375" w:rsidRPr="00F8278D" w:rsidRDefault="00F03375">
      <w:pPr>
        <w:pStyle w:val="FORMATTEXT"/>
        <w:ind w:firstLine="568"/>
        <w:jc w:val="both"/>
        <w:rPr>
          <w:rFonts w:ascii="Times New Roman" w:hAnsi="Times New Roman" w:cs="Times New Roman"/>
        </w:rPr>
      </w:pPr>
    </w:p>
    <w:p w14:paraId="3BB19F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Требования к кладке, выполненной способом замораживания, распространяются также на конструкции из кирпичных блоков, выполненных из керамического кирпича положительной температуры, замороженных до набора кладкой блоков отпускной прочности и неотогретых до их нагружения. Предел прочности при сжатии кладки из таких блоков в стадии оттаивания определяется из расчета прочности раствора, равной 0,5 МПа.</w:t>
      </w:r>
    </w:p>
    <w:p w14:paraId="283FEBE8" w14:textId="77777777" w:rsidR="00F03375" w:rsidRPr="00F8278D" w:rsidRDefault="00F03375">
      <w:pPr>
        <w:pStyle w:val="FORMATTEXT"/>
        <w:ind w:firstLine="568"/>
        <w:jc w:val="both"/>
        <w:rPr>
          <w:rFonts w:ascii="Times New Roman" w:hAnsi="Times New Roman" w:cs="Times New Roman"/>
        </w:rPr>
      </w:pPr>
    </w:p>
    <w:p w14:paraId="3749DBE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 допускается выполнение способом замораживания бутовой кладки из рваного бута.</w:t>
      </w:r>
    </w:p>
    <w:p w14:paraId="2786F93A" w14:textId="77777777" w:rsidR="00F03375" w:rsidRPr="00F8278D" w:rsidRDefault="00F03375">
      <w:pPr>
        <w:pStyle w:val="FORMATTEXT"/>
        <w:ind w:firstLine="568"/>
        <w:jc w:val="both"/>
        <w:rPr>
          <w:rFonts w:ascii="Times New Roman" w:hAnsi="Times New Roman" w:cs="Times New Roman"/>
        </w:rPr>
      </w:pPr>
    </w:p>
    <w:p w14:paraId="0013EF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9.15.2 При кладке способом замораживания растворов (без противоморозных добавок) необходимо соблюдать следующие требования:</w:t>
      </w:r>
    </w:p>
    <w:p w14:paraId="17DD9B62" w14:textId="77777777" w:rsidR="00F03375" w:rsidRPr="00F8278D" w:rsidRDefault="00F03375">
      <w:pPr>
        <w:pStyle w:val="FORMATTEXT"/>
        <w:ind w:firstLine="568"/>
        <w:jc w:val="both"/>
        <w:rPr>
          <w:rFonts w:ascii="Times New Roman" w:hAnsi="Times New Roman" w:cs="Times New Roman"/>
        </w:rPr>
      </w:pPr>
    </w:p>
    <w:p w14:paraId="2B9EBD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температура раствора в момент его укладки должна соответствовать температуре, указанной в таблице 9.7;</w:t>
      </w:r>
    </w:p>
    <w:p w14:paraId="03DA54CF" w14:textId="77777777" w:rsidR="00F03375" w:rsidRPr="00F8278D" w:rsidRDefault="00F03375">
      <w:pPr>
        <w:pStyle w:val="FORMATTEXT"/>
        <w:ind w:firstLine="568"/>
        <w:jc w:val="both"/>
        <w:rPr>
          <w:rFonts w:ascii="Times New Roman" w:hAnsi="Times New Roman" w:cs="Times New Roman"/>
        </w:rPr>
      </w:pPr>
    </w:p>
    <w:p w14:paraId="69F44C4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выполнение работы следует осуществлять одновременно по всей захватке;</w:t>
      </w:r>
    </w:p>
    <w:p w14:paraId="5C1E6F9E" w14:textId="77777777" w:rsidR="00F03375" w:rsidRPr="00F8278D" w:rsidRDefault="00F03375">
      <w:pPr>
        <w:pStyle w:val="FORMATTEXT"/>
        <w:ind w:firstLine="568"/>
        <w:jc w:val="both"/>
        <w:rPr>
          <w:rFonts w:ascii="Times New Roman" w:hAnsi="Times New Roman" w:cs="Times New Roman"/>
        </w:rPr>
      </w:pPr>
    </w:p>
    <w:p w14:paraId="16ACF2F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 избежание замерзания раствора его следует укладывать не более чем на два смежных кирпича при выполнении версты и не более чем на 6-8 кирпичей при выполнении забутовки;</w:t>
      </w:r>
    </w:p>
    <w:p w14:paraId="03F1BD29" w14:textId="77777777" w:rsidR="00F03375" w:rsidRPr="00F8278D" w:rsidRDefault="00F03375">
      <w:pPr>
        <w:pStyle w:val="FORMATTEXT"/>
        <w:ind w:firstLine="568"/>
        <w:jc w:val="both"/>
        <w:rPr>
          <w:rFonts w:ascii="Times New Roman" w:hAnsi="Times New Roman" w:cs="Times New Roman"/>
        </w:rPr>
      </w:pPr>
    </w:p>
    <w:p w14:paraId="6BF26F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рабочем месте каменщика допускается запас раствора не более чем на 30-40 мин. Ящик для раствора необходимо утеплять или подогревать.</w:t>
      </w:r>
    </w:p>
    <w:p w14:paraId="4EB389B4" w14:textId="77777777" w:rsidR="00F03375" w:rsidRPr="00F8278D" w:rsidRDefault="00F03375">
      <w:pPr>
        <w:pStyle w:val="FORMATTEXT"/>
        <w:ind w:firstLine="568"/>
        <w:jc w:val="both"/>
        <w:rPr>
          <w:rFonts w:ascii="Times New Roman" w:hAnsi="Times New Roman" w:cs="Times New Roman"/>
        </w:rPr>
      </w:pPr>
    </w:p>
    <w:p w14:paraId="58B6A56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Использование замерзшего или отогретого горячей водой раствора не допускается.</w:t>
      </w:r>
    </w:p>
    <w:p w14:paraId="71F4CA57" w14:textId="77777777" w:rsidR="00F03375" w:rsidRPr="00F8278D" w:rsidRDefault="00F03375">
      <w:pPr>
        <w:pStyle w:val="FORMATTEXT"/>
        <w:ind w:firstLine="568"/>
        <w:jc w:val="both"/>
        <w:rPr>
          <w:rFonts w:ascii="Times New Roman" w:hAnsi="Times New Roman" w:cs="Times New Roman"/>
        </w:rPr>
      </w:pPr>
    </w:p>
    <w:p w14:paraId="57036EF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9.15.3 Перед наступлением оттепели до начала оттаивания кладки следует выполнять по всем этажам здания все предусмотренные ППР мероприятия по разгрузке, временному креплению или усилению перенапряженных ее участков (столбов, простенков, опор, ферм и прогонов и т.п.). С перекрытий необходимо удалять случайные, не предусмотренные проектом нагрузки (строительный мусор, строительные материалы). </w:t>
      </w:r>
    </w:p>
    <w:p w14:paraId="39C47084"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p>
    <w:p w14:paraId="401D44A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9.5</w:t>
      </w:r>
    </w:p>
    <w:p w14:paraId="3DE0A10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450"/>
        <w:gridCol w:w="1950"/>
        <w:gridCol w:w="1350"/>
        <w:gridCol w:w="1200"/>
        <w:gridCol w:w="1350"/>
      </w:tblGrid>
      <w:tr w:rsidR="00F8278D" w:rsidRPr="00F8278D" w14:paraId="65A6E52E" w14:textId="77777777">
        <w:tblPrEx>
          <w:tblCellMar>
            <w:top w:w="0" w:type="dxa"/>
            <w:bottom w:w="0" w:type="dxa"/>
          </w:tblCellMar>
        </w:tblPrEx>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8F41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Характеристика кладки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CC99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Температура обогревающего воздуха, °С </w:t>
            </w:r>
          </w:p>
        </w:tc>
        <w:tc>
          <w:tcPr>
            <w:tcW w:w="39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1988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Продолжительность, сут, оттаивания кладки при толщине стен в кирпичах </w:t>
            </w:r>
          </w:p>
        </w:tc>
      </w:tr>
      <w:tr w:rsidR="00F8278D" w:rsidRPr="00F8278D" w14:paraId="22B2120F" w14:textId="77777777">
        <w:tblPrEx>
          <w:tblCellMar>
            <w:top w:w="0" w:type="dxa"/>
            <w:bottom w:w="0" w:type="dxa"/>
          </w:tblCellMar>
        </w:tblPrEx>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B303EE" w14:textId="77777777" w:rsidR="00F03375" w:rsidRPr="00F8278D" w:rsidRDefault="00F03375">
            <w:pPr>
              <w:pStyle w:val="FORMATTEXT"/>
              <w:jc w:val="center"/>
              <w:rPr>
                <w:rFonts w:ascii="Times New Roman" w:hAnsi="Times New Roman" w:cs="Times New Roman"/>
                <w:sz w:val="18"/>
                <w:szCs w:val="18"/>
              </w:rPr>
            </w:pPr>
          </w:p>
          <w:p w14:paraId="44AAA2B8" w14:textId="77777777" w:rsidR="00F03375" w:rsidRPr="00F8278D" w:rsidRDefault="00F03375">
            <w:pPr>
              <w:pStyle w:val="FORMATTEXT"/>
              <w:jc w:val="center"/>
              <w:rPr>
                <w:rFonts w:ascii="Times New Roman" w:hAnsi="Times New Roman" w:cs="Times New Roman"/>
                <w:sz w:val="18"/>
                <w:szCs w:val="18"/>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1313DD7" w14:textId="77777777" w:rsidR="00F03375" w:rsidRPr="00F8278D" w:rsidRDefault="00F03375">
            <w:pPr>
              <w:pStyle w:val="FORMATTEXT"/>
              <w:jc w:val="center"/>
              <w:rPr>
                <w:rFonts w:ascii="Times New Roman" w:hAnsi="Times New Roman" w:cs="Times New Roman"/>
                <w:sz w:val="18"/>
                <w:szCs w:val="18"/>
              </w:rPr>
            </w:pPr>
          </w:p>
          <w:p w14:paraId="391E4882"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D0702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6C5D1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C270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r>
      <w:tr w:rsidR="00F8278D" w:rsidRPr="00F8278D" w14:paraId="30FB1C35" w14:textId="77777777">
        <w:tblPrEx>
          <w:tblCellMar>
            <w:top w:w="0" w:type="dxa"/>
            <w:bottom w:w="0" w:type="dxa"/>
          </w:tblCellMar>
        </w:tblPrEx>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6B8D1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Из красного кирпича на растворе:</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1145D6"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B0F457"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9A8006"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2E5EE3" w14:textId="77777777" w:rsidR="00F03375" w:rsidRPr="00F8278D" w:rsidRDefault="00F03375">
            <w:pPr>
              <w:pStyle w:val="FORMATTEXT"/>
              <w:rPr>
                <w:rFonts w:ascii="Times New Roman" w:hAnsi="Times New Roman" w:cs="Times New Roman"/>
                <w:sz w:val="18"/>
                <w:szCs w:val="18"/>
              </w:rPr>
            </w:pPr>
          </w:p>
        </w:tc>
      </w:tr>
      <w:tr w:rsidR="00F8278D" w:rsidRPr="00F8278D" w14:paraId="3C03CAF3"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2C75ECE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тяжелом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30E36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15</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36005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5C333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C9B47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r>
      <w:tr w:rsidR="00F8278D" w:rsidRPr="00F8278D" w14:paraId="57679EAB"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788D9494" w14:textId="77777777" w:rsidR="00F03375" w:rsidRPr="00F8278D" w:rsidRDefault="00F03375">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A89FC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AB556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9B19A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D8A22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r>
      <w:tr w:rsidR="00F8278D" w:rsidRPr="00F8278D" w14:paraId="273B5B73"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3D3EFD0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легком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47DFFD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15</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60CD80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6CB5A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24B8B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r>
      <w:tr w:rsidR="00F8278D" w:rsidRPr="00F8278D" w14:paraId="627C6D11" w14:textId="77777777">
        <w:tblPrEx>
          <w:tblCellMar>
            <w:top w:w="0" w:type="dxa"/>
            <w:bottom w:w="0" w:type="dxa"/>
          </w:tblCellMar>
        </w:tblPrEx>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300334" w14:textId="77777777" w:rsidR="00F03375" w:rsidRPr="00F8278D" w:rsidRDefault="00F03375">
            <w:pPr>
              <w:pStyle w:val="FORMATTEXT"/>
              <w:rPr>
                <w:rFonts w:ascii="Times New Roman" w:hAnsi="Times New Roman" w:cs="Times New Roman"/>
                <w:sz w:val="18"/>
                <w:szCs w:val="18"/>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F7A3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51EF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70A4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707D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r>
      <w:tr w:rsidR="00F8278D" w:rsidRPr="00F8278D" w14:paraId="2104552B" w14:textId="77777777">
        <w:tblPrEx>
          <w:tblCellMar>
            <w:top w:w="0" w:type="dxa"/>
            <w:bottom w:w="0" w:type="dxa"/>
          </w:tblCellMar>
        </w:tblPrEx>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71137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Из силикатного кирпича на растворе:</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04CAD2"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E5A72B"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4ADE09"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34C8B3" w14:textId="77777777" w:rsidR="00F03375" w:rsidRPr="00F8278D" w:rsidRDefault="00F03375">
            <w:pPr>
              <w:pStyle w:val="FORMATTEXT"/>
              <w:rPr>
                <w:rFonts w:ascii="Times New Roman" w:hAnsi="Times New Roman" w:cs="Times New Roman"/>
                <w:sz w:val="18"/>
                <w:szCs w:val="18"/>
              </w:rPr>
            </w:pPr>
          </w:p>
        </w:tc>
      </w:tr>
      <w:tr w:rsidR="00F8278D" w:rsidRPr="00F8278D" w14:paraId="55DCB28B"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3E4419C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тяжелом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59EBCB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15</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5BB94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84647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B2E9A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r>
      <w:tr w:rsidR="00F8278D" w:rsidRPr="00F8278D" w14:paraId="66644A67"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0EBA5950" w14:textId="77777777" w:rsidR="00F03375" w:rsidRPr="00F8278D" w:rsidRDefault="00F03375">
            <w:pPr>
              <w:pStyle w:val="FORMATTEXT"/>
              <w:rPr>
                <w:rFonts w:ascii="Times New Roman" w:hAnsi="Times New Roman" w:cs="Times New Roman"/>
                <w:sz w:val="18"/>
                <w:szCs w:val="18"/>
              </w:rPr>
            </w:pP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E010B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2918C6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69637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BEBF6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r>
      <w:tr w:rsidR="00F8278D" w:rsidRPr="00F8278D" w14:paraId="367EFAE8" w14:textId="77777777">
        <w:tblPrEx>
          <w:tblCellMar>
            <w:top w:w="0" w:type="dxa"/>
            <w:bottom w:w="0" w:type="dxa"/>
          </w:tblCellMar>
        </w:tblPrEx>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30874AA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легком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147BE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15</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48628D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7E9E8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396AD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 </w:t>
            </w:r>
          </w:p>
        </w:tc>
      </w:tr>
      <w:tr w:rsidR="00F8278D" w:rsidRPr="00F8278D" w14:paraId="770EB1D2" w14:textId="77777777">
        <w:tblPrEx>
          <w:tblCellMar>
            <w:top w:w="0" w:type="dxa"/>
            <w:bottom w:w="0" w:type="dxa"/>
          </w:tblCellMar>
        </w:tblPrEx>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6C6269" w14:textId="77777777" w:rsidR="00F03375" w:rsidRPr="00F8278D" w:rsidRDefault="00F03375">
            <w:pPr>
              <w:pStyle w:val="FORMATTEXT"/>
              <w:rPr>
                <w:rFonts w:ascii="Times New Roman" w:hAnsi="Times New Roman" w:cs="Times New Roman"/>
                <w:sz w:val="18"/>
                <w:szCs w:val="18"/>
              </w:rPr>
            </w:pP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081E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8AC63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E34F1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5E5C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r>
    </w:tbl>
    <w:p w14:paraId="09C8CF0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77BA542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9.6</w:t>
      </w:r>
    </w:p>
    <w:p w14:paraId="423BEAA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750"/>
        <w:gridCol w:w="600"/>
        <w:gridCol w:w="750"/>
        <w:gridCol w:w="750"/>
        <w:gridCol w:w="600"/>
        <w:gridCol w:w="750"/>
        <w:gridCol w:w="750"/>
        <w:gridCol w:w="600"/>
        <w:gridCol w:w="750"/>
        <w:gridCol w:w="750"/>
        <w:gridCol w:w="600"/>
      </w:tblGrid>
      <w:tr w:rsidR="00F8278D" w:rsidRPr="00F8278D" w14:paraId="6B71064A"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A624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Возраст раствора, сут </w:t>
            </w:r>
          </w:p>
        </w:tc>
        <w:tc>
          <w:tcPr>
            <w:tcW w:w="765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DC74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Прочность раствора от марки, %, при температуре твердения, °С </w:t>
            </w:r>
          </w:p>
        </w:tc>
      </w:tr>
      <w:tr w:rsidR="00F8278D" w:rsidRPr="00F8278D" w14:paraId="30464C5B"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0B2B75" w14:textId="77777777" w:rsidR="00F03375" w:rsidRPr="00F8278D" w:rsidRDefault="00F03375">
            <w:pPr>
              <w:pStyle w:val="FORMATTEXT"/>
              <w:jc w:val="center"/>
              <w:rPr>
                <w:rFonts w:ascii="Times New Roman" w:hAnsi="Times New Roman" w:cs="Times New Roman"/>
                <w:sz w:val="18"/>
                <w:szCs w:val="18"/>
              </w:rPr>
            </w:pPr>
          </w:p>
          <w:p w14:paraId="498F1AF8" w14:textId="77777777" w:rsidR="00F03375" w:rsidRPr="00F8278D" w:rsidRDefault="00F03375">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0A72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D409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8027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E87B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A35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525E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0675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D2BB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FD1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6983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FB06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r>
      <w:tr w:rsidR="00F8278D" w:rsidRPr="00F8278D" w14:paraId="7E9CDC29"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EBFB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25D3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0FF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D989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71E9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83F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181A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B22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23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3466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27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493E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E53B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38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35A2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43 </w:t>
            </w:r>
          </w:p>
        </w:tc>
      </w:tr>
      <w:tr w:rsidR="00F8278D" w:rsidRPr="00F8278D" w14:paraId="46BC9A81"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B71C5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C6EA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1C59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B481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D4D4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EF30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23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23DD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FF5E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38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C8EF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A23B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C3BC3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63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8E9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76 </w:t>
            </w:r>
          </w:p>
        </w:tc>
      </w:tr>
      <w:tr w:rsidR="00F8278D" w:rsidRPr="00F8278D" w14:paraId="1A7880EE"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800F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EF88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4276B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051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DAFA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DBE0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33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47371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47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1983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49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CE73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25F9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DA5C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0BA9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85 </w:t>
            </w:r>
          </w:p>
        </w:tc>
      </w:tr>
      <w:tr w:rsidR="00F8278D" w:rsidRPr="00F8278D" w14:paraId="434E3FDF"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F6D7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5</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B01D3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5E97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77F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E1072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37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DCAC6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CFA7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A00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61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12BA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7752E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B4D9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199A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95 </w:t>
            </w:r>
          </w:p>
        </w:tc>
      </w:tr>
      <w:tr w:rsidR="00F8278D" w:rsidRPr="00F8278D" w14:paraId="7FCD24E3"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F534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7</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DE12A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7E9F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AAB4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37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CF66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47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8E18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4DF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50A74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72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2D15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79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A43B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87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7E03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94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52CE9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99 </w:t>
            </w:r>
          </w:p>
        </w:tc>
      </w:tr>
      <w:tr w:rsidR="00F8278D" w:rsidRPr="00F8278D" w14:paraId="79DCB7AA"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0D20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94BD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23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28DD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B806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E493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58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ED3E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72ED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604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82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F7D82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89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2C4B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50A6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22A9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408FF69"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7EF0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14</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D05B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31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4EE6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FC91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71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5FBE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1061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8B77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6804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96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8F74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700B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6591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9DCE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C25316C"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B4E5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21</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3928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42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E39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8662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166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592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F1C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3B64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7DAF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BE61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BE94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667F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FA73BFC"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E5E7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28</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E78A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52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C5CB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2509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83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7B38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335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B803A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6FF6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47F2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5C08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5863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FE1C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4D3A11E6" w14:textId="77777777">
        <w:tblPrEx>
          <w:tblCellMar>
            <w:top w:w="0" w:type="dxa"/>
            <w:bottom w:w="0" w:type="dxa"/>
          </w:tblCellMar>
        </w:tblPrEx>
        <w:tc>
          <w:tcPr>
            <w:tcW w:w="9300"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4EE43"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Примечания</w:t>
            </w:r>
          </w:p>
          <w:p w14:paraId="512577A0" w14:textId="77777777" w:rsidR="00F03375" w:rsidRPr="00F8278D" w:rsidRDefault="00F03375">
            <w:pPr>
              <w:pStyle w:val="FORMATTEXT"/>
              <w:ind w:firstLine="568"/>
              <w:jc w:val="both"/>
              <w:rPr>
                <w:rFonts w:ascii="Times New Roman" w:hAnsi="Times New Roman" w:cs="Times New Roman"/>
                <w:sz w:val="18"/>
                <w:szCs w:val="18"/>
              </w:rPr>
            </w:pPr>
          </w:p>
          <w:p w14:paraId="256B158F" w14:textId="77777777" w:rsidR="00F03375" w:rsidRPr="00F8278D" w:rsidRDefault="00F03375">
            <w:pPr>
              <w:pStyle w:val="FORMATTEXT"/>
              <w:jc w:val="both"/>
              <w:rPr>
                <w:rFonts w:ascii="Times New Roman" w:hAnsi="Times New Roman" w:cs="Times New Roman"/>
                <w:sz w:val="18"/>
                <w:szCs w:val="18"/>
              </w:rPr>
            </w:pPr>
          </w:p>
          <w:p w14:paraId="1826E006"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1 При применении растворов, изготовленных на шлакопортландцементе и пуццолановом портландцементе, следует учитывать замедление нарастания их прочности при температуре твердения ниже 15°С. Величина относительной прочности этих растворов определяется умножением значений, приведенных в таблице 9.5, на коэффициенты: 0,3 - при температуре твердения 0°С; 0,7 - при 5°С; 0,9 - при 9°С; 1 - при 15°С и выше.</w:t>
            </w:r>
          </w:p>
          <w:p w14:paraId="266D0E30" w14:textId="77777777" w:rsidR="00F03375" w:rsidRPr="00F8278D" w:rsidRDefault="00F03375">
            <w:pPr>
              <w:pStyle w:val="FORMATTEXT"/>
              <w:ind w:firstLine="568"/>
              <w:jc w:val="both"/>
              <w:rPr>
                <w:rFonts w:ascii="Times New Roman" w:hAnsi="Times New Roman" w:cs="Times New Roman"/>
                <w:sz w:val="18"/>
                <w:szCs w:val="18"/>
              </w:rPr>
            </w:pPr>
          </w:p>
          <w:p w14:paraId="40C61045" w14:textId="77777777" w:rsidR="00F03375" w:rsidRPr="00F8278D" w:rsidRDefault="00F03375">
            <w:pPr>
              <w:pStyle w:val="FORMATTEXT"/>
              <w:jc w:val="both"/>
              <w:rPr>
                <w:rFonts w:ascii="Times New Roman" w:hAnsi="Times New Roman" w:cs="Times New Roman"/>
                <w:sz w:val="18"/>
                <w:szCs w:val="18"/>
              </w:rPr>
            </w:pPr>
          </w:p>
          <w:p w14:paraId="096AEFD3"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2 Для промежуточных значений температуры твердения и возраста раствора прочность его определяется интерполяцией.</w:t>
            </w:r>
          </w:p>
          <w:p w14:paraId="667F3370" w14:textId="77777777" w:rsidR="00F03375" w:rsidRPr="00F8278D" w:rsidRDefault="00F03375">
            <w:pPr>
              <w:pStyle w:val="FORMATTEXT"/>
              <w:ind w:firstLine="568"/>
              <w:jc w:val="both"/>
              <w:rPr>
                <w:rFonts w:ascii="Times New Roman" w:hAnsi="Times New Roman" w:cs="Times New Roman"/>
                <w:sz w:val="18"/>
                <w:szCs w:val="18"/>
              </w:rPr>
            </w:pPr>
          </w:p>
          <w:p w14:paraId="38E53BF6" w14:textId="77777777" w:rsidR="00F03375" w:rsidRPr="00F8278D" w:rsidRDefault="00F03375">
            <w:pPr>
              <w:pStyle w:val="FORMATTEXT"/>
              <w:jc w:val="both"/>
              <w:rPr>
                <w:rFonts w:ascii="Times New Roman" w:hAnsi="Times New Roman" w:cs="Times New Roman"/>
                <w:sz w:val="18"/>
                <w:szCs w:val="18"/>
              </w:rPr>
            </w:pPr>
          </w:p>
        </w:tc>
      </w:tr>
    </w:tbl>
    <w:p w14:paraId="47CD93F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4B2951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p>
    <w:p w14:paraId="420F7BB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9.7</w:t>
      </w:r>
    </w:p>
    <w:p w14:paraId="6708D5F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1650"/>
        <w:gridCol w:w="1650"/>
        <w:gridCol w:w="1650"/>
        <w:gridCol w:w="1500"/>
      </w:tblGrid>
      <w:tr w:rsidR="00F8278D" w:rsidRPr="00F8278D" w14:paraId="43679C98"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056C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Среднесуточная температура наружного воздуха, °С </w:t>
            </w:r>
          </w:p>
        </w:tc>
        <w:tc>
          <w:tcPr>
            <w:tcW w:w="64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1D69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Положительная температура раствора, °С, на рабочем месте для кладки </w:t>
            </w:r>
          </w:p>
        </w:tc>
      </w:tr>
      <w:tr w:rsidR="00F8278D" w:rsidRPr="00F8278D" w14:paraId="506D2C36"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8EF408B" w14:textId="77777777" w:rsidR="00F03375" w:rsidRPr="00F8278D" w:rsidRDefault="00F03375">
            <w:pPr>
              <w:pStyle w:val="FORMATTEXT"/>
              <w:jc w:val="center"/>
              <w:rPr>
                <w:rFonts w:ascii="Times New Roman" w:hAnsi="Times New Roman" w:cs="Times New Roman"/>
                <w:sz w:val="18"/>
                <w:szCs w:val="18"/>
              </w:rPr>
            </w:pPr>
          </w:p>
          <w:p w14:paraId="0D8BFFB9" w14:textId="77777777" w:rsidR="00F03375" w:rsidRPr="00F8278D" w:rsidRDefault="00F03375">
            <w:pPr>
              <w:pStyle w:val="FORMATTEXT"/>
              <w:jc w:val="center"/>
              <w:rPr>
                <w:rFonts w:ascii="Times New Roman" w:hAnsi="Times New Roman" w:cs="Times New Roman"/>
                <w:sz w:val="18"/>
                <w:szCs w:val="18"/>
              </w:rPr>
            </w:pPr>
          </w:p>
        </w:tc>
        <w:tc>
          <w:tcPr>
            <w:tcW w:w="3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DE0C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 кирпича и камней правильной формы</w:t>
            </w:r>
          </w:p>
        </w:tc>
        <w:tc>
          <w:tcPr>
            <w:tcW w:w="3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A502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 крупных блоков </w:t>
            </w:r>
          </w:p>
        </w:tc>
      </w:tr>
      <w:tr w:rsidR="00F8278D" w:rsidRPr="00F8278D" w14:paraId="1740BAC7"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745FAB9" w14:textId="77777777" w:rsidR="00F03375" w:rsidRPr="00F8278D" w:rsidRDefault="00F03375">
            <w:pPr>
              <w:pStyle w:val="FORMATTEXT"/>
              <w:jc w:val="center"/>
              <w:rPr>
                <w:rFonts w:ascii="Times New Roman" w:hAnsi="Times New Roman" w:cs="Times New Roman"/>
                <w:sz w:val="18"/>
                <w:szCs w:val="18"/>
              </w:rPr>
            </w:pPr>
          </w:p>
          <w:p w14:paraId="22B03C4A" w14:textId="77777777" w:rsidR="00F03375" w:rsidRPr="00F8278D" w:rsidRDefault="00F03375">
            <w:pPr>
              <w:pStyle w:val="FORMATTEXT"/>
              <w:jc w:val="center"/>
              <w:rPr>
                <w:rFonts w:ascii="Times New Roman" w:hAnsi="Times New Roman" w:cs="Times New Roman"/>
                <w:sz w:val="18"/>
                <w:szCs w:val="18"/>
              </w:rPr>
            </w:pPr>
          </w:p>
        </w:tc>
        <w:tc>
          <w:tcPr>
            <w:tcW w:w="64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595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при скорости ветра, м/с </w:t>
            </w:r>
          </w:p>
        </w:tc>
      </w:tr>
      <w:tr w:rsidR="00F8278D" w:rsidRPr="00F8278D" w14:paraId="73B048E9"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4A2688" w14:textId="77777777" w:rsidR="00F03375" w:rsidRPr="00F8278D" w:rsidRDefault="00F03375">
            <w:pPr>
              <w:pStyle w:val="FORMATTEXT"/>
              <w:jc w:val="center"/>
              <w:rPr>
                <w:rFonts w:ascii="Times New Roman" w:hAnsi="Times New Roman" w:cs="Times New Roman"/>
                <w:sz w:val="18"/>
                <w:szCs w:val="18"/>
              </w:rPr>
            </w:pPr>
          </w:p>
          <w:p w14:paraId="1CB4F8C3"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824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6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4A52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Свыше 6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7B5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6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01E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Свыше 6 </w:t>
            </w:r>
          </w:p>
        </w:tc>
      </w:tr>
      <w:tr w:rsidR="00F8278D" w:rsidRPr="00F8278D" w14:paraId="04C6DC08"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E9FD6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До минус 20*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ABC59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C721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58F1B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EB5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r>
      <w:tr w:rsidR="00F8278D" w:rsidRPr="00F8278D" w14:paraId="541517FB"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F3C62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 минус 11 до минус 20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0640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FA9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BD6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F5D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r>
      <w:tr w:rsidR="00F8278D" w:rsidRPr="00F8278D" w14:paraId="5842BAAB"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5DAA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Ниже минус 20</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E192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D073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D90D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D5EF1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r>
      <w:tr w:rsidR="00F8278D" w:rsidRPr="00F8278D" w14:paraId="019AFC52" w14:textId="77777777">
        <w:tblPrEx>
          <w:tblCellMar>
            <w:top w:w="0" w:type="dxa"/>
            <w:bottom w:w="0" w:type="dxa"/>
          </w:tblCellMar>
        </w:tblPrEx>
        <w:tc>
          <w:tcPr>
            <w:tcW w:w="91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0267D"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Примечание - Для получения необходимой температуры раствора может применяться подогретая (до 80°С) вода, а также подогретый песок (не выше 60°С).</w:t>
            </w:r>
          </w:p>
          <w:p w14:paraId="07D14043" w14:textId="77777777" w:rsidR="00F03375" w:rsidRPr="00F8278D" w:rsidRDefault="00F03375" w:rsidP="00F8278D">
            <w:pPr>
              <w:pStyle w:val="FORMATTEXT"/>
              <w:ind w:firstLine="568"/>
              <w:jc w:val="both"/>
              <w:rPr>
                <w:rFonts w:ascii="Times New Roman" w:hAnsi="Times New Roman" w:cs="Times New Roman"/>
                <w:sz w:val="18"/>
                <w:szCs w:val="18"/>
              </w:rPr>
            </w:pPr>
          </w:p>
        </w:tc>
      </w:tr>
    </w:tbl>
    <w:p w14:paraId="31CE8F2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C57DD28" w14:textId="77777777" w:rsidR="00F03375" w:rsidRPr="00F8278D" w:rsidRDefault="00F03375" w:rsidP="00F8278D">
      <w:pPr>
        <w:pStyle w:val="FORMATTEXT"/>
        <w:jc w:val="both"/>
        <w:rPr>
          <w:rFonts w:ascii="Times New Roman" w:hAnsi="Times New Roman" w:cs="Times New Roman"/>
        </w:rPr>
      </w:pPr>
      <w:r w:rsidRPr="00F8278D">
        <w:rPr>
          <w:rFonts w:ascii="Times New Roman" w:hAnsi="Times New Roman" w:cs="Times New Roman"/>
        </w:rPr>
        <w:t>       </w:t>
      </w:r>
    </w:p>
    <w:p w14:paraId="31CC4021" w14:textId="77777777" w:rsidR="00F03375" w:rsidRPr="00F8278D" w:rsidRDefault="00F03375">
      <w:pPr>
        <w:pStyle w:val="HEADERTEXT"/>
        <w:rPr>
          <w:rFonts w:ascii="Times New Roman" w:hAnsi="Times New Roman" w:cs="Times New Roman"/>
          <w:b/>
          <w:bCs/>
          <w:color w:val="auto"/>
        </w:rPr>
      </w:pPr>
    </w:p>
    <w:p w14:paraId="03C5061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9.16 Контроль качества работ </w:t>
      </w:r>
    </w:p>
    <w:p w14:paraId="38863F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9.16.1 Контроль качества работ по возведению каменных зданий в зимних условиях следует осуществлять на всех этапах строительства.</w:t>
      </w:r>
    </w:p>
    <w:p w14:paraId="114480C0" w14:textId="77777777" w:rsidR="00F03375" w:rsidRPr="00F8278D" w:rsidRDefault="00F03375">
      <w:pPr>
        <w:pStyle w:val="FORMATTEXT"/>
        <w:ind w:firstLine="568"/>
        <w:jc w:val="both"/>
        <w:rPr>
          <w:rFonts w:ascii="Times New Roman" w:hAnsi="Times New Roman" w:cs="Times New Roman"/>
        </w:rPr>
      </w:pPr>
    </w:p>
    <w:p w14:paraId="0C0BF72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журнале производства работ помимо обычных записей о составе выполняемых работ следует фиксировать: температуру наружного воздуха, количество добавок в растворе, температуру раствора в момент укладки и другие данные, влияющие на процесс твердения раствора.</w:t>
      </w:r>
    </w:p>
    <w:p w14:paraId="42147B5D" w14:textId="77777777" w:rsidR="00F03375" w:rsidRPr="00F8278D" w:rsidRDefault="00F03375">
      <w:pPr>
        <w:pStyle w:val="FORMATTEXT"/>
        <w:ind w:firstLine="568"/>
        <w:jc w:val="both"/>
        <w:rPr>
          <w:rFonts w:ascii="Times New Roman" w:hAnsi="Times New Roman" w:cs="Times New Roman"/>
        </w:rPr>
      </w:pPr>
    </w:p>
    <w:p w14:paraId="26CD78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9.16.2 Возведение здания может производиться без проверки фактической прочности раствора в кладке до тех пор, пока возведенная часть здания по расчету не вызывает перегрузки нижележащих конструкций в период оттаивания. Дальнейшее возведение здания разрешается производить только после того, как раствор приобретет прочность (подтвержденную данными лабораторных испытаний) не ниже требуемой по расчету, указанной в рабочих чертежах на возведение здания в зимних условиях.</w:t>
      </w:r>
    </w:p>
    <w:p w14:paraId="3393A40E" w14:textId="77777777" w:rsidR="00F03375" w:rsidRPr="00F8278D" w:rsidRDefault="00F03375">
      <w:pPr>
        <w:pStyle w:val="FORMATTEXT"/>
        <w:ind w:firstLine="568"/>
        <w:jc w:val="both"/>
        <w:rPr>
          <w:rFonts w:ascii="Times New Roman" w:hAnsi="Times New Roman" w:cs="Times New Roman"/>
        </w:rPr>
      </w:pPr>
    </w:p>
    <w:p w14:paraId="42098EB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проведения последующего контроля прочности раствора с противоморозными добавками необходимо при возведении конструкций изготавливать образцы-кубы размером 7,07x7,07x7,07 см на отсасывающем воду основании непосредственно на объекте.</w:t>
      </w:r>
    </w:p>
    <w:p w14:paraId="03B4F653" w14:textId="77777777" w:rsidR="00F03375" w:rsidRPr="00F8278D" w:rsidRDefault="00F03375">
      <w:pPr>
        <w:pStyle w:val="FORMATTEXT"/>
        <w:ind w:firstLine="568"/>
        <w:jc w:val="both"/>
        <w:rPr>
          <w:rFonts w:ascii="Times New Roman" w:hAnsi="Times New Roman" w:cs="Times New Roman"/>
        </w:rPr>
      </w:pPr>
    </w:p>
    <w:p w14:paraId="505A7A9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возведении одно-, двухсекционных домов число контрольных образцов на каждом этаже (за исключением трех верхних) должно быть не менее 12. При числе секций более двух должно быть не менее 12 контрольных образцов на каждые две секции. Контрольные образцы-кубы должны быть замаркированы.</w:t>
      </w:r>
    </w:p>
    <w:p w14:paraId="3A1D9B51" w14:textId="77777777" w:rsidR="00F03375" w:rsidRPr="00F8278D" w:rsidRDefault="00F03375">
      <w:pPr>
        <w:pStyle w:val="FORMATTEXT"/>
        <w:ind w:firstLine="568"/>
        <w:jc w:val="both"/>
        <w:rPr>
          <w:rFonts w:ascii="Times New Roman" w:hAnsi="Times New Roman" w:cs="Times New Roman"/>
        </w:rPr>
      </w:pPr>
    </w:p>
    <w:p w14:paraId="1CDC4F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Образцы, не менее трех, испытывают после 3-часового оттаивания при температуре не ниже 20±5°С.</w:t>
      </w:r>
    </w:p>
    <w:p w14:paraId="4AE518AF" w14:textId="77777777" w:rsidR="00F03375" w:rsidRPr="00F8278D" w:rsidRDefault="00F03375">
      <w:pPr>
        <w:pStyle w:val="FORMATTEXT"/>
        <w:ind w:firstLine="568"/>
        <w:jc w:val="both"/>
        <w:rPr>
          <w:rFonts w:ascii="Times New Roman" w:hAnsi="Times New Roman" w:cs="Times New Roman"/>
        </w:rPr>
      </w:pPr>
    </w:p>
    <w:p w14:paraId="51F0D57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Контрольные образцы-кубы следует испытывать в сроки, необходимые для поэтажного контроля прочности раствора при возведении конструкций.</w:t>
      </w:r>
    </w:p>
    <w:p w14:paraId="1F39A1DA" w14:textId="77777777" w:rsidR="00F03375" w:rsidRPr="00F8278D" w:rsidRDefault="00F03375">
      <w:pPr>
        <w:pStyle w:val="FORMATTEXT"/>
        <w:ind w:firstLine="568"/>
        <w:jc w:val="both"/>
        <w:rPr>
          <w:rFonts w:ascii="Times New Roman" w:hAnsi="Times New Roman" w:cs="Times New Roman"/>
        </w:rPr>
      </w:pPr>
    </w:p>
    <w:p w14:paraId="0102F27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Образцы следует хранить в тех же условиях, что и возводимая конструкция, и предохранять от попадания на них воды и снега.</w:t>
      </w:r>
    </w:p>
    <w:p w14:paraId="691BFFD7" w14:textId="77777777" w:rsidR="00F03375" w:rsidRPr="00F8278D" w:rsidRDefault="00F03375">
      <w:pPr>
        <w:pStyle w:val="FORMATTEXT"/>
        <w:ind w:firstLine="568"/>
        <w:jc w:val="both"/>
        <w:rPr>
          <w:rFonts w:ascii="Times New Roman" w:hAnsi="Times New Roman" w:cs="Times New Roman"/>
        </w:rPr>
      </w:pPr>
    </w:p>
    <w:p w14:paraId="7232C1A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определения конечной прочности раствора три контрольных образца необходимо испытывать после их оттаивания в естественных условиях и последующего 28-суточного твердения при температуре наружного воздуха не ниже 50±5°С.</w:t>
      </w:r>
    </w:p>
    <w:p w14:paraId="203D2F11" w14:textId="77777777" w:rsidR="00F03375" w:rsidRPr="00F8278D" w:rsidRDefault="00F03375">
      <w:pPr>
        <w:pStyle w:val="FORMATTEXT"/>
        <w:ind w:firstLine="568"/>
        <w:jc w:val="both"/>
        <w:rPr>
          <w:rFonts w:ascii="Times New Roman" w:hAnsi="Times New Roman" w:cs="Times New Roman"/>
        </w:rPr>
      </w:pPr>
    </w:p>
    <w:p w14:paraId="6643669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9.16.3 В дополнение к испытаниям кубов, а также в случае их отсутствия разрешается определять прочность раствора испытанием образцов с гранью 3-4 см, изготовленных из двух пластинок раствора, отобранных из горизонтальных швов.</w:t>
      </w:r>
    </w:p>
    <w:p w14:paraId="42C33FF0" w14:textId="77777777" w:rsidR="00F03375" w:rsidRPr="00F8278D" w:rsidRDefault="00F03375">
      <w:pPr>
        <w:pStyle w:val="FORMATTEXT"/>
        <w:ind w:firstLine="568"/>
        <w:jc w:val="both"/>
        <w:rPr>
          <w:rFonts w:ascii="Times New Roman" w:hAnsi="Times New Roman" w:cs="Times New Roman"/>
        </w:rPr>
      </w:pPr>
    </w:p>
    <w:p w14:paraId="5778C3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9.16.4 При возведении зданий способом замораживания на обыкновенных (без противоморозных добавок) растворах с последующим упрочением кладки искусственным </w:t>
      </w:r>
      <w:r w:rsidRPr="00F8278D">
        <w:rPr>
          <w:rFonts w:ascii="Times New Roman" w:hAnsi="Times New Roman" w:cs="Times New Roman"/>
        </w:rPr>
        <w:lastRenderedPageBreak/>
        <w:t>прогревом необходимо осуществлять постоянный контроль за температурными условиями твердения раствора с фиксацией их в журнале. Температура воздуха в помещениях при обогреве замеряется регулярно, не реже трех раз в сутки: в 1 ч, 9 ч и 17 ч. Контроль температуры воздуха следует производить не менее чем в 5-6 точках вблизи наружных стен обогреваемого этажа на расстоянии 0,5 м от пола.</w:t>
      </w:r>
    </w:p>
    <w:p w14:paraId="4F00A6CC" w14:textId="77777777" w:rsidR="00F03375" w:rsidRPr="00F8278D" w:rsidRDefault="00F03375">
      <w:pPr>
        <w:pStyle w:val="FORMATTEXT"/>
        <w:ind w:firstLine="568"/>
        <w:jc w:val="both"/>
        <w:rPr>
          <w:rFonts w:ascii="Times New Roman" w:hAnsi="Times New Roman" w:cs="Times New Roman"/>
        </w:rPr>
      </w:pPr>
    </w:p>
    <w:p w14:paraId="670BC23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Среднесуточная температура воздуха в обогреваемом этаже определяется как среднее арифметическое из частных замеров.</w:t>
      </w:r>
    </w:p>
    <w:p w14:paraId="4925A2B9" w14:textId="77777777" w:rsidR="00F03375" w:rsidRPr="00F8278D" w:rsidRDefault="00F03375">
      <w:pPr>
        <w:pStyle w:val="FORMATTEXT"/>
        <w:ind w:firstLine="568"/>
        <w:jc w:val="both"/>
        <w:rPr>
          <w:rFonts w:ascii="Times New Roman" w:hAnsi="Times New Roman" w:cs="Times New Roman"/>
        </w:rPr>
      </w:pPr>
    </w:p>
    <w:p w14:paraId="43E073A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9.16.5 Перед приближением весны и в период длительных оттепелей необходимо усилить контроль за состоянием всех несущих конструкций зданий, возведенных в осенне-зимний период, независимо от их этажности и разработать мероприятия по удалению дополнительных нагрузок, устройству временных креплений и определению условий для дальнейшего продолжения строительных работ.</w:t>
      </w:r>
    </w:p>
    <w:p w14:paraId="14C12BA7" w14:textId="77777777" w:rsidR="00F03375" w:rsidRPr="00F8278D" w:rsidRDefault="00F03375">
      <w:pPr>
        <w:pStyle w:val="FORMATTEXT"/>
        <w:ind w:firstLine="568"/>
        <w:jc w:val="both"/>
        <w:rPr>
          <w:rFonts w:ascii="Times New Roman" w:hAnsi="Times New Roman" w:cs="Times New Roman"/>
        </w:rPr>
      </w:pPr>
    </w:p>
    <w:p w14:paraId="51B46DA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9.16.6 Во время естественного оттаивания, а также искусственного прогрева конструкций следует организовывать постоянные наблюдения за величиной и равномерностью осадок стен, развитием деформаций наиболее напряженных участков кладки, твердением раствора.</w:t>
      </w:r>
    </w:p>
    <w:p w14:paraId="11E04EAE" w14:textId="77777777" w:rsidR="00F03375" w:rsidRPr="00F8278D" w:rsidRDefault="00F03375">
      <w:pPr>
        <w:pStyle w:val="FORMATTEXT"/>
        <w:ind w:firstLine="568"/>
        <w:jc w:val="both"/>
        <w:rPr>
          <w:rFonts w:ascii="Times New Roman" w:hAnsi="Times New Roman" w:cs="Times New Roman"/>
        </w:rPr>
      </w:pPr>
    </w:p>
    <w:p w14:paraId="653731F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Наблюдение необходимо вести в течение всего периода твердения до набора раствором проектной (или близкой к ней) прочности.</w:t>
      </w:r>
    </w:p>
    <w:p w14:paraId="1184B8E2" w14:textId="77777777" w:rsidR="00F03375" w:rsidRPr="00F8278D" w:rsidRDefault="00F03375">
      <w:pPr>
        <w:pStyle w:val="FORMATTEXT"/>
        <w:ind w:firstLine="568"/>
        <w:jc w:val="both"/>
        <w:rPr>
          <w:rFonts w:ascii="Times New Roman" w:hAnsi="Times New Roman" w:cs="Times New Roman"/>
        </w:rPr>
      </w:pPr>
    </w:p>
    <w:p w14:paraId="2BB57C0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9.16.7 В случае обнаружения признаков перенапряжения кладки в виде деформации, трещин или отклонений от вертикали следует принимать срочные меры по временному или постоянному усилению конструкций.</w:t>
      </w:r>
    </w:p>
    <w:p w14:paraId="6C63449F" w14:textId="77777777" w:rsidR="00F03375" w:rsidRPr="00F8278D" w:rsidRDefault="00F03375">
      <w:pPr>
        <w:pStyle w:val="FORMATTEXT"/>
        <w:ind w:firstLine="568"/>
        <w:jc w:val="both"/>
        <w:rPr>
          <w:rFonts w:ascii="Times New Roman" w:hAnsi="Times New Roman" w:cs="Times New Roman"/>
        </w:rPr>
      </w:pPr>
    </w:p>
    <w:p w14:paraId="374C772E" w14:textId="77777777" w:rsidR="00F03375" w:rsidRPr="00F8278D" w:rsidRDefault="00F03375">
      <w:pPr>
        <w:pStyle w:val="FORMATTEXT"/>
        <w:ind w:firstLine="568"/>
        <w:jc w:val="both"/>
        <w:rPr>
          <w:rFonts w:ascii="Times New Roman" w:hAnsi="Times New Roman" w:cs="Times New Roman"/>
        </w:rPr>
      </w:pPr>
    </w:p>
    <w:p w14:paraId="0B84FD73"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39.17 Усиление каменных конструкций реконструируемых и поврежденных зданий</w:instrText>
      </w:r>
      <w:r w:rsidRPr="00F8278D">
        <w:rPr>
          <w:rFonts w:ascii="Times New Roman" w:hAnsi="Times New Roman" w:cs="Times New Roman"/>
        </w:rPr>
        <w:instrText>"</w:instrText>
      </w:r>
      <w:r>
        <w:rPr>
          <w:rFonts w:ascii="Times New Roman" w:hAnsi="Times New Roman" w:cs="Times New Roman"/>
        </w:rPr>
        <w:fldChar w:fldCharType="end"/>
      </w:r>
    </w:p>
    <w:p w14:paraId="07FBE12C" w14:textId="77777777" w:rsidR="00F03375" w:rsidRPr="00F8278D" w:rsidRDefault="00F03375">
      <w:pPr>
        <w:pStyle w:val="HEADERTEXT"/>
        <w:rPr>
          <w:rFonts w:ascii="Times New Roman" w:hAnsi="Times New Roman" w:cs="Times New Roman"/>
          <w:b/>
          <w:bCs/>
          <w:color w:val="auto"/>
        </w:rPr>
      </w:pPr>
    </w:p>
    <w:p w14:paraId="64FA17E5"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9.17 Усиление каменных конструкций реконструируемых и поврежденных зданий </w:t>
      </w:r>
    </w:p>
    <w:p w14:paraId="69738DE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9.17.1 Усиление каменных конструкций реконструируемых и поврежденных зданий производится в соответствии с рабочими чертежами, разработанными проектными организациями, в которых указывается последовательность разработки и усиления конструкций.</w:t>
      </w:r>
    </w:p>
    <w:p w14:paraId="11178501" w14:textId="77777777" w:rsidR="00F03375" w:rsidRPr="00F8278D" w:rsidRDefault="00F03375">
      <w:pPr>
        <w:pStyle w:val="FORMATTEXT"/>
        <w:ind w:firstLine="568"/>
        <w:jc w:val="both"/>
        <w:rPr>
          <w:rFonts w:ascii="Times New Roman" w:hAnsi="Times New Roman" w:cs="Times New Roman"/>
        </w:rPr>
      </w:pPr>
    </w:p>
    <w:p w14:paraId="4E561FA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9.17.2 Перед усилением каменных конструкций следует подготовить поверхность: произвести визуальный осмотр и простукивание кладки молотком, очистить поверхность кладки от грязи и старой штукатурки, удалить частично разрушенную (размороженную) кладку.</w:t>
      </w:r>
    </w:p>
    <w:p w14:paraId="5909FF0C" w14:textId="77777777" w:rsidR="00F03375" w:rsidRPr="00F8278D" w:rsidRDefault="00F03375">
      <w:pPr>
        <w:pStyle w:val="FORMATTEXT"/>
        <w:ind w:firstLine="568"/>
        <w:jc w:val="both"/>
        <w:rPr>
          <w:rFonts w:ascii="Times New Roman" w:hAnsi="Times New Roman" w:cs="Times New Roman"/>
        </w:rPr>
      </w:pPr>
    </w:p>
    <w:p w14:paraId="6F8A48F9" w14:textId="550ED774"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9.17.3 Усиление каменных конструкций методом инъекций в зависимости от степени повреждений или требуемого повышения несущей способности конструкций следует выполнять на цементно-песчаных, беспесчаных или цементно-полимерных растворах. Для цементных и цементно-полимерных растворов необходимо применять портландцемент марки М400 или М500 с тонкостью помола не менее 2400 см</w:t>
      </w:r>
      <w:r w:rsidR="00BB5544" w:rsidRPr="00F8278D">
        <w:rPr>
          <w:rFonts w:ascii="Times New Roman" w:hAnsi="Times New Roman" w:cs="Times New Roman"/>
          <w:noProof/>
          <w:position w:val="-10"/>
        </w:rPr>
        <w:drawing>
          <wp:inline distT="0" distB="0" distL="0" distR="0" wp14:anchorId="37151EBF" wp14:editId="78A7B670">
            <wp:extent cx="102235" cy="21844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/г. Цементное тесто должно быть нормальной густоты в пределах 20-25%.</w:t>
      </w:r>
    </w:p>
    <w:p w14:paraId="271E5B97" w14:textId="77777777" w:rsidR="00F03375" w:rsidRPr="00F8278D" w:rsidRDefault="00F03375">
      <w:pPr>
        <w:pStyle w:val="FORMATTEXT"/>
        <w:ind w:firstLine="568"/>
        <w:jc w:val="both"/>
        <w:rPr>
          <w:rFonts w:ascii="Times New Roman" w:hAnsi="Times New Roman" w:cs="Times New Roman"/>
        </w:rPr>
      </w:pPr>
    </w:p>
    <w:p w14:paraId="52AC6F5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изготовлении инъекционного раствора необходимо контролировать его вязкость и водоотделение. Вязкость определяют вискозиметром ВЗ-4. Она должна быть для цементных растворов 13-17 с, для эпоксидных - 3-4 мин. Водоотделение, определяемое выдержкой раствора в течение 3 ч, не должно превышать 5% общего объема пробы растворной смеси.</w:t>
      </w:r>
    </w:p>
    <w:p w14:paraId="3C3770DC" w14:textId="77777777" w:rsidR="00F03375" w:rsidRPr="00F8278D" w:rsidRDefault="00F03375">
      <w:pPr>
        <w:pStyle w:val="FORMATTEXT"/>
        <w:ind w:firstLine="568"/>
        <w:jc w:val="both"/>
        <w:rPr>
          <w:rFonts w:ascii="Times New Roman" w:hAnsi="Times New Roman" w:cs="Times New Roman"/>
        </w:rPr>
      </w:pPr>
    </w:p>
    <w:p w14:paraId="35F17A1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9.17.4 Усиление стен колонн, простенков могут быть выполнены стальными или железобетонными обоймами, бетонными обоймами с композитной полимерной арматурой, а также обоймами из углепластиков по рабочим чертежам.</w:t>
      </w:r>
    </w:p>
    <w:p w14:paraId="0BE6B4B5" w14:textId="77777777" w:rsidR="00F03375" w:rsidRPr="00F8278D" w:rsidRDefault="00F03375">
      <w:pPr>
        <w:pStyle w:val="FORMATTEXT"/>
        <w:ind w:firstLine="568"/>
        <w:jc w:val="both"/>
        <w:rPr>
          <w:rFonts w:ascii="Times New Roman" w:hAnsi="Times New Roman" w:cs="Times New Roman"/>
        </w:rPr>
      </w:pPr>
    </w:p>
    <w:p w14:paraId="2CAF352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589627BA" w14:textId="77777777" w:rsidR="00F03375" w:rsidRPr="00F8278D" w:rsidRDefault="00F03375">
      <w:pPr>
        <w:pStyle w:val="FORMATTEXT"/>
        <w:ind w:firstLine="568"/>
        <w:jc w:val="both"/>
        <w:rPr>
          <w:rFonts w:ascii="Times New Roman" w:hAnsi="Times New Roman" w:cs="Times New Roman"/>
        </w:rPr>
      </w:pPr>
    </w:p>
    <w:p w14:paraId="137EE4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9.17.5 При усилении каменных стен стальными предварительно напряженными тяжами точное усилие натяжения тяжей следует контролировать при помощи динамометрического ключа или измерением деформаций индикатором часового типа с ценой деления 0,001 мм.</w:t>
      </w:r>
    </w:p>
    <w:p w14:paraId="0607A214" w14:textId="77777777" w:rsidR="00F03375" w:rsidRPr="00F8278D" w:rsidRDefault="00F03375">
      <w:pPr>
        <w:pStyle w:val="FORMATTEXT"/>
        <w:ind w:firstLine="568"/>
        <w:jc w:val="both"/>
        <w:rPr>
          <w:rFonts w:ascii="Times New Roman" w:hAnsi="Times New Roman" w:cs="Times New Roman"/>
        </w:rPr>
      </w:pPr>
    </w:p>
    <w:p w14:paraId="6DE1948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установке тяжей в зимнее время в неотапливаемых помещениях необходимо летом подтянуть тяжи с учетом перепада температур.</w:t>
      </w:r>
    </w:p>
    <w:p w14:paraId="020C1940" w14:textId="77777777" w:rsidR="00F03375" w:rsidRPr="00F8278D" w:rsidRDefault="00F03375">
      <w:pPr>
        <w:pStyle w:val="FORMATTEXT"/>
        <w:ind w:firstLine="568"/>
        <w:jc w:val="both"/>
        <w:rPr>
          <w:rFonts w:ascii="Times New Roman" w:hAnsi="Times New Roman" w:cs="Times New Roman"/>
        </w:rPr>
      </w:pPr>
    </w:p>
    <w:p w14:paraId="253158D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9.17.6 Замену простенков и столбов новой кладкой следует начинать с постановки временных креплений и демонтажа оконных заполнений в соответствии с рабочими чертежами и ППР. Новую кладку простенка необходимо выполнять тщательно, с плотным осаживанием кирпича для получения тонкого шва.</w:t>
      </w:r>
    </w:p>
    <w:p w14:paraId="7129C024" w14:textId="77777777" w:rsidR="00F03375" w:rsidRPr="00F8278D" w:rsidRDefault="00F03375">
      <w:pPr>
        <w:pStyle w:val="FORMATTEXT"/>
        <w:ind w:firstLine="568"/>
        <w:jc w:val="both"/>
        <w:rPr>
          <w:rFonts w:ascii="Times New Roman" w:hAnsi="Times New Roman" w:cs="Times New Roman"/>
        </w:rPr>
      </w:pPr>
    </w:p>
    <w:p w14:paraId="69BD10F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Новую кладку следует не доводить до старой на 3-4 см. Зазор должен тщательно зачеканиваться жестким раствором марки не ниже M100. Временное крепление допускается снимать после достижения новой кладкой не менее 70% проектной прочности.</w:t>
      </w:r>
    </w:p>
    <w:p w14:paraId="15410FE1" w14:textId="77777777" w:rsidR="00F03375" w:rsidRPr="00F8278D" w:rsidRDefault="00F03375">
      <w:pPr>
        <w:pStyle w:val="FORMATTEXT"/>
        <w:ind w:firstLine="568"/>
        <w:jc w:val="both"/>
        <w:rPr>
          <w:rFonts w:ascii="Times New Roman" w:hAnsi="Times New Roman" w:cs="Times New Roman"/>
        </w:rPr>
      </w:pPr>
    </w:p>
    <w:p w14:paraId="7C0AE2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9.17.7 При усилении каменной кладки контролю подлежат:</w:t>
      </w:r>
    </w:p>
    <w:p w14:paraId="488E4F0E" w14:textId="77777777" w:rsidR="00F03375" w:rsidRPr="00F8278D" w:rsidRDefault="00F03375">
      <w:pPr>
        <w:pStyle w:val="FORMATTEXT"/>
        <w:ind w:firstLine="568"/>
        <w:jc w:val="both"/>
        <w:rPr>
          <w:rFonts w:ascii="Times New Roman" w:hAnsi="Times New Roman" w:cs="Times New Roman"/>
        </w:rPr>
      </w:pPr>
    </w:p>
    <w:p w14:paraId="167BB9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качество подготовки поверхности каменной кладки;</w:t>
      </w:r>
    </w:p>
    <w:p w14:paraId="238A64E3" w14:textId="77777777" w:rsidR="00F03375" w:rsidRPr="00F8278D" w:rsidRDefault="00F03375">
      <w:pPr>
        <w:pStyle w:val="FORMATTEXT"/>
        <w:ind w:firstLine="568"/>
        <w:jc w:val="both"/>
        <w:rPr>
          <w:rFonts w:ascii="Times New Roman" w:hAnsi="Times New Roman" w:cs="Times New Roman"/>
        </w:rPr>
      </w:pPr>
    </w:p>
    <w:p w14:paraId="0F4D2C5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соответствие конструкций усиления проекту;</w:t>
      </w:r>
    </w:p>
    <w:p w14:paraId="1EA9B65B" w14:textId="77777777" w:rsidR="00F03375" w:rsidRPr="00F8278D" w:rsidRDefault="00F03375">
      <w:pPr>
        <w:pStyle w:val="FORMATTEXT"/>
        <w:ind w:firstLine="568"/>
        <w:jc w:val="both"/>
        <w:rPr>
          <w:rFonts w:ascii="Times New Roman" w:hAnsi="Times New Roman" w:cs="Times New Roman"/>
        </w:rPr>
      </w:pPr>
    </w:p>
    <w:p w14:paraId="6FC58A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качество сварки крепежных деталей после напряжения элементов конструкций;</w:t>
      </w:r>
    </w:p>
    <w:p w14:paraId="086D16E8" w14:textId="77777777" w:rsidR="00F03375" w:rsidRPr="00F8278D" w:rsidRDefault="00F03375">
      <w:pPr>
        <w:pStyle w:val="FORMATTEXT"/>
        <w:ind w:firstLine="568"/>
        <w:jc w:val="both"/>
        <w:rPr>
          <w:rFonts w:ascii="Times New Roman" w:hAnsi="Times New Roman" w:cs="Times New Roman"/>
        </w:rPr>
      </w:pPr>
    </w:p>
    <w:p w14:paraId="5C1474D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наличие и качество антикоррозионной защиты конструкций усиления.</w:t>
      </w:r>
    </w:p>
    <w:p w14:paraId="17D3E6B4" w14:textId="77777777" w:rsidR="00F03375" w:rsidRPr="00F8278D" w:rsidRDefault="00F03375">
      <w:pPr>
        <w:pStyle w:val="FORMATTEXT"/>
        <w:ind w:firstLine="568"/>
        <w:jc w:val="both"/>
        <w:rPr>
          <w:rFonts w:ascii="Times New Roman" w:hAnsi="Times New Roman" w:cs="Times New Roman"/>
        </w:rPr>
      </w:pPr>
    </w:p>
    <w:p w14:paraId="37464582" w14:textId="77777777" w:rsidR="00F03375" w:rsidRPr="00F8278D" w:rsidRDefault="00F03375">
      <w:pPr>
        <w:pStyle w:val="FORMATTEXT"/>
        <w:ind w:firstLine="568"/>
        <w:jc w:val="both"/>
        <w:rPr>
          <w:rFonts w:ascii="Times New Roman" w:hAnsi="Times New Roman" w:cs="Times New Roman"/>
        </w:rPr>
      </w:pPr>
    </w:p>
    <w:p w14:paraId="1DE555F5"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39.18 Приемка каменных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021F67A8" w14:textId="77777777" w:rsidR="00F03375" w:rsidRPr="00F8278D" w:rsidRDefault="00F03375">
      <w:pPr>
        <w:pStyle w:val="HEADERTEXT"/>
        <w:rPr>
          <w:rFonts w:ascii="Times New Roman" w:hAnsi="Times New Roman" w:cs="Times New Roman"/>
          <w:b/>
          <w:bCs/>
          <w:color w:val="auto"/>
        </w:rPr>
      </w:pPr>
    </w:p>
    <w:p w14:paraId="09D84EBC"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9.18 Приемка каменных конструкций </w:t>
      </w:r>
    </w:p>
    <w:p w14:paraId="4A51265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9.18.1 Приемку выполненных работ по возведению каменных конструкций необходимо производить до оштукатуривания поверхностей.</w:t>
      </w:r>
    </w:p>
    <w:p w14:paraId="2638B03D" w14:textId="77777777" w:rsidR="00F03375" w:rsidRPr="00F8278D" w:rsidRDefault="00F03375">
      <w:pPr>
        <w:pStyle w:val="FORMATTEXT"/>
        <w:ind w:firstLine="568"/>
        <w:jc w:val="both"/>
        <w:rPr>
          <w:rFonts w:ascii="Times New Roman" w:hAnsi="Times New Roman" w:cs="Times New Roman"/>
        </w:rPr>
      </w:pPr>
    </w:p>
    <w:p w14:paraId="67CDDA2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9.18.2 На элементы каменных конструкций, скрытых в процессе производства строительно-монтажных работе, в том числе:</w:t>
      </w:r>
    </w:p>
    <w:p w14:paraId="5F3689F1" w14:textId="77777777" w:rsidR="00F03375" w:rsidRPr="00F8278D" w:rsidRDefault="00F03375">
      <w:pPr>
        <w:pStyle w:val="FORMATTEXT"/>
        <w:ind w:firstLine="568"/>
        <w:jc w:val="both"/>
        <w:rPr>
          <w:rFonts w:ascii="Times New Roman" w:hAnsi="Times New Roman" w:cs="Times New Roman"/>
        </w:rPr>
      </w:pPr>
    </w:p>
    <w:p w14:paraId="4A56CDD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места опирания ферм, прогонов, балок, плит перекрытий на стены, столбы и пилястры и их заделка в кладке;</w:t>
      </w:r>
    </w:p>
    <w:p w14:paraId="7F23DBDD" w14:textId="77777777" w:rsidR="00F03375" w:rsidRPr="00F8278D" w:rsidRDefault="00F03375">
      <w:pPr>
        <w:pStyle w:val="FORMATTEXT"/>
        <w:ind w:firstLine="568"/>
        <w:jc w:val="both"/>
        <w:rPr>
          <w:rFonts w:ascii="Times New Roman" w:hAnsi="Times New Roman" w:cs="Times New Roman"/>
        </w:rPr>
      </w:pPr>
    </w:p>
    <w:p w14:paraId="1DB6ABE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закрепление в кладке сборных железобетонных и бетонных с композитной полимерной арматурой изделий: карнизов, балконов и других консольных конструкций;</w:t>
      </w:r>
    </w:p>
    <w:p w14:paraId="03EE08F4" w14:textId="77777777" w:rsidR="00F03375" w:rsidRPr="00F8278D" w:rsidRDefault="00F03375">
      <w:pPr>
        <w:pStyle w:val="FORMATTEXT"/>
        <w:ind w:firstLine="568"/>
        <w:jc w:val="both"/>
        <w:rPr>
          <w:rFonts w:ascii="Times New Roman" w:hAnsi="Times New Roman" w:cs="Times New Roman"/>
        </w:rPr>
      </w:pPr>
    </w:p>
    <w:p w14:paraId="5DDA1D0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закладные детали и их антикоррозионная защита;</w:t>
      </w:r>
    </w:p>
    <w:p w14:paraId="13998691" w14:textId="77777777" w:rsidR="00F03375" w:rsidRPr="00F8278D" w:rsidRDefault="00F03375">
      <w:pPr>
        <w:pStyle w:val="FORMATTEXT"/>
        <w:ind w:firstLine="568"/>
        <w:jc w:val="both"/>
        <w:rPr>
          <w:rFonts w:ascii="Times New Roman" w:hAnsi="Times New Roman" w:cs="Times New Roman"/>
        </w:rPr>
      </w:pPr>
    </w:p>
    <w:p w14:paraId="03CC326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уложенная в каменные конструкции арматура;</w:t>
      </w:r>
    </w:p>
    <w:p w14:paraId="4BB68F6E" w14:textId="77777777" w:rsidR="00F03375" w:rsidRPr="00F8278D" w:rsidRDefault="00F03375">
      <w:pPr>
        <w:pStyle w:val="FORMATTEXT"/>
        <w:ind w:firstLine="568"/>
        <w:jc w:val="both"/>
        <w:rPr>
          <w:rFonts w:ascii="Times New Roman" w:hAnsi="Times New Roman" w:cs="Times New Roman"/>
        </w:rPr>
      </w:pPr>
    </w:p>
    <w:p w14:paraId="35A94C0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осадочные деформационные швы, антисейсмические швы;</w:t>
      </w:r>
    </w:p>
    <w:p w14:paraId="3AD64C96" w14:textId="77777777" w:rsidR="00F03375" w:rsidRPr="00F8278D" w:rsidRDefault="00F03375">
      <w:pPr>
        <w:pStyle w:val="FORMATTEXT"/>
        <w:ind w:firstLine="568"/>
        <w:jc w:val="both"/>
        <w:rPr>
          <w:rFonts w:ascii="Times New Roman" w:hAnsi="Times New Roman" w:cs="Times New Roman"/>
        </w:rPr>
      </w:pPr>
    </w:p>
    <w:p w14:paraId="4A44D8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гидропароизоляция кладки.</w:t>
      </w:r>
    </w:p>
    <w:p w14:paraId="4E244853" w14:textId="77777777" w:rsidR="00F03375" w:rsidRPr="00F8278D" w:rsidRDefault="00F03375">
      <w:pPr>
        <w:pStyle w:val="FORMATTEXT"/>
        <w:ind w:firstLine="568"/>
        <w:jc w:val="both"/>
        <w:rPr>
          <w:rFonts w:ascii="Times New Roman" w:hAnsi="Times New Roman" w:cs="Times New Roman"/>
        </w:rPr>
      </w:pPr>
    </w:p>
    <w:p w14:paraId="60F765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На эти работы составляются акты скрытых работ, подписанные представителями заказчика, проектной и подрядной строительной организацией, удостоверяющими их соответствие проекту и нормативной документации.</w:t>
      </w:r>
    </w:p>
    <w:p w14:paraId="0E0E23C5" w14:textId="77777777" w:rsidR="00F03375" w:rsidRPr="00F8278D" w:rsidRDefault="00F03375">
      <w:pPr>
        <w:pStyle w:val="FORMATTEXT"/>
        <w:ind w:firstLine="568"/>
        <w:jc w:val="both"/>
        <w:rPr>
          <w:rFonts w:ascii="Times New Roman" w:hAnsi="Times New Roman" w:cs="Times New Roman"/>
        </w:rPr>
      </w:pPr>
    </w:p>
    <w:p w14:paraId="4F7EFAE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556C74EA" w14:textId="77777777" w:rsidR="00F03375" w:rsidRPr="00F8278D" w:rsidRDefault="00F03375">
      <w:pPr>
        <w:pStyle w:val="FORMATTEXT"/>
        <w:ind w:firstLine="568"/>
        <w:jc w:val="both"/>
        <w:rPr>
          <w:rFonts w:ascii="Times New Roman" w:hAnsi="Times New Roman" w:cs="Times New Roman"/>
        </w:rPr>
      </w:pPr>
    </w:p>
    <w:p w14:paraId="3CCE1EA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9.18.3 При приемке законченных работ по возведению каменных конструкций необходимо проверять:</w:t>
      </w:r>
    </w:p>
    <w:p w14:paraId="4A7AF137" w14:textId="77777777" w:rsidR="00F03375" w:rsidRPr="00F8278D" w:rsidRDefault="00F03375">
      <w:pPr>
        <w:pStyle w:val="FORMATTEXT"/>
        <w:ind w:firstLine="568"/>
        <w:jc w:val="both"/>
        <w:rPr>
          <w:rFonts w:ascii="Times New Roman" w:hAnsi="Times New Roman" w:cs="Times New Roman"/>
        </w:rPr>
      </w:pPr>
    </w:p>
    <w:p w14:paraId="6984B12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правильность перевязки швов, их толщину и заполнение, а также горизонтальность рядов и вертикальность углов кладки;</w:t>
      </w:r>
    </w:p>
    <w:p w14:paraId="228E28A0" w14:textId="77777777" w:rsidR="00F03375" w:rsidRPr="00F8278D" w:rsidRDefault="00F03375">
      <w:pPr>
        <w:pStyle w:val="FORMATTEXT"/>
        <w:ind w:firstLine="568"/>
        <w:jc w:val="both"/>
        <w:rPr>
          <w:rFonts w:ascii="Times New Roman" w:hAnsi="Times New Roman" w:cs="Times New Roman"/>
        </w:rPr>
      </w:pPr>
    </w:p>
    <w:p w14:paraId="42B93FB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правильность устройства деформационных швов;</w:t>
      </w:r>
    </w:p>
    <w:p w14:paraId="57CE3528" w14:textId="77777777" w:rsidR="00F03375" w:rsidRPr="00F8278D" w:rsidRDefault="00F03375">
      <w:pPr>
        <w:pStyle w:val="FORMATTEXT"/>
        <w:ind w:firstLine="568"/>
        <w:jc w:val="both"/>
        <w:rPr>
          <w:rFonts w:ascii="Times New Roman" w:hAnsi="Times New Roman" w:cs="Times New Roman"/>
        </w:rPr>
      </w:pPr>
    </w:p>
    <w:p w14:paraId="1CDA2C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правильность устройства дымовых и вентиляционных каналов в стенах;</w:t>
      </w:r>
    </w:p>
    <w:p w14:paraId="78D7E2FA" w14:textId="77777777" w:rsidR="00F03375" w:rsidRPr="00F8278D" w:rsidRDefault="00F03375">
      <w:pPr>
        <w:pStyle w:val="FORMATTEXT"/>
        <w:ind w:firstLine="568"/>
        <w:jc w:val="both"/>
        <w:rPr>
          <w:rFonts w:ascii="Times New Roman" w:hAnsi="Times New Roman" w:cs="Times New Roman"/>
        </w:rPr>
      </w:pPr>
    </w:p>
    <w:p w14:paraId="0D2B9A3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качество поверхностей фасадных неоштукатуриваемых стен из кирпича;</w:t>
      </w:r>
    </w:p>
    <w:p w14:paraId="5CC8F518" w14:textId="77777777" w:rsidR="00F03375" w:rsidRPr="00F8278D" w:rsidRDefault="00F03375">
      <w:pPr>
        <w:pStyle w:val="FORMATTEXT"/>
        <w:ind w:firstLine="568"/>
        <w:jc w:val="both"/>
        <w:rPr>
          <w:rFonts w:ascii="Times New Roman" w:hAnsi="Times New Roman" w:cs="Times New Roman"/>
        </w:rPr>
      </w:pPr>
    </w:p>
    <w:p w14:paraId="246F78E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качество фасадных поверхностей, облицованных керамическими, бетонными и другими видами камней и плит;</w:t>
      </w:r>
    </w:p>
    <w:p w14:paraId="637D1D70" w14:textId="77777777" w:rsidR="00F03375" w:rsidRPr="00F8278D" w:rsidRDefault="00F03375">
      <w:pPr>
        <w:pStyle w:val="FORMATTEXT"/>
        <w:ind w:firstLine="568"/>
        <w:jc w:val="both"/>
        <w:rPr>
          <w:rFonts w:ascii="Times New Roman" w:hAnsi="Times New Roman" w:cs="Times New Roman"/>
        </w:rPr>
      </w:pPr>
    </w:p>
    <w:p w14:paraId="51DF396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геометрические размеры и положение конструкций.</w:t>
      </w:r>
    </w:p>
    <w:p w14:paraId="7BA973C9" w14:textId="77777777" w:rsidR="00F03375" w:rsidRPr="00F8278D" w:rsidRDefault="00F03375">
      <w:pPr>
        <w:pStyle w:val="FORMATTEXT"/>
        <w:ind w:firstLine="568"/>
        <w:jc w:val="both"/>
        <w:rPr>
          <w:rFonts w:ascii="Times New Roman" w:hAnsi="Times New Roman" w:cs="Times New Roman"/>
        </w:rPr>
      </w:pPr>
    </w:p>
    <w:p w14:paraId="2ECBEA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9.18.4 При приемке каменных конструкций, выполняемых в сейсмических районах, дополнительно контролируется устройство:</w:t>
      </w:r>
    </w:p>
    <w:p w14:paraId="5FF582E6" w14:textId="77777777" w:rsidR="00F03375" w:rsidRPr="00F8278D" w:rsidRDefault="00F03375">
      <w:pPr>
        <w:pStyle w:val="FORMATTEXT"/>
        <w:ind w:firstLine="568"/>
        <w:jc w:val="both"/>
        <w:rPr>
          <w:rFonts w:ascii="Times New Roman" w:hAnsi="Times New Roman" w:cs="Times New Roman"/>
        </w:rPr>
      </w:pPr>
    </w:p>
    <w:p w14:paraId="68AB8BE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антисейсмического армированного пояса в уровне верха фундаментов; поэтажных антисейсмических поясов;</w:t>
      </w:r>
    </w:p>
    <w:p w14:paraId="18239276" w14:textId="77777777" w:rsidR="00F03375" w:rsidRPr="00F8278D" w:rsidRDefault="00F03375">
      <w:pPr>
        <w:pStyle w:val="FORMATTEXT"/>
        <w:ind w:firstLine="568"/>
        <w:jc w:val="both"/>
        <w:rPr>
          <w:rFonts w:ascii="Times New Roman" w:hAnsi="Times New Roman" w:cs="Times New Roman"/>
        </w:rPr>
      </w:pPr>
    </w:p>
    <w:p w14:paraId="27B6756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армирования кладки в местах пересечения наружных и внутренних стен, крепления стен и перегородок к капитальным стенам, каркасу и перекрытиям;</w:t>
      </w:r>
    </w:p>
    <w:p w14:paraId="1DC30DFF" w14:textId="77777777" w:rsidR="00F03375" w:rsidRPr="00F8278D" w:rsidRDefault="00F03375">
      <w:pPr>
        <w:pStyle w:val="FORMATTEXT"/>
        <w:ind w:firstLine="568"/>
        <w:jc w:val="both"/>
        <w:rPr>
          <w:rFonts w:ascii="Times New Roman" w:hAnsi="Times New Roman" w:cs="Times New Roman"/>
        </w:rPr>
      </w:pPr>
    </w:p>
    <w:p w14:paraId="5EFCA2B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усиления каменных стен включениями в кладку монолитных и сборных железобетонных элементов;</w:t>
      </w:r>
    </w:p>
    <w:p w14:paraId="1CFC01DB" w14:textId="77777777" w:rsidR="00F03375" w:rsidRPr="00F8278D" w:rsidRDefault="00F03375">
      <w:pPr>
        <w:pStyle w:val="FORMATTEXT"/>
        <w:ind w:firstLine="568"/>
        <w:jc w:val="both"/>
        <w:rPr>
          <w:rFonts w:ascii="Times New Roman" w:hAnsi="Times New Roman" w:cs="Times New Roman"/>
        </w:rPr>
      </w:pPr>
    </w:p>
    <w:p w14:paraId="0ADFF63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анкеровки элементов, выступающих выше чердачного перекрытия, а также прочность сцепления раствора со стеновым каменным материалом.</w:t>
      </w:r>
    </w:p>
    <w:p w14:paraId="4CF48227" w14:textId="77777777" w:rsidR="00F03375" w:rsidRPr="00F8278D" w:rsidRDefault="00F03375">
      <w:pPr>
        <w:pStyle w:val="FORMATTEXT"/>
        <w:ind w:firstLine="568"/>
        <w:jc w:val="both"/>
        <w:rPr>
          <w:rFonts w:ascii="Times New Roman" w:hAnsi="Times New Roman" w:cs="Times New Roman"/>
        </w:rPr>
      </w:pPr>
    </w:p>
    <w:p w14:paraId="5B31EF8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9.18.5 Отклонения в размерах и положении каменных конструкций от проектных не должны превышать указанных в таблице 9.8.</w:t>
      </w:r>
    </w:p>
    <w:p w14:paraId="25BEF452" w14:textId="77777777" w:rsidR="00F03375" w:rsidRPr="00F8278D" w:rsidRDefault="00F03375">
      <w:pPr>
        <w:pStyle w:val="FORMATTEXT"/>
        <w:ind w:firstLine="568"/>
        <w:jc w:val="both"/>
        <w:rPr>
          <w:rFonts w:ascii="Times New Roman" w:hAnsi="Times New Roman" w:cs="Times New Roman"/>
        </w:rPr>
      </w:pPr>
    </w:p>
    <w:p w14:paraId="29AFC54F"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9.8</w:t>
      </w:r>
    </w:p>
    <w:p w14:paraId="5731212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900"/>
        <w:gridCol w:w="1050"/>
        <w:gridCol w:w="1350"/>
        <w:gridCol w:w="600"/>
        <w:gridCol w:w="900"/>
        <w:gridCol w:w="1800"/>
      </w:tblGrid>
      <w:tr w:rsidR="00F8278D" w:rsidRPr="00F8278D" w14:paraId="57BDE6F4"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D254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Проверяемые конструкции (детали) </w:t>
            </w:r>
          </w:p>
        </w:tc>
        <w:tc>
          <w:tcPr>
            <w:tcW w:w="48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0733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Предельные отклонения, мм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4DFB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Контроль (метод, вид регистрации) </w:t>
            </w:r>
          </w:p>
        </w:tc>
      </w:tr>
      <w:tr w:rsidR="00F8278D" w:rsidRPr="00F8278D" w14:paraId="1C917FC7"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B521242" w14:textId="77777777" w:rsidR="00F03375" w:rsidRPr="00F8278D" w:rsidRDefault="00F03375">
            <w:pPr>
              <w:pStyle w:val="FORMATTEXT"/>
              <w:jc w:val="center"/>
              <w:rPr>
                <w:rFonts w:ascii="Times New Roman" w:hAnsi="Times New Roman" w:cs="Times New Roman"/>
                <w:sz w:val="18"/>
                <w:szCs w:val="18"/>
              </w:rPr>
            </w:pPr>
          </w:p>
          <w:p w14:paraId="06932BDF"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06BE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стен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3F3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столбов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3B0F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фундамента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BD3A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стен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8171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столбов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0E7E20C" w14:textId="77777777" w:rsidR="00F03375" w:rsidRPr="00F8278D" w:rsidRDefault="00F03375">
            <w:pPr>
              <w:pStyle w:val="FORMATTEXT"/>
              <w:jc w:val="center"/>
              <w:rPr>
                <w:rFonts w:ascii="Times New Roman" w:hAnsi="Times New Roman" w:cs="Times New Roman"/>
                <w:sz w:val="18"/>
                <w:szCs w:val="18"/>
              </w:rPr>
            </w:pPr>
          </w:p>
          <w:p w14:paraId="5AD79C3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856526B"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DFB596" w14:textId="77777777" w:rsidR="00F03375" w:rsidRPr="00F8278D" w:rsidRDefault="00F03375">
            <w:pPr>
              <w:pStyle w:val="FORMATTEXT"/>
              <w:jc w:val="center"/>
              <w:rPr>
                <w:rFonts w:ascii="Times New Roman" w:hAnsi="Times New Roman" w:cs="Times New Roman"/>
                <w:sz w:val="18"/>
                <w:szCs w:val="18"/>
              </w:rPr>
            </w:pPr>
          </w:p>
          <w:p w14:paraId="6545E91F" w14:textId="77777777" w:rsidR="00F03375" w:rsidRPr="00F8278D" w:rsidRDefault="00F03375">
            <w:pPr>
              <w:pStyle w:val="FORMATTEXT"/>
              <w:jc w:val="center"/>
              <w:rPr>
                <w:rFonts w:ascii="Times New Roman" w:hAnsi="Times New Roman" w:cs="Times New Roman"/>
                <w:sz w:val="18"/>
                <w:szCs w:val="18"/>
              </w:rPr>
            </w:pPr>
          </w:p>
        </w:tc>
        <w:tc>
          <w:tcPr>
            <w:tcW w:w="19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0D3B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 кирпича, керамических и </w:t>
            </w:r>
            <w:r w:rsidRPr="00F8278D">
              <w:rPr>
                <w:rFonts w:ascii="Times New Roman" w:hAnsi="Times New Roman" w:cs="Times New Roman"/>
                <w:sz w:val="18"/>
                <w:szCs w:val="18"/>
              </w:rPr>
              <w:lastRenderedPageBreak/>
              <w:t xml:space="preserve">природных камней правильной формы, крупных блоков </w:t>
            </w:r>
          </w:p>
          <w:p w14:paraId="04BE0220" w14:textId="77777777" w:rsidR="00F03375" w:rsidRPr="00F8278D" w:rsidRDefault="00F03375">
            <w:pPr>
              <w:pStyle w:val="FORMATTEXT"/>
              <w:jc w:val="center"/>
              <w:rPr>
                <w:rFonts w:ascii="Times New Roman" w:hAnsi="Times New Roman" w:cs="Times New Roman"/>
                <w:sz w:val="18"/>
                <w:szCs w:val="18"/>
              </w:rPr>
            </w:pPr>
          </w:p>
        </w:tc>
        <w:tc>
          <w:tcPr>
            <w:tcW w:w="28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6436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из бута и бутобетона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909064" w14:textId="77777777" w:rsidR="00F03375" w:rsidRPr="00F8278D" w:rsidRDefault="00F03375">
            <w:pPr>
              <w:pStyle w:val="FORMATTEXT"/>
              <w:jc w:val="center"/>
              <w:rPr>
                <w:rFonts w:ascii="Times New Roman" w:hAnsi="Times New Roman" w:cs="Times New Roman"/>
                <w:sz w:val="18"/>
                <w:szCs w:val="18"/>
              </w:rPr>
            </w:pPr>
          </w:p>
          <w:p w14:paraId="4FFFEDE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0E56F24"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A49FC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Толщина конструкции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914A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6F6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C298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50FE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412A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0A6C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журнал работ</w:t>
            </w:r>
          </w:p>
        </w:tc>
      </w:tr>
      <w:tr w:rsidR="00F8278D" w:rsidRPr="00F8278D" w14:paraId="4A078F18"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57BA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Отметки опорных поверхностей</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C5FC7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72CF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8E2C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5E3D0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578FC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33B08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37536C5F"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096F1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Ширина простенков</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F700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CF65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6CB9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0799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12F8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876D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2B7EE6D6"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714BA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Ширина проемов</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143E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45D7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045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4FE0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60E7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ECF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5D04902"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6A726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Смещение вертикальных осей оконных проемов от вертикали</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B3273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F44E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6EF0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FBC0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4D8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A2E8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470C2BB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DC68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Смещение осей конструкций от разбивочных осей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067C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(10)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E37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EA6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D393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DE5C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91D1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Измерительный, геодезическая исполнительная схема</w:t>
            </w:r>
          </w:p>
        </w:tc>
      </w:tr>
      <w:tr w:rsidR="00F8278D" w:rsidRPr="00F8278D" w14:paraId="19772271"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F509C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Отклонения поверхностей и углов кладки от вертикали:</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850763"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79309E"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4AD419" w14:textId="77777777" w:rsidR="00F03375" w:rsidRPr="00F8278D" w:rsidRDefault="00F03375">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B78D7D"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BBB60C"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43C8B2"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78A8561A"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A71115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один этаж</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EB3B4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F2A7B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5BCFBA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B36AA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B3789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CB50C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13FF0A74"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FC094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 здание высотой более двух этажей</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FC969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(30)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295E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20A0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AFCB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1C06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265E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A88D01C"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40B08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Толщина швов кладки:</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BFE65B"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F51252"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CC7E6D" w14:textId="77777777" w:rsidR="00F03375" w:rsidRPr="00F8278D" w:rsidRDefault="00F03375">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1ADCA3"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8F3D2B"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2A80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журнал работ </w:t>
            </w:r>
          </w:p>
        </w:tc>
      </w:tr>
      <w:tr w:rsidR="00F8278D" w:rsidRPr="00F8278D" w14:paraId="726D06DE"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DA4764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горизонтальных</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95931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DDDC9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+3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7081B9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3BB7C0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35228C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1F300A8"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D18BEFB"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AD6AA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вертикальных</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E295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+2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7F55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+2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0777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81B5D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2A92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4D148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5837B017"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3716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Отклонения рядов кладки от горизонтали на 10 м длины стены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294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17079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8BAD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81AE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0353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99ED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Технический осмотр, геодезическая исполнительная схема</w:t>
            </w:r>
          </w:p>
        </w:tc>
      </w:tr>
      <w:tr w:rsidR="00F8278D" w:rsidRPr="00F8278D" w14:paraId="0A7D8B17"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6B559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Неровности на вертикальной поверхности кладки, обнаруженные при накладывании </w:t>
            </w:r>
            <w:r w:rsidRPr="00F8278D">
              <w:rPr>
                <w:rFonts w:ascii="Times New Roman" w:hAnsi="Times New Roman" w:cs="Times New Roman"/>
                <w:sz w:val="18"/>
                <w:szCs w:val="18"/>
              </w:rPr>
              <w:lastRenderedPageBreak/>
              <w:t>рейки длиной 2 м</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BF8F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10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03F3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938D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9C2D7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8A50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49D5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Технический осмотр, журнал работ </w:t>
            </w:r>
          </w:p>
        </w:tc>
      </w:tr>
      <w:tr w:rsidR="00F8278D" w:rsidRPr="00F8278D" w14:paraId="3796C054"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4DB16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Размеры сечения вентиляционных каналов</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9C3B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9CB6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1B7D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B9C97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724C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E89B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Измерительный, журнал работ </w:t>
            </w:r>
          </w:p>
        </w:tc>
      </w:tr>
      <w:tr w:rsidR="00F8278D" w:rsidRPr="00F8278D" w14:paraId="58806862" w14:textId="77777777">
        <w:tblPrEx>
          <w:tblCellMar>
            <w:top w:w="0" w:type="dxa"/>
            <w:bottom w:w="0" w:type="dxa"/>
          </w:tblCellMar>
        </w:tblPrEx>
        <w:tc>
          <w:tcPr>
            <w:tcW w:w="930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5D3753"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Примечание - В скобках приведены размеры допускаемых отклонений для конструкций из вибрированных кирпичных, керамических и каменных блоков и панелей.</w:t>
            </w:r>
          </w:p>
          <w:p w14:paraId="6C2038B3" w14:textId="77777777" w:rsidR="00F03375" w:rsidRPr="00F8278D" w:rsidRDefault="00F03375">
            <w:pPr>
              <w:pStyle w:val="FORMATTEXT"/>
              <w:ind w:firstLine="568"/>
              <w:jc w:val="both"/>
              <w:rPr>
                <w:rFonts w:ascii="Times New Roman" w:hAnsi="Times New Roman" w:cs="Times New Roman"/>
                <w:sz w:val="18"/>
                <w:szCs w:val="18"/>
              </w:rPr>
            </w:pPr>
          </w:p>
          <w:p w14:paraId="2B2C2B28" w14:textId="77777777" w:rsidR="00F03375" w:rsidRPr="00F8278D" w:rsidRDefault="00F03375">
            <w:pPr>
              <w:pStyle w:val="FORMATTEXT"/>
              <w:jc w:val="both"/>
              <w:rPr>
                <w:rFonts w:ascii="Times New Roman" w:hAnsi="Times New Roman" w:cs="Times New Roman"/>
                <w:sz w:val="18"/>
                <w:szCs w:val="18"/>
              </w:rPr>
            </w:pPr>
          </w:p>
        </w:tc>
      </w:tr>
    </w:tbl>
    <w:p w14:paraId="5131630C"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EB1AF54" w14:textId="77777777" w:rsidR="00F03375" w:rsidRPr="00F8278D" w:rsidRDefault="00F03375">
      <w:pPr>
        <w:pStyle w:val="FORMATTEXT"/>
        <w:jc w:val="both"/>
        <w:rPr>
          <w:rFonts w:ascii="Times New Roman" w:hAnsi="Times New Roman" w:cs="Times New Roman"/>
        </w:rPr>
      </w:pPr>
    </w:p>
    <w:p w14:paraId="31A01FE7" w14:textId="77777777" w:rsidR="00F03375" w:rsidRPr="00F8278D" w:rsidRDefault="000A4A22">
      <w:pPr>
        <w:pStyle w:val="FORMATTEXT"/>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210 Сварка монтажных соединений строительных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66F4BA75" w14:textId="77777777" w:rsidR="00F03375" w:rsidRPr="00F8278D" w:rsidRDefault="00F03375">
      <w:pPr>
        <w:pStyle w:val="HEADERTEXT"/>
        <w:rPr>
          <w:rFonts w:ascii="Times New Roman" w:hAnsi="Times New Roman" w:cs="Times New Roman"/>
          <w:b/>
          <w:bCs/>
          <w:color w:val="auto"/>
        </w:rPr>
      </w:pPr>
    </w:p>
    <w:p w14:paraId="55A1F6AA"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10 Сварка монтажных соединений строительных конструкций</w:t>
      </w:r>
    </w:p>
    <w:p w14:paraId="4180C1A2" w14:textId="77777777" w:rsidR="00F03375" w:rsidRPr="00F8278D" w:rsidRDefault="000A4A22">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F8278D">
        <w:rPr>
          <w:rFonts w:ascii="Times New Roman" w:hAnsi="Times New Roman" w:cs="Times New Roman"/>
          <w:b/>
          <w:bCs/>
          <w:color w:val="auto"/>
        </w:rPr>
        <w:instrText xml:space="preserve">tc </w:instrText>
      </w:r>
      <w:r w:rsidR="00F03375" w:rsidRPr="00F8278D">
        <w:rPr>
          <w:rFonts w:ascii="Times New Roman" w:hAnsi="Times New Roman" w:cs="Times New Roman"/>
          <w:b/>
          <w:bCs/>
          <w:color w:val="auto"/>
        </w:rPr>
        <w:instrText xml:space="preserve"> \l 0 </w:instrText>
      </w:r>
      <w:r w:rsidRPr="00F8278D">
        <w:rPr>
          <w:rFonts w:ascii="Times New Roman" w:hAnsi="Times New Roman" w:cs="Times New Roman"/>
          <w:b/>
          <w:bCs/>
          <w:color w:val="auto"/>
        </w:rPr>
        <w:instrText>"</w:instrText>
      </w:r>
      <w:r w:rsidR="00F03375" w:rsidRPr="00F8278D">
        <w:rPr>
          <w:rFonts w:ascii="Times New Roman" w:hAnsi="Times New Roman" w:cs="Times New Roman"/>
          <w:b/>
          <w:bCs/>
          <w:color w:val="auto"/>
        </w:rPr>
        <w:instrText>310.1 Общие положения</w:instrText>
      </w:r>
      <w:r w:rsidRPr="00F8278D">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03913095" w14:textId="77777777" w:rsidR="00F03375" w:rsidRPr="00F8278D" w:rsidRDefault="00F03375">
      <w:pPr>
        <w:pStyle w:val="HEADERTEXT"/>
        <w:rPr>
          <w:rFonts w:ascii="Times New Roman" w:hAnsi="Times New Roman" w:cs="Times New Roman"/>
          <w:b/>
          <w:bCs/>
          <w:color w:val="auto"/>
        </w:rPr>
      </w:pPr>
    </w:p>
    <w:p w14:paraId="7401779A"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10.1 Общие положения </w:t>
      </w:r>
    </w:p>
    <w:p w14:paraId="775646F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10.1.1 Руководство сварочными работами на монтаже и на приобъектном участке и ведение "Журнала сварочных работ" (ЖСР) приложения Б должно осуществлять лицо, имеющее документ о специальном сварочном образовании или квалификационное свидетельство повышения квалификации по сварке, оформленное соответствующим приказом по объекту и записью в ЖСР, входящим в комплект исполнительной документации.</w:t>
      </w:r>
    </w:p>
    <w:p w14:paraId="43EDE4B9" w14:textId="77777777" w:rsidR="00F03375" w:rsidRPr="00F8278D" w:rsidRDefault="00F03375">
      <w:pPr>
        <w:pStyle w:val="FORMATTEXT"/>
        <w:ind w:firstLine="568"/>
        <w:jc w:val="both"/>
        <w:rPr>
          <w:rFonts w:ascii="Times New Roman" w:hAnsi="Times New Roman" w:cs="Times New Roman"/>
        </w:rPr>
      </w:pPr>
    </w:p>
    <w:p w14:paraId="186C697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10.1.2 Сварочные работы следует производить по рабочим чертежам металлических, железобетонных и бетонных с композитной полимерной арматурой конструкций марок КМ, КЖ и КБ, деталировочным чертежам марок КМД, КЖД и КБД, утвержденному проекту производства сварочных работ (ППСР) или специальному разделу по сварке в общем проекте производства работ, технологическим картам (регламентам), входящим в комплект исполнительной документации.</w:t>
      </w:r>
    </w:p>
    <w:p w14:paraId="121604E5" w14:textId="77777777" w:rsidR="00F03375" w:rsidRPr="00F8278D" w:rsidRDefault="00F03375">
      <w:pPr>
        <w:pStyle w:val="FORMATTEXT"/>
        <w:ind w:firstLine="568"/>
        <w:jc w:val="both"/>
        <w:rPr>
          <w:rFonts w:ascii="Times New Roman" w:hAnsi="Times New Roman" w:cs="Times New Roman"/>
        </w:rPr>
      </w:pPr>
    </w:p>
    <w:p w14:paraId="71C68DC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ППСР должно быть предусмотрено членение конструкций на монтажные элементы, последовательность их сборки и сварки, оснащение монтажно-сборочными приспособлениями и оборудованием, установка и навеска подмостей и лестниц, технологии сборки и сварки, виды и объемы контрольных операций, объемы партий сдаваемой продукции, маркировка, транспортирование и хранение партии и другое, с учетом технологических возможностей монтажной организации на конкретном объекте.</w:t>
      </w:r>
    </w:p>
    <w:p w14:paraId="693AA552" w14:textId="77777777" w:rsidR="00F03375" w:rsidRPr="00F8278D" w:rsidRDefault="00F03375">
      <w:pPr>
        <w:pStyle w:val="FORMATTEXT"/>
        <w:ind w:firstLine="568"/>
        <w:jc w:val="both"/>
        <w:rPr>
          <w:rFonts w:ascii="Times New Roman" w:hAnsi="Times New Roman" w:cs="Times New Roman"/>
        </w:rPr>
      </w:pPr>
    </w:p>
    <w:p w14:paraId="09E52F4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3854881F" w14:textId="77777777" w:rsidR="00F03375" w:rsidRPr="00F8278D" w:rsidRDefault="00F03375">
      <w:pPr>
        <w:pStyle w:val="FORMATTEXT"/>
        <w:ind w:firstLine="568"/>
        <w:jc w:val="both"/>
        <w:rPr>
          <w:rFonts w:ascii="Times New Roman" w:hAnsi="Times New Roman" w:cs="Times New Roman"/>
        </w:rPr>
      </w:pPr>
    </w:p>
    <w:p w14:paraId="1DF6DD5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10.1.3 Сварку и прихватку должны выполнять рабочие-сварщики, имеющие профессиональный диплом (удостоверение) сварщика и квалификационное удостоверение, подтверждающие право производства сварочных работ с указанием способов сварки и типов сварных соединений, выданное в соответствии с "Правилами аттестации сварщиков" (ПАС) для металлоконструкций и [5] для арматуры, арматурных и закладных изделий железобетонных конструкций. В удостоверениях должна быть отметка о ежегодной переаттестации сварщиков. Сведения должны быть приведены в соответствующих разделах ЖСР приложения Б.</w:t>
      </w:r>
    </w:p>
    <w:p w14:paraId="2296F2EE" w14:textId="77777777" w:rsidR="00F03375" w:rsidRPr="00F8278D" w:rsidRDefault="00F03375">
      <w:pPr>
        <w:pStyle w:val="FORMATTEXT"/>
        <w:ind w:firstLine="568"/>
        <w:jc w:val="both"/>
        <w:rPr>
          <w:rFonts w:ascii="Times New Roman" w:hAnsi="Times New Roman" w:cs="Times New Roman"/>
        </w:rPr>
      </w:pPr>
    </w:p>
    <w:p w14:paraId="13F26C8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10.1.4 До начала работ каждый сварщик предварительно должен сварить стыковые пробные (допускные) образцы для последующих механических испытаний из того же вида проката (марки стали, диаметра, толщины), тем же способом сварки, в том же пространственном положении и при использовании тех же режимов, материалов и оборудования, что предусмотрено проектом и ППСР. Изготовление пробных образцов должно выполняться в присутствии лица, ответственного за сварочные работы по 10.1.1.</w:t>
      </w:r>
    </w:p>
    <w:p w14:paraId="563954BF" w14:textId="77777777" w:rsidR="00F03375" w:rsidRPr="00F8278D" w:rsidRDefault="00F03375">
      <w:pPr>
        <w:pStyle w:val="FORMATTEXT"/>
        <w:ind w:firstLine="568"/>
        <w:jc w:val="both"/>
        <w:rPr>
          <w:rFonts w:ascii="Times New Roman" w:hAnsi="Times New Roman" w:cs="Times New Roman"/>
        </w:rPr>
      </w:pPr>
    </w:p>
    <w:p w14:paraId="707512F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10.1.5 Размеры пластин для пробных образцов стальных конструкций, а также форма и размеры образцов для механических испытаний, изготовляемых из сваренного пробного </w:t>
      </w:r>
      <w:r w:rsidRPr="00F8278D">
        <w:rPr>
          <w:rFonts w:ascii="Times New Roman" w:hAnsi="Times New Roman" w:cs="Times New Roman"/>
        </w:rPr>
        <w:lastRenderedPageBreak/>
        <w:t>образца, после внешнего осмотра и измерения стыкового шва должны соответствовать требованиям ГОСТ 6996. Формы и размеры заготовок стержней и пластин для пробных образцов арматуры железобетонных конструкций должны соответствовать ГОСТ 14098, ГОСТ Р 57997, [5].</w:t>
      </w:r>
    </w:p>
    <w:p w14:paraId="5665063D" w14:textId="77777777" w:rsidR="00F03375" w:rsidRPr="00F8278D" w:rsidRDefault="00F03375">
      <w:pPr>
        <w:pStyle w:val="FORMATTEXT"/>
        <w:ind w:firstLine="568"/>
        <w:jc w:val="both"/>
        <w:rPr>
          <w:rFonts w:ascii="Times New Roman" w:hAnsi="Times New Roman" w:cs="Times New Roman"/>
        </w:rPr>
      </w:pPr>
    </w:p>
    <w:p w14:paraId="7CAD25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198C588A" w14:textId="77777777" w:rsidR="00F03375" w:rsidRPr="00F8278D" w:rsidRDefault="00F03375">
      <w:pPr>
        <w:pStyle w:val="FORMATTEXT"/>
        <w:ind w:firstLine="568"/>
        <w:jc w:val="both"/>
        <w:rPr>
          <w:rFonts w:ascii="Times New Roman" w:hAnsi="Times New Roman" w:cs="Times New Roman"/>
        </w:rPr>
      </w:pPr>
    </w:p>
    <w:p w14:paraId="382D5A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10.1.6 После внешнего осмотра и измерений механические испытания необходимо проводить по ГОСТ 6996, ГОСТ Р 57997 и [6] в объеме, указанном в таблице 10.1. При неудовлетворительных результатах механических испытаний разрешается дополнительная сварка пробных образцов, при повторной ситуации сварщик к выполнению проектных (деловых) сварных соединений не допускается.</w:t>
      </w:r>
    </w:p>
    <w:p w14:paraId="3EEA864F" w14:textId="77777777" w:rsidR="00F03375" w:rsidRPr="00F8278D" w:rsidRDefault="00F03375">
      <w:pPr>
        <w:pStyle w:val="FORMATTEXT"/>
        <w:ind w:firstLine="568"/>
        <w:jc w:val="both"/>
        <w:rPr>
          <w:rFonts w:ascii="Times New Roman" w:hAnsi="Times New Roman" w:cs="Times New Roman"/>
        </w:rPr>
      </w:pPr>
    </w:p>
    <w:p w14:paraId="462F637C"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10.1</w:t>
      </w:r>
    </w:p>
    <w:p w14:paraId="23085D4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1050"/>
        <w:gridCol w:w="5700"/>
      </w:tblGrid>
      <w:tr w:rsidR="00F8278D" w:rsidRPr="00F8278D" w14:paraId="16CD12AA"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EEF6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Вид испытания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6091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Число образцов, шт.</w:t>
            </w:r>
          </w:p>
        </w:tc>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C189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Нормируемый показатель </w:t>
            </w:r>
          </w:p>
        </w:tc>
      </w:tr>
      <w:tr w:rsidR="00F8278D" w:rsidRPr="00F8278D" w14:paraId="6150838A" w14:textId="77777777">
        <w:tblPrEx>
          <w:tblCellMar>
            <w:top w:w="0" w:type="dxa"/>
            <w:bottom w:w="0" w:type="dxa"/>
          </w:tblCellMar>
        </w:tblPrEx>
        <w:tc>
          <w:tcPr>
            <w:tcW w:w="9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51CDC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Стальные конструкции</w:t>
            </w:r>
          </w:p>
        </w:tc>
      </w:tr>
      <w:tr w:rsidR="00F8278D" w:rsidRPr="00F8278D" w14:paraId="56975264"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D3381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Статическое растяжение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1AFC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6144C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Временное сопротивление разрыву - не менее нижнего предела временного сопротивления основного металла, регламентируемого государственными стандартами</w:t>
            </w:r>
          </w:p>
        </w:tc>
      </w:tr>
      <w:tr w:rsidR="00F8278D" w:rsidRPr="00F8278D" w14:paraId="2BDE57DD"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409B9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Статический изгиб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9E0B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1FD24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Угол статического изгиба, град, для сталей толщиной, мм:</w:t>
            </w:r>
          </w:p>
          <w:p w14:paraId="30D3D813" w14:textId="77777777" w:rsidR="00F03375" w:rsidRPr="00F8278D" w:rsidRDefault="00F03375">
            <w:pPr>
              <w:pStyle w:val="FORMATTEXT"/>
              <w:rPr>
                <w:rFonts w:ascii="Times New Roman" w:hAnsi="Times New Roman" w:cs="Times New Roman"/>
                <w:sz w:val="18"/>
                <w:szCs w:val="18"/>
              </w:rPr>
            </w:pPr>
          </w:p>
          <w:p w14:paraId="4A150D4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углеродистых</w:t>
            </w:r>
          </w:p>
          <w:p w14:paraId="24ABDF86" w14:textId="77777777" w:rsidR="00F03375" w:rsidRPr="00F8278D" w:rsidRDefault="00F03375">
            <w:pPr>
              <w:pStyle w:val="FORMATTEXT"/>
              <w:rPr>
                <w:rFonts w:ascii="Times New Roman" w:hAnsi="Times New Roman" w:cs="Times New Roman"/>
                <w:sz w:val="18"/>
                <w:szCs w:val="18"/>
              </w:rPr>
            </w:pPr>
          </w:p>
          <w:p w14:paraId="70AAD30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20 - не менее 100</w:t>
            </w:r>
          </w:p>
          <w:p w14:paraId="646E619F" w14:textId="77777777" w:rsidR="00F03375" w:rsidRPr="00F8278D" w:rsidRDefault="00F03375">
            <w:pPr>
              <w:pStyle w:val="FORMATTEXT"/>
              <w:rPr>
                <w:rFonts w:ascii="Times New Roman" w:hAnsi="Times New Roman" w:cs="Times New Roman"/>
                <w:sz w:val="18"/>
                <w:szCs w:val="18"/>
              </w:rPr>
            </w:pPr>
          </w:p>
          <w:p w14:paraId="79A405D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20 - не менее 80</w:t>
            </w:r>
          </w:p>
          <w:p w14:paraId="2482388B" w14:textId="77777777" w:rsidR="00F03375" w:rsidRPr="00F8278D" w:rsidRDefault="00F03375">
            <w:pPr>
              <w:pStyle w:val="FORMATTEXT"/>
              <w:rPr>
                <w:rFonts w:ascii="Times New Roman" w:hAnsi="Times New Roman" w:cs="Times New Roman"/>
                <w:sz w:val="18"/>
                <w:szCs w:val="18"/>
              </w:rPr>
            </w:pPr>
          </w:p>
          <w:p w14:paraId="32C0022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низколегированных</w:t>
            </w:r>
          </w:p>
          <w:p w14:paraId="0B1EEA29" w14:textId="77777777" w:rsidR="00F03375" w:rsidRPr="00F8278D" w:rsidRDefault="00F03375">
            <w:pPr>
              <w:pStyle w:val="FORMATTEXT"/>
              <w:rPr>
                <w:rFonts w:ascii="Times New Roman" w:hAnsi="Times New Roman" w:cs="Times New Roman"/>
                <w:sz w:val="18"/>
                <w:szCs w:val="18"/>
              </w:rPr>
            </w:pPr>
          </w:p>
          <w:p w14:paraId="3C09DA8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20 - не менее 80</w:t>
            </w:r>
          </w:p>
          <w:p w14:paraId="6110FFEC" w14:textId="77777777" w:rsidR="00F03375" w:rsidRPr="00F8278D" w:rsidRDefault="00F03375">
            <w:pPr>
              <w:pStyle w:val="FORMATTEXT"/>
              <w:rPr>
                <w:rFonts w:ascii="Times New Roman" w:hAnsi="Times New Roman" w:cs="Times New Roman"/>
                <w:sz w:val="18"/>
                <w:szCs w:val="18"/>
              </w:rPr>
            </w:pPr>
          </w:p>
          <w:p w14:paraId="6436F83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20 - не менее 60</w:t>
            </w:r>
          </w:p>
        </w:tc>
      </w:tr>
      <w:tr w:rsidR="00F8278D" w:rsidRPr="00F8278D" w14:paraId="4DC1C20B"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DD7DF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Ударный изгиб металла шва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768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BB0BD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Ударная вязкость - не менее величины, указанной в технологической документации на монтажную сварку данной конструкции</w:t>
            </w:r>
          </w:p>
        </w:tc>
      </w:tr>
      <w:tr w:rsidR="00F8278D" w:rsidRPr="00F8278D" w14:paraId="70A2F603" w14:textId="77777777">
        <w:tblPrEx>
          <w:tblCellMar>
            <w:top w:w="0" w:type="dxa"/>
            <w:bottom w:w="0" w:type="dxa"/>
          </w:tblCellMar>
        </w:tblPrEx>
        <w:tc>
          <w:tcPr>
            <w:tcW w:w="9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3E0DC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Арматура железобетонных конструкций</w:t>
            </w:r>
          </w:p>
        </w:tc>
      </w:tr>
      <w:tr w:rsidR="00F8278D" w:rsidRPr="00F8278D" w14:paraId="41315720"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C4BAD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Растяжение до разрушения</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3FA2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5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5087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Оценка результатов по ГОСТ Р 57997, [6] </w:t>
            </w:r>
          </w:p>
        </w:tc>
      </w:tr>
    </w:tbl>
    <w:p w14:paraId="1CE8476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6093AE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lastRenderedPageBreak/>
        <w:t xml:space="preserve">            </w:t>
      </w:r>
    </w:p>
    <w:p w14:paraId="7B247D2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41E198C8" w14:textId="77777777" w:rsidR="00F03375" w:rsidRPr="00F8278D" w:rsidRDefault="00F03375">
      <w:pPr>
        <w:pStyle w:val="FORMATTEXT"/>
        <w:ind w:firstLine="568"/>
        <w:jc w:val="both"/>
        <w:rPr>
          <w:rFonts w:ascii="Times New Roman" w:hAnsi="Times New Roman" w:cs="Times New Roman"/>
        </w:rPr>
      </w:pPr>
    </w:p>
    <w:p w14:paraId="06AF0E3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10.1.7 Свариваемые поверхности конструкций и рабочее место сварщика следует защищать от дождя, снега, ветра. При температуре окружающего воздуха ниже минус 10°С необходимо иметь вблизи рабочего места сварщика инвентарное помещение для обогрева, при температуре ниже минус 40°С - оборудовать тепляк.</w:t>
      </w:r>
    </w:p>
    <w:p w14:paraId="04C23559" w14:textId="77777777" w:rsidR="00F03375" w:rsidRPr="00F8278D" w:rsidRDefault="00F03375">
      <w:pPr>
        <w:pStyle w:val="FORMATTEXT"/>
        <w:ind w:firstLine="568"/>
        <w:jc w:val="both"/>
        <w:rPr>
          <w:rFonts w:ascii="Times New Roman" w:hAnsi="Times New Roman" w:cs="Times New Roman"/>
        </w:rPr>
      </w:pPr>
    </w:p>
    <w:p w14:paraId="29853C2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10.1.8 Колебания напряжения питающей сети электрического тока, к которой подключено сварочное оборудование, не должны превышать ±5% номинального значения. Оборудование для автоматизированной и ручной многопостовой сварки следует питать от отдельного фидера.</w:t>
      </w:r>
    </w:p>
    <w:p w14:paraId="77605237" w14:textId="77777777" w:rsidR="00F03375" w:rsidRPr="00F8278D" w:rsidRDefault="00F03375">
      <w:pPr>
        <w:pStyle w:val="FORMATTEXT"/>
        <w:ind w:firstLine="568"/>
        <w:jc w:val="both"/>
        <w:rPr>
          <w:rFonts w:ascii="Times New Roman" w:hAnsi="Times New Roman" w:cs="Times New Roman"/>
        </w:rPr>
      </w:pPr>
    </w:p>
    <w:p w14:paraId="453F09D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10.1.9 Сварочные материалы (покрытые электроды, порошковые проволоки, сварочные проволоки сплошного сечения, плавленые флюсы) должны соответствовать проекту и требованиям ГОСТ 9467, ГОСТ 26271, ГОСТ 2246 и ГОСТ 9087.</w:t>
      </w:r>
    </w:p>
    <w:p w14:paraId="1E6901FA" w14:textId="77777777" w:rsidR="00F03375" w:rsidRPr="00F8278D" w:rsidRDefault="00F03375">
      <w:pPr>
        <w:pStyle w:val="FORMATTEXT"/>
        <w:ind w:firstLine="568"/>
        <w:jc w:val="both"/>
        <w:rPr>
          <w:rFonts w:ascii="Times New Roman" w:hAnsi="Times New Roman" w:cs="Times New Roman"/>
        </w:rPr>
      </w:pPr>
    </w:p>
    <w:p w14:paraId="3D7DA63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10.1.10 Производственный контроль качества по ГОСТ 16037 для сварочных работ должен включать по процессу производства:</w:t>
      </w:r>
    </w:p>
    <w:p w14:paraId="185F6ADF" w14:textId="77777777" w:rsidR="00F03375" w:rsidRPr="00F8278D" w:rsidRDefault="00F03375">
      <w:pPr>
        <w:pStyle w:val="FORMATTEXT"/>
        <w:ind w:firstLine="568"/>
        <w:jc w:val="both"/>
        <w:rPr>
          <w:rFonts w:ascii="Times New Roman" w:hAnsi="Times New Roman" w:cs="Times New Roman"/>
        </w:rPr>
      </w:pPr>
    </w:p>
    <w:p w14:paraId="1F93B86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входной контроль рабочей технологической документации, наличия паспортов (сертификатов) на основной металл, металлоконструкции, арматурные и закладные изделия, основные сварочные и вспомогательные материалы, квалификации сварщиков, состояния оборудования, инструмента и приспособлений, качество сборки и подготовки элементов под сварку;</w:t>
      </w:r>
    </w:p>
    <w:p w14:paraId="0115A3D5" w14:textId="77777777" w:rsidR="00F03375" w:rsidRPr="00F8278D" w:rsidRDefault="00F03375">
      <w:pPr>
        <w:pStyle w:val="FORMATTEXT"/>
        <w:ind w:firstLine="568"/>
        <w:jc w:val="both"/>
        <w:rPr>
          <w:rFonts w:ascii="Times New Roman" w:hAnsi="Times New Roman" w:cs="Times New Roman"/>
        </w:rPr>
      </w:pPr>
    </w:p>
    <w:p w14:paraId="363ACB2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операционный контроль сборочных и сварочных процессов, технологических операций и качества выполняемых сварных соединений;</w:t>
      </w:r>
    </w:p>
    <w:p w14:paraId="088FF6BB" w14:textId="77777777" w:rsidR="00F03375" w:rsidRPr="00F8278D" w:rsidRDefault="00F03375">
      <w:pPr>
        <w:pStyle w:val="FORMATTEXT"/>
        <w:ind w:firstLine="568"/>
        <w:jc w:val="both"/>
        <w:rPr>
          <w:rFonts w:ascii="Times New Roman" w:hAnsi="Times New Roman" w:cs="Times New Roman"/>
        </w:rPr>
      </w:pPr>
    </w:p>
    <w:p w14:paraId="15F909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приемочный контроль качества с основными контролируемыми признаками: размеров сварного соединения, узла, конструкции, наличие наружных и внутренних дефектов, механические свойства сварных соединений, наличие маркировки и клеймения и правильность ведения документации;</w:t>
      </w:r>
    </w:p>
    <w:p w14:paraId="0DFE8019" w14:textId="77777777" w:rsidR="00F03375" w:rsidRPr="00F8278D" w:rsidRDefault="00F03375">
      <w:pPr>
        <w:pStyle w:val="FORMATTEXT"/>
        <w:ind w:firstLine="568"/>
        <w:jc w:val="both"/>
        <w:rPr>
          <w:rFonts w:ascii="Times New Roman" w:hAnsi="Times New Roman" w:cs="Times New Roman"/>
        </w:rPr>
      </w:pPr>
    </w:p>
    <w:p w14:paraId="7784FEF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 полноте охвата:</w:t>
      </w:r>
    </w:p>
    <w:p w14:paraId="44375427" w14:textId="77777777" w:rsidR="00F03375" w:rsidRPr="00F8278D" w:rsidRDefault="00F03375">
      <w:pPr>
        <w:pStyle w:val="FORMATTEXT"/>
        <w:ind w:firstLine="568"/>
        <w:jc w:val="both"/>
        <w:rPr>
          <w:rFonts w:ascii="Times New Roman" w:hAnsi="Times New Roman" w:cs="Times New Roman"/>
        </w:rPr>
      </w:pPr>
    </w:p>
    <w:p w14:paraId="19A43C0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выборочный и/или сплошной;</w:t>
      </w:r>
    </w:p>
    <w:p w14:paraId="4C9EB20D" w14:textId="77777777" w:rsidR="00F03375" w:rsidRPr="00F8278D" w:rsidRDefault="00F03375">
      <w:pPr>
        <w:pStyle w:val="FORMATTEXT"/>
        <w:ind w:firstLine="568"/>
        <w:jc w:val="both"/>
        <w:rPr>
          <w:rFonts w:ascii="Times New Roman" w:hAnsi="Times New Roman" w:cs="Times New Roman"/>
        </w:rPr>
      </w:pPr>
    </w:p>
    <w:p w14:paraId="7F2185B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 применяемым средствам контроля:</w:t>
      </w:r>
    </w:p>
    <w:p w14:paraId="4412E9DC" w14:textId="77777777" w:rsidR="00F03375" w:rsidRPr="00F8278D" w:rsidRDefault="00F03375">
      <w:pPr>
        <w:pStyle w:val="FORMATTEXT"/>
        <w:ind w:firstLine="568"/>
        <w:jc w:val="both"/>
        <w:rPr>
          <w:rFonts w:ascii="Times New Roman" w:hAnsi="Times New Roman" w:cs="Times New Roman"/>
        </w:rPr>
      </w:pPr>
    </w:p>
    <w:p w14:paraId="24A281D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измерительный, неразрушающий, разрушающий и визуальный.</w:t>
      </w:r>
    </w:p>
    <w:p w14:paraId="095C5560" w14:textId="77777777" w:rsidR="00F03375" w:rsidRPr="00F8278D" w:rsidRDefault="00F03375">
      <w:pPr>
        <w:pStyle w:val="FORMATTEXT"/>
        <w:ind w:firstLine="568"/>
        <w:jc w:val="both"/>
        <w:rPr>
          <w:rFonts w:ascii="Times New Roman" w:hAnsi="Times New Roman" w:cs="Times New Roman"/>
        </w:rPr>
      </w:pPr>
    </w:p>
    <w:p w14:paraId="3643FA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Документы должны входить в комплект исполнительной документации и храниться в установленном порядке.</w:t>
      </w:r>
    </w:p>
    <w:p w14:paraId="68F9436A" w14:textId="77777777" w:rsidR="00F03375" w:rsidRPr="00F8278D" w:rsidRDefault="00F03375">
      <w:pPr>
        <w:pStyle w:val="FORMATTEXT"/>
        <w:ind w:firstLine="568"/>
        <w:jc w:val="both"/>
        <w:rPr>
          <w:rFonts w:ascii="Times New Roman" w:hAnsi="Times New Roman" w:cs="Times New Roman"/>
        </w:rPr>
      </w:pPr>
    </w:p>
    <w:p w14:paraId="3D9C3B8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10.1.11 Входной и операционный контроль осуществляется соответствующими службами генподрядчика (субподрядчика) или специалистами привлеченных испытательных лабораторий (ИЛ), аккредитованными в установленном порядке по ГОСТ ИСО/МЭК 17025, а приемочный - только специализированными испытательными лабораториями.</w:t>
      </w:r>
    </w:p>
    <w:p w14:paraId="2DA3C9B0" w14:textId="77777777" w:rsidR="00F03375" w:rsidRPr="00F8278D" w:rsidRDefault="00F03375">
      <w:pPr>
        <w:pStyle w:val="FORMATTEXT"/>
        <w:ind w:firstLine="568"/>
        <w:jc w:val="both"/>
        <w:rPr>
          <w:rFonts w:ascii="Times New Roman" w:hAnsi="Times New Roman" w:cs="Times New Roman"/>
        </w:rPr>
      </w:pPr>
    </w:p>
    <w:p w14:paraId="7F7D282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10.1.12 Сварочные материалы (электроды, проволоки, флюсы) необходимо хранить на складах монтажных организаций в заводской таре отдельно по маркам, диаметрам и партиям. Помещение склада должно быть сухим, с температурой воздуха не ниже 15°С и относительной влажностью не более 50%.</w:t>
      </w:r>
    </w:p>
    <w:p w14:paraId="7F7A1105" w14:textId="77777777" w:rsidR="00F03375" w:rsidRPr="00F8278D" w:rsidRDefault="00F03375">
      <w:pPr>
        <w:pStyle w:val="FORMATTEXT"/>
        <w:ind w:firstLine="568"/>
        <w:jc w:val="both"/>
        <w:rPr>
          <w:rFonts w:ascii="Times New Roman" w:hAnsi="Times New Roman" w:cs="Times New Roman"/>
        </w:rPr>
      </w:pPr>
    </w:p>
    <w:p w14:paraId="08EBD72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10.1.13 Покрытые электроды, порошковые проволоки и флюсы перед употреблением необходимо прокалить по режимам, указанным в паспортах, на этикетках или бирках заводов - изготовителей сварочных материалов. Сварочную проволоку сплошного сечения следует очищать от ржавчины, жировых и других загрязнений. Прокаленные сварочные </w:t>
      </w:r>
      <w:r w:rsidRPr="00F8278D">
        <w:rPr>
          <w:rFonts w:ascii="Times New Roman" w:hAnsi="Times New Roman" w:cs="Times New Roman"/>
        </w:rPr>
        <w:lastRenderedPageBreak/>
        <w:t>материалы должны храниться в специальных пеналах, в условиях исключающих их увлажнение.</w:t>
      </w:r>
    </w:p>
    <w:p w14:paraId="5AA95053" w14:textId="77777777" w:rsidR="00F03375" w:rsidRPr="00F8278D" w:rsidRDefault="00F03375">
      <w:pPr>
        <w:pStyle w:val="FORMATTEXT"/>
        <w:ind w:firstLine="568"/>
        <w:jc w:val="both"/>
        <w:rPr>
          <w:rFonts w:ascii="Times New Roman" w:hAnsi="Times New Roman" w:cs="Times New Roman"/>
        </w:rPr>
      </w:pPr>
    </w:p>
    <w:p w14:paraId="2C7B6E9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10.1.14 Механическое, правильно-отрезное, кислородное, воздушно-дуговое, плазменное и сварочное оборудование должно проходить ежегодную паспортизацию с метрологической поверкой приборов. Сварочное оборудование, баллоны с защитными газами и пускорегулирующую аппаратуру необходимо располагать под навесами или в переносных машзалах.</w:t>
      </w:r>
    </w:p>
    <w:p w14:paraId="164EB362" w14:textId="77777777" w:rsidR="00F03375" w:rsidRPr="00F8278D" w:rsidRDefault="00F03375">
      <w:pPr>
        <w:pStyle w:val="FORMATTEXT"/>
        <w:ind w:firstLine="568"/>
        <w:jc w:val="both"/>
        <w:rPr>
          <w:rFonts w:ascii="Times New Roman" w:hAnsi="Times New Roman" w:cs="Times New Roman"/>
        </w:rPr>
      </w:pPr>
    </w:p>
    <w:p w14:paraId="64447B3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32389553" w14:textId="77777777" w:rsidR="00F03375" w:rsidRPr="00F8278D" w:rsidRDefault="00F03375">
      <w:pPr>
        <w:pStyle w:val="FORMATTEXT"/>
        <w:ind w:firstLine="568"/>
        <w:jc w:val="both"/>
        <w:rPr>
          <w:rFonts w:ascii="Times New Roman" w:hAnsi="Times New Roman" w:cs="Times New Roman"/>
        </w:rPr>
      </w:pPr>
    </w:p>
    <w:p w14:paraId="3FC5538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10.1.15 Сварщик должен ставить личное клеймо, приведенное в ЖСР, на расстоянии 40-60 мм от границы выполненного им шва сварного соединения: одним сварщиком - в одном месте, при выполнении несколькими сварщиками - в начале и конце шва. Взамен постановки клейм допускается составление исполнительных схем с подписями сварщиков и фиксацией в ЖСР.</w:t>
      </w:r>
    </w:p>
    <w:p w14:paraId="1022AC6D" w14:textId="77777777" w:rsidR="00F03375" w:rsidRPr="00F8278D" w:rsidRDefault="00F03375">
      <w:pPr>
        <w:pStyle w:val="FORMATTEXT"/>
        <w:ind w:firstLine="568"/>
        <w:jc w:val="both"/>
        <w:rPr>
          <w:rFonts w:ascii="Times New Roman" w:hAnsi="Times New Roman" w:cs="Times New Roman"/>
        </w:rPr>
      </w:pPr>
    </w:p>
    <w:p w14:paraId="1D3D9C8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10.1.16 В технологических картах к ППСР для снижения остаточных напряжений и их влияния на прочность элементов конструкций, возможности появления горячих трещин и других дефектов должны быть предусмотрены:</w:t>
      </w:r>
    </w:p>
    <w:p w14:paraId="5FAAB318" w14:textId="77777777" w:rsidR="00F03375" w:rsidRPr="00F8278D" w:rsidRDefault="00F03375">
      <w:pPr>
        <w:pStyle w:val="FORMATTEXT"/>
        <w:ind w:firstLine="568"/>
        <w:jc w:val="both"/>
        <w:rPr>
          <w:rFonts w:ascii="Times New Roman" w:hAnsi="Times New Roman" w:cs="Times New Roman"/>
        </w:rPr>
      </w:pPr>
    </w:p>
    <w:p w14:paraId="32A5879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определенная последовательность и порядок сборки, выполнения сварки монтажных соединений, наложения прихваток и швов;</w:t>
      </w:r>
    </w:p>
    <w:p w14:paraId="134EBC71" w14:textId="77777777" w:rsidR="00F03375" w:rsidRPr="00F8278D" w:rsidRDefault="00F03375">
      <w:pPr>
        <w:pStyle w:val="FORMATTEXT"/>
        <w:ind w:firstLine="568"/>
        <w:jc w:val="both"/>
        <w:rPr>
          <w:rFonts w:ascii="Times New Roman" w:hAnsi="Times New Roman" w:cs="Times New Roman"/>
        </w:rPr>
      </w:pPr>
    </w:p>
    <w:p w14:paraId="4E9FEA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обеспечение зазоров и скосов кромок, применение двухсторонних и симметричных угловых швов и др., для ограничения объема и концентрации наплавленного металла;</w:t>
      </w:r>
    </w:p>
    <w:p w14:paraId="67FBE94F" w14:textId="77777777" w:rsidR="00F03375" w:rsidRPr="00F8278D" w:rsidRDefault="00F03375">
      <w:pPr>
        <w:pStyle w:val="FORMATTEXT"/>
        <w:ind w:firstLine="568"/>
        <w:jc w:val="both"/>
        <w:rPr>
          <w:rFonts w:ascii="Times New Roman" w:hAnsi="Times New Roman" w:cs="Times New Roman"/>
        </w:rPr>
      </w:pPr>
    </w:p>
    <w:p w14:paraId="4632677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обеспечение максимальной свободы для температурных деформаций;</w:t>
      </w:r>
    </w:p>
    <w:p w14:paraId="16B761E6" w14:textId="77777777" w:rsidR="00F03375" w:rsidRPr="00F8278D" w:rsidRDefault="00F03375">
      <w:pPr>
        <w:pStyle w:val="FORMATTEXT"/>
        <w:ind w:firstLine="568"/>
        <w:jc w:val="both"/>
        <w:rPr>
          <w:rFonts w:ascii="Times New Roman" w:hAnsi="Times New Roman" w:cs="Times New Roman"/>
        </w:rPr>
      </w:pPr>
    </w:p>
    <w:p w14:paraId="1433741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соблюдение температурных режимов сварки и остывания швов;</w:t>
      </w:r>
    </w:p>
    <w:p w14:paraId="14F997C2" w14:textId="77777777" w:rsidR="00F03375" w:rsidRPr="00F8278D" w:rsidRDefault="00F03375">
      <w:pPr>
        <w:pStyle w:val="FORMATTEXT"/>
        <w:ind w:firstLine="568"/>
        <w:jc w:val="both"/>
        <w:rPr>
          <w:rFonts w:ascii="Times New Roman" w:hAnsi="Times New Roman" w:cs="Times New Roman"/>
        </w:rPr>
      </w:pPr>
    </w:p>
    <w:p w14:paraId="463FBB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выполнение сварки без перерыва до окончания процесса, при многослойной сварке - после очистки предыдущего слоя от шлака;</w:t>
      </w:r>
    </w:p>
    <w:p w14:paraId="160AF468" w14:textId="77777777" w:rsidR="00F03375" w:rsidRPr="00F8278D" w:rsidRDefault="00F03375">
      <w:pPr>
        <w:pStyle w:val="FORMATTEXT"/>
        <w:ind w:firstLine="568"/>
        <w:jc w:val="both"/>
        <w:rPr>
          <w:rFonts w:ascii="Times New Roman" w:hAnsi="Times New Roman" w:cs="Times New Roman"/>
        </w:rPr>
      </w:pPr>
    </w:p>
    <w:p w14:paraId="3D4EE7A3" w14:textId="5A795689"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выполнение сварки односторонними протяженными швами в соединениях с накладками из арматурных стержней в шахматном порядке; сварку начинать, отступив от краев накладок и нахлестки и в нахлесточных соединениях на расстояние (0,5-1,0)</w:t>
      </w:r>
      <w:r w:rsidR="00BB5544" w:rsidRPr="00F8278D">
        <w:rPr>
          <w:rFonts w:ascii="Times New Roman" w:hAnsi="Times New Roman" w:cs="Times New Roman"/>
          <w:noProof/>
          <w:position w:val="-10"/>
        </w:rPr>
        <w:drawing>
          <wp:inline distT="0" distB="0" distL="0" distR="0" wp14:anchorId="40496226" wp14:editId="230A3AAA">
            <wp:extent cx="198120" cy="21844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F8278D">
        <w:rPr>
          <w:rFonts w:ascii="Times New Roman" w:hAnsi="Times New Roman" w:cs="Times New Roman"/>
        </w:rPr>
        <w:t>;</w:t>
      </w:r>
    </w:p>
    <w:p w14:paraId="1719385A" w14:textId="77777777" w:rsidR="00F03375" w:rsidRPr="00F8278D" w:rsidRDefault="00F03375">
      <w:pPr>
        <w:pStyle w:val="FORMATTEXT"/>
        <w:ind w:firstLine="568"/>
        <w:jc w:val="both"/>
        <w:rPr>
          <w:rFonts w:ascii="Times New Roman" w:hAnsi="Times New Roman" w:cs="Times New Roman"/>
        </w:rPr>
      </w:pPr>
    </w:p>
    <w:p w14:paraId="3D9389E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недопущение совмещения кратеров в одном поперечном сечении стыка при многопроходной сварке;</w:t>
      </w:r>
    </w:p>
    <w:p w14:paraId="601DEEAE" w14:textId="77777777" w:rsidR="00F03375" w:rsidRPr="00F8278D" w:rsidRDefault="00F03375">
      <w:pPr>
        <w:pStyle w:val="FORMATTEXT"/>
        <w:ind w:firstLine="568"/>
        <w:jc w:val="both"/>
        <w:rPr>
          <w:rFonts w:ascii="Times New Roman" w:hAnsi="Times New Roman" w:cs="Times New Roman"/>
        </w:rPr>
      </w:pPr>
    </w:p>
    <w:p w14:paraId="775A76E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наложение швов поверх прихваток только после зачистки последних;</w:t>
      </w:r>
    </w:p>
    <w:p w14:paraId="6490791F" w14:textId="77777777" w:rsidR="00F03375" w:rsidRPr="00F8278D" w:rsidRDefault="00F03375">
      <w:pPr>
        <w:pStyle w:val="FORMATTEXT"/>
        <w:ind w:firstLine="568"/>
        <w:jc w:val="both"/>
        <w:rPr>
          <w:rFonts w:ascii="Times New Roman" w:hAnsi="Times New Roman" w:cs="Times New Roman"/>
        </w:rPr>
      </w:pPr>
    </w:p>
    <w:p w14:paraId="1583882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поочередное наложение швов в диагонально противоположных секторах соединения колонн, в узлах крепления ригелей к колоннам. При длине шва менее 300 мм сварку ведут в одном направлении, более 300 мм - от середины к краям в двух направлениях;</w:t>
      </w:r>
    </w:p>
    <w:p w14:paraId="720C3875" w14:textId="77777777" w:rsidR="00F03375" w:rsidRPr="00F8278D" w:rsidRDefault="00F03375">
      <w:pPr>
        <w:pStyle w:val="FORMATTEXT"/>
        <w:ind w:firstLine="568"/>
        <w:jc w:val="both"/>
        <w:rPr>
          <w:rFonts w:ascii="Times New Roman" w:hAnsi="Times New Roman" w:cs="Times New Roman"/>
        </w:rPr>
      </w:pPr>
    </w:p>
    <w:p w14:paraId="59DEC1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монолитном железобетоне стыки арматуры независимо от способа соединения, а в сборном железобетоне - по возможности, следует выполнять "вразбежку" с тем, чтобы в одном сечении железобетонной конструкции располагалось не более 50% стыков, а расстояние по длине (высоте) между началом и окончанием соединения стыков должно быть не менее двойного шага хомутов и составлять более 400 мм;</w:t>
      </w:r>
    </w:p>
    <w:p w14:paraId="51C4C686" w14:textId="77777777" w:rsidR="00F03375" w:rsidRPr="00F8278D" w:rsidRDefault="00F03375">
      <w:pPr>
        <w:pStyle w:val="FORMATTEXT"/>
        <w:ind w:firstLine="568"/>
        <w:jc w:val="both"/>
        <w:rPr>
          <w:rFonts w:ascii="Times New Roman" w:hAnsi="Times New Roman" w:cs="Times New Roman"/>
        </w:rPr>
      </w:pPr>
    </w:p>
    <w:p w14:paraId="0500E4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узле сопряжения двутавровой колонны с фундаментной плитой выполнение вначале сварки стенки с опорной плитой с одной стороны, затем - с другой, а полки с внутренних сторон сваривают с диагонально противоположных сторон, а затем последовательно - каждую полку с наружной стороны;</w:t>
      </w:r>
    </w:p>
    <w:p w14:paraId="0E51FDE5" w14:textId="77777777" w:rsidR="00F03375" w:rsidRPr="00F8278D" w:rsidRDefault="00F03375">
      <w:pPr>
        <w:pStyle w:val="FORMATTEXT"/>
        <w:ind w:firstLine="568"/>
        <w:jc w:val="both"/>
        <w:rPr>
          <w:rFonts w:ascii="Times New Roman" w:hAnsi="Times New Roman" w:cs="Times New Roman"/>
        </w:rPr>
      </w:pPr>
    </w:p>
    <w:p w14:paraId="7A85F86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мероприятия по термической и термомеханической правке и др.</w:t>
      </w:r>
    </w:p>
    <w:p w14:paraId="0096984E" w14:textId="77777777" w:rsidR="00F03375" w:rsidRPr="00F8278D" w:rsidRDefault="00F03375">
      <w:pPr>
        <w:pStyle w:val="FORMATTEXT"/>
        <w:ind w:firstLine="568"/>
        <w:jc w:val="both"/>
        <w:rPr>
          <w:rFonts w:ascii="Times New Roman" w:hAnsi="Times New Roman" w:cs="Times New Roman"/>
        </w:rPr>
      </w:pPr>
    </w:p>
    <w:p w14:paraId="2C5D8D94" w14:textId="77777777" w:rsidR="00F03375" w:rsidRPr="00F8278D" w:rsidRDefault="00F03375">
      <w:pPr>
        <w:pStyle w:val="FORMATTEXT"/>
        <w:ind w:firstLine="568"/>
        <w:jc w:val="both"/>
        <w:rPr>
          <w:rFonts w:ascii="Times New Roman" w:hAnsi="Times New Roman" w:cs="Times New Roman"/>
        </w:rPr>
      </w:pPr>
    </w:p>
    <w:p w14:paraId="1C0D24CF"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310.2 Сборка и сварка монтажных соединений стальных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3F49E776" w14:textId="77777777" w:rsidR="00F03375" w:rsidRPr="00F8278D" w:rsidRDefault="00F03375">
      <w:pPr>
        <w:pStyle w:val="HEADERTEXT"/>
        <w:rPr>
          <w:rFonts w:ascii="Times New Roman" w:hAnsi="Times New Roman" w:cs="Times New Roman"/>
          <w:b/>
          <w:bCs/>
          <w:color w:val="auto"/>
        </w:rPr>
      </w:pPr>
    </w:p>
    <w:p w14:paraId="11417C4A"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10.2 Сборка и сварка монтажных соединений стальных конструкций </w:t>
      </w:r>
    </w:p>
    <w:p w14:paraId="1849D99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 Металлические конструкции или их элементы должны поступать на объект с документом о качестве (паспортом) предприятия-изготовителя по ГОСТ 23118, [13].</w:t>
      </w:r>
    </w:p>
    <w:p w14:paraId="642CF388" w14:textId="77777777" w:rsidR="00F03375" w:rsidRPr="00F8278D" w:rsidRDefault="00F03375">
      <w:pPr>
        <w:pStyle w:val="FORMATTEXT"/>
        <w:ind w:firstLine="568"/>
        <w:jc w:val="both"/>
        <w:rPr>
          <w:rFonts w:ascii="Times New Roman" w:hAnsi="Times New Roman" w:cs="Times New Roman"/>
        </w:rPr>
      </w:pPr>
    </w:p>
    <w:p w14:paraId="2B87906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0ABBC41F" w14:textId="77777777" w:rsidR="00F03375" w:rsidRPr="00F8278D" w:rsidRDefault="00F03375">
      <w:pPr>
        <w:pStyle w:val="FORMATTEXT"/>
        <w:ind w:firstLine="568"/>
        <w:jc w:val="both"/>
        <w:rPr>
          <w:rFonts w:ascii="Times New Roman" w:hAnsi="Times New Roman" w:cs="Times New Roman"/>
        </w:rPr>
      </w:pPr>
    </w:p>
    <w:p w14:paraId="605F80A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10.2.2 Допускается изготовление неответственных металлических конструкций на монтаже при наличии чертежей марки КМД, ППСР и осуществления производственного контроля качества по ГОСТ 23118 независимой специализированной испытательной лабораторией с выдачей документа о качестве на изделие.</w:t>
      </w:r>
    </w:p>
    <w:p w14:paraId="4AD83527" w14:textId="77777777" w:rsidR="00F03375" w:rsidRPr="00F8278D" w:rsidRDefault="00F03375">
      <w:pPr>
        <w:pStyle w:val="FORMATTEXT"/>
        <w:ind w:firstLine="568"/>
        <w:jc w:val="both"/>
        <w:rPr>
          <w:rFonts w:ascii="Times New Roman" w:hAnsi="Times New Roman" w:cs="Times New Roman"/>
        </w:rPr>
      </w:pPr>
    </w:p>
    <w:p w14:paraId="637BFDD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10.2.3 Сварку конструкций при укрупнении и в проектном положении следует производить после проверки правильности сборки, осуществляемой с помощью сборочно-сварочных приспособлений, стяжных элементов и других фиксирующих устройств, обеспечивающих неизменяемость формы собираемых элементов. Вид и расположение временных закреплений должны соответствовать указанным в ППСР, а предельные отклонения геометрических размеров собранных конструкций и узлов не должны превышать приведенных в проекте. Перенос и кантовка узлов, собранных только на прихватках, не допускается.</w:t>
      </w:r>
    </w:p>
    <w:p w14:paraId="26C732A6" w14:textId="77777777" w:rsidR="00F03375" w:rsidRPr="00F8278D" w:rsidRDefault="00F03375">
      <w:pPr>
        <w:pStyle w:val="FORMATTEXT"/>
        <w:ind w:firstLine="568"/>
        <w:jc w:val="both"/>
        <w:rPr>
          <w:rFonts w:ascii="Times New Roman" w:hAnsi="Times New Roman" w:cs="Times New Roman"/>
        </w:rPr>
      </w:pPr>
    </w:p>
    <w:p w14:paraId="42EECD9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10.2.4 Размеры конструктивных элементов кромок и швов сварных соединений, выполненных при монтаже, и предельные отклонения размеров сечения швов сварных соединений должны соответствовать указанным в ГОСТ 5264, ГОСТ 11534, ГОСТ 8713, ГОСТ 11533, ГОСТ 14771, ГОСТ 15164, ГОСТ 23518, ГОСТ 16037.</w:t>
      </w:r>
    </w:p>
    <w:p w14:paraId="5E51F80A" w14:textId="77777777" w:rsidR="00F03375" w:rsidRPr="00F8278D" w:rsidRDefault="00F03375">
      <w:pPr>
        <w:pStyle w:val="FORMATTEXT"/>
        <w:ind w:firstLine="568"/>
        <w:jc w:val="both"/>
        <w:rPr>
          <w:rFonts w:ascii="Times New Roman" w:hAnsi="Times New Roman" w:cs="Times New Roman"/>
        </w:rPr>
      </w:pPr>
    </w:p>
    <w:p w14:paraId="09A57DD7" w14:textId="075836BE"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10.2.5 Кромки свариваемых элементов в местах расположения швов и прилегающие к ним поверхности шириной не менее 20 мм при ручной или механизированной дуговой сварке, и не менее 50 мм при автоматизированных видах сварки, а также места примыкания начальных и выводных планок необходимо зачищать с удалением ржавчины, жиров, краски, грязи, влаги и т.п. В конструкциях из сталей с пределом текучести более 390 МПа (40 кгс/мм</w:t>
      </w:r>
      <w:r w:rsidR="00BB5544" w:rsidRPr="00F8278D">
        <w:rPr>
          <w:rFonts w:ascii="Times New Roman" w:hAnsi="Times New Roman" w:cs="Times New Roman"/>
          <w:noProof/>
          <w:position w:val="-10"/>
        </w:rPr>
        <w:drawing>
          <wp:inline distT="0" distB="0" distL="0" distR="0" wp14:anchorId="5A4720B2" wp14:editId="62CA5628">
            <wp:extent cx="102235" cy="21844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кроме того, следует зачищать места приварки и примыкающие поверхности приспособлений, а после кислородной или воздушно-дуговой резки кромки должны быть зачищены абразивным инструментом на глубину 1-2 мм с удалением выступов и наплывов.</w:t>
      </w:r>
    </w:p>
    <w:p w14:paraId="2CD94B4B" w14:textId="77777777" w:rsidR="00F03375" w:rsidRPr="00F8278D" w:rsidRDefault="00F03375">
      <w:pPr>
        <w:pStyle w:val="FORMATTEXT"/>
        <w:ind w:firstLine="568"/>
        <w:jc w:val="both"/>
        <w:rPr>
          <w:rFonts w:ascii="Times New Roman" w:hAnsi="Times New Roman" w:cs="Times New Roman"/>
        </w:rPr>
      </w:pPr>
    </w:p>
    <w:p w14:paraId="272A39D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10.2.6 Число прокаленных сварочных материалов на рабочем месте сварщика не должно превышать полусменной потребности. Сварочные материалы следует содержать в условиях, исключающих их увлажнение.</w:t>
      </w:r>
    </w:p>
    <w:p w14:paraId="19F9AC6C" w14:textId="77777777" w:rsidR="00F03375" w:rsidRPr="00F8278D" w:rsidRDefault="00F03375">
      <w:pPr>
        <w:pStyle w:val="FORMATTEXT"/>
        <w:ind w:firstLine="568"/>
        <w:jc w:val="both"/>
        <w:rPr>
          <w:rFonts w:ascii="Times New Roman" w:hAnsi="Times New Roman" w:cs="Times New Roman"/>
        </w:rPr>
      </w:pPr>
    </w:p>
    <w:p w14:paraId="1A58715F" w14:textId="1E0AF1BD"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сварке конструкций из сталей с пределом текучести более 390 МПа (40 кгс/мм</w:t>
      </w:r>
      <w:r w:rsidR="00BB5544" w:rsidRPr="00F8278D">
        <w:rPr>
          <w:rFonts w:ascii="Times New Roman" w:hAnsi="Times New Roman" w:cs="Times New Roman"/>
          <w:noProof/>
          <w:position w:val="-10"/>
        </w:rPr>
        <w:drawing>
          <wp:inline distT="0" distB="0" distL="0" distR="0" wp14:anchorId="75BE4525" wp14:editId="6CF2148A">
            <wp:extent cx="102235" cy="21844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электроды, взятые непосредственно из прокалочной или сушильной печи, необходимо использовать в течение 2 ч.</w:t>
      </w:r>
    </w:p>
    <w:p w14:paraId="4E01FD96" w14:textId="77777777" w:rsidR="00F03375" w:rsidRPr="00F8278D" w:rsidRDefault="00F03375">
      <w:pPr>
        <w:pStyle w:val="FORMATTEXT"/>
        <w:ind w:firstLine="568"/>
        <w:jc w:val="both"/>
        <w:rPr>
          <w:rFonts w:ascii="Times New Roman" w:hAnsi="Times New Roman" w:cs="Times New Roman"/>
        </w:rPr>
      </w:pPr>
    </w:p>
    <w:p w14:paraId="3D6A468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10.2.7 Ручную и механизированную дуговую сварку конструкций разрешается выполнять без подогрева при температуре окружающего воздуха, приведенной в таблице 10.2. При более низких температурах сварку надлежит производить с предварительным местным подогревом стали до 120-160°С в зоне шириной 100 мм с каждой стороны соединения.</w:t>
      </w:r>
    </w:p>
    <w:p w14:paraId="312147A5" w14:textId="77777777" w:rsidR="00F03375" w:rsidRPr="00F8278D" w:rsidRDefault="00F03375">
      <w:pPr>
        <w:pStyle w:val="FORMATTEXT"/>
        <w:ind w:firstLine="568"/>
        <w:jc w:val="both"/>
        <w:rPr>
          <w:rFonts w:ascii="Times New Roman" w:hAnsi="Times New Roman" w:cs="Times New Roman"/>
        </w:rPr>
      </w:pPr>
    </w:p>
    <w:p w14:paraId="64C6562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10.2</w:t>
      </w:r>
    </w:p>
    <w:p w14:paraId="27E45F3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300"/>
        <w:gridCol w:w="300"/>
        <w:gridCol w:w="300"/>
        <w:gridCol w:w="1200"/>
        <w:gridCol w:w="1650"/>
        <w:gridCol w:w="1200"/>
        <w:gridCol w:w="150"/>
        <w:gridCol w:w="1650"/>
        <w:gridCol w:w="2100"/>
      </w:tblGrid>
      <w:tr w:rsidR="00F8278D" w:rsidRPr="00F8278D" w14:paraId="049F65CB" w14:textId="77777777">
        <w:tblPrEx>
          <w:tblCellMar>
            <w:top w:w="0" w:type="dxa"/>
            <w:bottom w:w="0" w:type="dxa"/>
          </w:tblCellMar>
        </w:tblPrEx>
        <w:tc>
          <w:tcPr>
            <w:tcW w:w="165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250E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Толщина </w:t>
            </w:r>
            <w:r w:rsidRPr="00F8278D">
              <w:rPr>
                <w:rFonts w:ascii="Times New Roman" w:hAnsi="Times New Roman" w:cs="Times New Roman"/>
                <w:sz w:val="18"/>
                <w:szCs w:val="18"/>
              </w:rPr>
              <w:lastRenderedPageBreak/>
              <w:t xml:space="preserve">свариваемых элементов, мм </w:t>
            </w:r>
          </w:p>
        </w:tc>
        <w:tc>
          <w:tcPr>
            <w:tcW w:w="795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94E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Минимально допустимая температура окружающего воздуха, °С, при сварке</w:t>
            </w:r>
          </w:p>
          <w:p w14:paraId="392968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конструкций </w:t>
            </w:r>
          </w:p>
        </w:tc>
      </w:tr>
      <w:tr w:rsidR="00F8278D" w:rsidRPr="00F8278D" w14:paraId="6CF128E4" w14:textId="77777777">
        <w:tblPrEx>
          <w:tblCellMar>
            <w:top w:w="0" w:type="dxa"/>
            <w:bottom w:w="0" w:type="dxa"/>
          </w:tblCellMar>
        </w:tblPrEx>
        <w:tc>
          <w:tcPr>
            <w:tcW w:w="1650" w:type="dxa"/>
            <w:gridSpan w:val="4"/>
            <w:tcBorders>
              <w:top w:val="nil"/>
              <w:left w:val="single" w:sz="6" w:space="0" w:color="auto"/>
              <w:bottom w:val="nil"/>
              <w:right w:val="single" w:sz="6" w:space="0" w:color="auto"/>
            </w:tcBorders>
            <w:tcMar>
              <w:top w:w="114" w:type="dxa"/>
              <w:left w:w="28" w:type="dxa"/>
              <w:bottom w:w="114" w:type="dxa"/>
              <w:right w:w="28" w:type="dxa"/>
            </w:tcMar>
          </w:tcPr>
          <w:p w14:paraId="7210E1E7" w14:textId="77777777" w:rsidR="00F03375" w:rsidRPr="00F8278D" w:rsidRDefault="00F03375">
            <w:pPr>
              <w:pStyle w:val="FORMATTEXT"/>
              <w:jc w:val="center"/>
              <w:rPr>
                <w:rFonts w:ascii="Times New Roman" w:hAnsi="Times New Roman" w:cs="Times New Roman"/>
                <w:sz w:val="18"/>
                <w:szCs w:val="18"/>
              </w:rPr>
            </w:pPr>
          </w:p>
          <w:p w14:paraId="0CB74DDD" w14:textId="77777777" w:rsidR="00F03375" w:rsidRPr="00F8278D" w:rsidRDefault="00F03375">
            <w:pPr>
              <w:pStyle w:val="FORMATTEXT"/>
              <w:jc w:val="center"/>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32BC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решетчатых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8884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листовых объемных и сплошностенчатых</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89B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решетчатых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8A3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листовых объемных и сплошностенчатых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254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решетчатых и листовых </w:t>
            </w:r>
          </w:p>
        </w:tc>
      </w:tr>
      <w:tr w:rsidR="00F8278D" w:rsidRPr="00F8278D" w14:paraId="2BC2F03E" w14:textId="77777777">
        <w:tblPrEx>
          <w:tblCellMar>
            <w:top w:w="0" w:type="dxa"/>
            <w:bottom w:w="0" w:type="dxa"/>
          </w:tblCellMar>
        </w:tblPrEx>
        <w:tc>
          <w:tcPr>
            <w:tcW w:w="1650" w:type="dxa"/>
            <w:gridSpan w:val="4"/>
            <w:tcBorders>
              <w:top w:val="nil"/>
              <w:left w:val="single" w:sz="6" w:space="0" w:color="auto"/>
              <w:bottom w:val="nil"/>
              <w:right w:val="single" w:sz="6" w:space="0" w:color="auto"/>
            </w:tcBorders>
            <w:tcMar>
              <w:top w:w="114" w:type="dxa"/>
              <w:left w:w="28" w:type="dxa"/>
              <w:bottom w:w="114" w:type="dxa"/>
              <w:right w:w="28" w:type="dxa"/>
            </w:tcMar>
          </w:tcPr>
          <w:p w14:paraId="7ABAAB89" w14:textId="77777777" w:rsidR="00F03375" w:rsidRPr="00F8278D" w:rsidRDefault="00F03375">
            <w:pPr>
              <w:pStyle w:val="FORMATTEXT"/>
              <w:jc w:val="center"/>
              <w:rPr>
                <w:rFonts w:ascii="Times New Roman" w:hAnsi="Times New Roman" w:cs="Times New Roman"/>
                <w:sz w:val="18"/>
                <w:szCs w:val="18"/>
              </w:rPr>
            </w:pPr>
          </w:p>
          <w:p w14:paraId="66539895" w14:textId="77777777" w:rsidR="00F03375" w:rsidRPr="00F8278D" w:rsidRDefault="00F03375">
            <w:pPr>
              <w:pStyle w:val="FORMATTEXT"/>
              <w:jc w:val="center"/>
              <w:rPr>
                <w:rFonts w:ascii="Times New Roman" w:hAnsi="Times New Roman" w:cs="Times New Roman"/>
                <w:sz w:val="18"/>
                <w:szCs w:val="18"/>
              </w:rPr>
            </w:pPr>
          </w:p>
        </w:tc>
        <w:tc>
          <w:tcPr>
            <w:tcW w:w="795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189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из стали </w:t>
            </w:r>
          </w:p>
        </w:tc>
      </w:tr>
      <w:tr w:rsidR="00F8278D" w:rsidRPr="00F8278D" w14:paraId="1C26C5E7" w14:textId="77777777">
        <w:tblPrEx>
          <w:tblCellMar>
            <w:top w:w="0" w:type="dxa"/>
            <w:bottom w:w="0" w:type="dxa"/>
          </w:tblCellMar>
        </w:tblPrEx>
        <w:tc>
          <w:tcPr>
            <w:tcW w:w="1650" w:type="dxa"/>
            <w:gridSpan w:val="4"/>
            <w:tcBorders>
              <w:top w:val="nil"/>
              <w:left w:val="single" w:sz="6" w:space="0" w:color="auto"/>
              <w:bottom w:val="nil"/>
              <w:right w:val="single" w:sz="6" w:space="0" w:color="auto"/>
            </w:tcBorders>
            <w:tcMar>
              <w:top w:w="114" w:type="dxa"/>
              <w:left w:w="28" w:type="dxa"/>
              <w:bottom w:w="114" w:type="dxa"/>
              <w:right w:w="28" w:type="dxa"/>
            </w:tcMar>
          </w:tcPr>
          <w:p w14:paraId="7087496C" w14:textId="77777777" w:rsidR="00F03375" w:rsidRPr="00F8278D" w:rsidRDefault="00F03375">
            <w:pPr>
              <w:pStyle w:val="FORMATTEXT"/>
              <w:jc w:val="center"/>
              <w:rPr>
                <w:rFonts w:ascii="Times New Roman" w:hAnsi="Times New Roman" w:cs="Times New Roman"/>
                <w:sz w:val="18"/>
                <w:szCs w:val="18"/>
              </w:rPr>
            </w:pPr>
          </w:p>
          <w:p w14:paraId="11189857" w14:textId="77777777" w:rsidR="00F03375" w:rsidRPr="00F8278D" w:rsidRDefault="00F03375">
            <w:pPr>
              <w:pStyle w:val="FORMATTEXT"/>
              <w:jc w:val="center"/>
              <w:rPr>
                <w:rFonts w:ascii="Times New Roman" w:hAnsi="Times New Roman" w:cs="Times New Roman"/>
                <w:sz w:val="18"/>
                <w:szCs w:val="18"/>
              </w:rPr>
            </w:pPr>
          </w:p>
        </w:tc>
        <w:tc>
          <w:tcPr>
            <w:tcW w:w="28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990E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углеродистой </w:t>
            </w:r>
          </w:p>
        </w:tc>
        <w:tc>
          <w:tcPr>
            <w:tcW w:w="51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DBCBD0" w14:textId="57AD5A40"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низколегированной с пределом текучести, МПа (кгс/мм</w:t>
            </w:r>
            <w:r w:rsidR="00BB5544" w:rsidRPr="00F8278D">
              <w:rPr>
                <w:rFonts w:ascii="Times New Roman" w:hAnsi="Times New Roman" w:cs="Times New Roman"/>
                <w:noProof/>
                <w:position w:val="-10"/>
                <w:sz w:val="18"/>
                <w:szCs w:val="18"/>
              </w:rPr>
              <w:drawing>
                <wp:inline distT="0" distB="0" distL="0" distR="0" wp14:anchorId="1F6F9FA5" wp14:editId="52851CC4">
                  <wp:extent cx="102235" cy="21844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w:t>
            </w:r>
          </w:p>
        </w:tc>
      </w:tr>
      <w:tr w:rsidR="00F8278D" w:rsidRPr="00F8278D" w14:paraId="2F739552" w14:textId="77777777">
        <w:tblPrEx>
          <w:tblCellMar>
            <w:top w:w="0" w:type="dxa"/>
            <w:bottom w:w="0" w:type="dxa"/>
          </w:tblCellMar>
        </w:tblPrEx>
        <w:tc>
          <w:tcPr>
            <w:tcW w:w="165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82F282" w14:textId="77777777" w:rsidR="00F03375" w:rsidRPr="00F8278D" w:rsidRDefault="00F03375">
            <w:pPr>
              <w:pStyle w:val="FORMATTEXT"/>
              <w:jc w:val="center"/>
              <w:rPr>
                <w:rFonts w:ascii="Times New Roman" w:hAnsi="Times New Roman" w:cs="Times New Roman"/>
                <w:sz w:val="18"/>
                <w:szCs w:val="18"/>
              </w:rPr>
            </w:pPr>
          </w:p>
          <w:p w14:paraId="389E128F" w14:textId="77777777" w:rsidR="00F03375" w:rsidRPr="00F8278D" w:rsidRDefault="00F03375">
            <w:pPr>
              <w:pStyle w:val="FORMATTEXT"/>
              <w:jc w:val="center"/>
              <w:rPr>
                <w:rFonts w:ascii="Times New Roman" w:hAnsi="Times New Roman" w:cs="Times New Roman"/>
                <w:sz w:val="18"/>
                <w:szCs w:val="18"/>
              </w:rPr>
            </w:pPr>
          </w:p>
        </w:tc>
        <w:tc>
          <w:tcPr>
            <w:tcW w:w="28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3ACDAB" w14:textId="77777777" w:rsidR="00F03375" w:rsidRPr="00F8278D" w:rsidRDefault="00F03375">
            <w:pPr>
              <w:pStyle w:val="FORMATTEXT"/>
              <w:jc w:val="center"/>
              <w:rPr>
                <w:rFonts w:ascii="Times New Roman" w:hAnsi="Times New Roman" w:cs="Times New Roman"/>
                <w:sz w:val="18"/>
                <w:szCs w:val="18"/>
              </w:rPr>
            </w:pPr>
          </w:p>
          <w:p w14:paraId="21F0EB2B" w14:textId="77777777" w:rsidR="00F03375" w:rsidRPr="00F8278D" w:rsidRDefault="00F03375">
            <w:pPr>
              <w:pStyle w:val="FORMATTEXT"/>
              <w:jc w:val="center"/>
              <w:rPr>
                <w:rFonts w:ascii="Times New Roman" w:hAnsi="Times New Roman" w:cs="Times New Roman"/>
                <w:sz w:val="18"/>
                <w:szCs w:val="18"/>
              </w:rPr>
            </w:pP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7AA67D" w14:textId="0F5192F1"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8"/>
                <w:sz w:val="18"/>
                <w:szCs w:val="18"/>
              </w:rPr>
              <w:drawing>
                <wp:inline distT="0" distB="0" distL="0" distR="0" wp14:anchorId="184C3285" wp14:editId="3C07B904">
                  <wp:extent cx="122555" cy="14986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390 (40) </w:t>
            </w:r>
          </w:p>
        </w:tc>
        <w:tc>
          <w:tcPr>
            <w:tcW w:w="37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51E9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&gt;390 (40) </w:t>
            </w:r>
          </w:p>
        </w:tc>
      </w:tr>
      <w:tr w:rsidR="00F8278D" w:rsidRPr="00F8278D" w14:paraId="2E453AAE" w14:textId="77777777">
        <w:tblPrEx>
          <w:tblCellMar>
            <w:top w:w="0" w:type="dxa"/>
            <w:bottom w:w="0" w:type="dxa"/>
          </w:tblCellMar>
        </w:tblPrEx>
        <w:tc>
          <w:tcPr>
            <w:tcW w:w="165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34252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16</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825C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2292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3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4FD4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868D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E3E14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r>
      <w:tr w:rsidR="00F8278D" w:rsidRPr="00F8278D" w14:paraId="0A20502D"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30E8E4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300" w:type="dxa"/>
            <w:tcBorders>
              <w:top w:val="nil"/>
              <w:left w:val="nil"/>
              <w:bottom w:val="nil"/>
              <w:right w:val="nil"/>
            </w:tcBorders>
            <w:tcMar>
              <w:top w:w="114" w:type="dxa"/>
              <w:left w:w="28" w:type="dxa"/>
              <w:bottom w:w="114" w:type="dxa"/>
              <w:right w:w="28" w:type="dxa"/>
            </w:tcMar>
          </w:tcPr>
          <w:p w14:paraId="718B35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300" w:type="dxa"/>
            <w:tcBorders>
              <w:top w:val="nil"/>
              <w:left w:val="nil"/>
              <w:bottom w:val="nil"/>
              <w:right w:val="nil"/>
            </w:tcBorders>
            <w:tcMar>
              <w:top w:w="114" w:type="dxa"/>
              <w:left w:w="28" w:type="dxa"/>
              <w:bottom w:w="114" w:type="dxa"/>
              <w:right w:w="28" w:type="dxa"/>
            </w:tcMar>
          </w:tcPr>
          <w:p w14:paraId="0492BC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300" w:type="dxa"/>
            <w:tcBorders>
              <w:top w:val="nil"/>
              <w:left w:val="nil"/>
              <w:bottom w:val="nil"/>
              <w:right w:val="single" w:sz="6" w:space="0" w:color="auto"/>
            </w:tcBorders>
            <w:tcMar>
              <w:top w:w="114" w:type="dxa"/>
              <w:left w:w="28" w:type="dxa"/>
              <w:bottom w:w="114" w:type="dxa"/>
              <w:right w:w="28" w:type="dxa"/>
            </w:tcMar>
          </w:tcPr>
          <w:p w14:paraId="0C4786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EFE6C9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19852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350" w:type="dxa"/>
            <w:gridSpan w:val="2"/>
            <w:tcBorders>
              <w:top w:val="nil"/>
              <w:left w:val="single" w:sz="6" w:space="0" w:color="auto"/>
              <w:bottom w:val="nil"/>
              <w:right w:val="single" w:sz="6" w:space="0" w:color="auto"/>
            </w:tcBorders>
            <w:tcMar>
              <w:top w:w="114" w:type="dxa"/>
              <w:left w:w="28" w:type="dxa"/>
              <w:bottom w:w="114" w:type="dxa"/>
              <w:right w:w="28" w:type="dxa"/>
            </w:tcMar>
          </w:tcPr>
          <w:p w14:paraId="7B9F89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3265F6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0CBEAD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r>
      <w:tr w:rsidR="00F8278D" w:rsidRPr="00F8278D" w14:paraId="336681F6"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14B088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537F81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300" w:type="dxa"/>
            <w:tcBorders>
              <w:top w:val="nil"/>
              <w:left w:val="nil"/>
              <w:bottom w:val="nil"/>
              <w:right w:val="nil"/>
            </w:tcBorders>
            <w:tcMar>
              <w:top w:w="114" w:type="dxa"/>
              <w:left w:w="28" w:type="dxa"/>
              <w:bottom w:w="114" w:type="dxa"/>
              <w:right w:w="28" w:type="dxa"/>
            </w:tcMar>
          </w:tcPr>
          <w:p w14:paraId="5D8B24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nil"/>
              <w:left w:val="nil"/>
              <w:bottom w:val="nil"/>
              <w:right w:val="single" w:sz="6" w:space="0" w:color="auto"/>
            </w:tcBorders>
            <w:tcMar>
              <w:top w:w="114" w:type="dxa"/>
              <w:left w:w="28" w:type="dxa"/>
              <w:bottom w:w="114" w:type="dxa"/>
              <w:right w:w="28" w:type="dxa"/>
            </w:tcMar>
          </w:tcPr>
          <w:p w14:paraId="3DFB0FC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39945A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A11AA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350" w:type="dxa"/>
            <w:gridSpan w:val="2"/>
            <w:tcBorders>
              <w:top w:val="nil"/>
              <w:left w:val="single" w:sz="6" w:space="0" w:color="auto"/>
              <w:bottom w:val="nil"/>
              <w:right w:val="single" w:sz="6" w:space="0" w:color="auto"/>
            </w:tcBorders>
            <w:tcMar>
              <w:top w:w="114" w:type="dxa"/>
              <w:left w:w="28" w:type="dxa"/>
              <w:bottom w:w="114" w:type="dxa"/>
              <w:right w:w="28" w:type="dxa"/>
            </w:tcMar>
          </w:tcPr>
          <w:p w14:paraId="62C8B4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8BC6F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000DD3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При толщине более 25 мм</w:t>
            </w:r>
          </w:p>
          <w:p w14:paraId="2D6915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предварительный местный подогрев производить независимо от температуры окружающего воздуха </w:t>
            </w:r>
          </w:p>
        </w:tc>
      </w:tr>
      <w:tr w:rsidR="00F8278D" w:rsidRPr="00F8278D" w14:paraId="098518CF" w14:textId="77777777">
        <w:tblPrEx>
          <w:tblCellMar>
            <w:top w:w="0" w:type="dxa"/>
            <w:bottom w:w="0" w:type="dxa"/>
          </w:tblCellMar>
        </w:tblPrEx>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7E9479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nil"/>
              <w:left w:val="nil"/>
              <w:bottom w:val="single" w:sz="6" w:space="0" w:color="auto"/>
              <w:right w:val="nil"/>
            </w:tcBorders>
            <w:tcMar>
              <w:top w:w="114" w:type="dxa"/>
              <w:left w:w="28" w:type="dxa"/>
              <w:bottom w:w="114" w:type="dxa"/>
              <w:right w:w="28" w:type="dxa"/>
            </w:tcMar>
          </w:tcPr>
          <w:p w14:paraId="20FE95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300" w:type="dxa"/>
            <w:tcBorders>
              <w:top w:val="nil"/>
              <w:left w:val="nil"/>
              <w:bottom w:val="single" w:sz="6" w:space="0" w:color="auto"/>
              <w:right w:val="nil"/>
            </w:tcBorders>
            <w:tcMar>
              <w:top w:w="114" w:type="dxa"/>
              <w:left w:w="28" w:type="dxa"/>
              <w:bottom w:w="114" w:type="dxa"/>
              <w:right w:w="28" w:type="dxa"/>
            </w:tcMar>
          </w:tcPr>
          <w:p w14:paraId="61B48CD0"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single" w:sz="6" w:space="0" w:color="auto"/>
              <w:right w:val="single" w:sz="6" w:space="0" w:color="auto"/>
            </w:tcBorders>
            <w:tcMar>
              <w:top w:w="114" w:type="dxa"/>
              <w:left w:w="28" w:type="dxa"/>
              <w:bottom w:w="114" w:type="dxa"/>
              <w:right w:w="28" w:type="dxa"/>
            </w:tcMar>
          </w:tcPr>
          <w:p w14:paraId="668AEFB6" w14:textId="77777777" w:rsidR="00F03375" w:rsidRPr="00F8278D" w:rsidRDefault="00F03375">
            <w:pPr>
              <w:pStyle w:val="FORMATTEXT"/>
              <w:jc w:val="center"/>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1B05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AA92D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c>
          <w:tcPr>
            <w:tcW w:w="13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D0F1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C774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C4307E" w14:textId="77777777" w:rsidR="00F03375" w:rsidRPr="00F8278D" w:rsidRDefault="00F03375">
            <w:pPr>
              <w:pStyle w:val="FORMATTEXT"/>
              <w:jc w:val="center"/>
              <w:rPr>
                <w:rFonts w:ascii="Times New Roman" w:hAnsi="Times New Roman" w:cs="Times New Roman"/>
                <w:sz w:val="18"/>
                <w:szCs w:val="18"/>
              </w:rPr>
            </w:pPr>
          </w:p>
        </w:tc>
      </w:tr>
    </w:tbl>
    <w:p w14:paraId="5215782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CAFE19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10.2.8 Автоматизированную дуговую сварку под флюсом допускается выполнять без подогрева при температуре окружающего воздуха, приведенной в таблице 10.3. При температуре, ниже указанной в таблице 10.3, автоматизированную дуговую сварку под флюсом следует выполнять с предварительным местным подогревом на расстоянии 80-100 мм по обе стороны от оси шва до температур, указанных в 10.2.7.</w:t>
      </w:r>
    </w:p>
    <w:p w14:paraId="226E1AC6" w14:textId="77777777" w:rsidR="00F03375" w:rsidRPr="00F8278D" w:rsidRDefault="00F03375">
      <w:pPr>
        <w:pStyle w:val="FORMATTEXT"/>
        <w:ind w:firstLine="568"/>
        <w:jc w:val="both"/>
        <w:rPr>
          <w:rFonts w:ascii="Times New Roman" w:hAnsi="Times New Roman" w:cs="Times New Roman"/>
        </w:rPr>
      </w:pPr>
    </w:p>
    <w:p w14:paraId="7505EB4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7F1F07D5" w14:textId="77777777" w:rsidR="00F03375" w:rsidRPr="00F8278D" w:rsidRDefault="00F03375">
      <w:pPr>
        <w:pStyle w:val="FORMATTEXT"/>
        <w:ind w:firstLine="568"/>
        <w:jc w:val="both"/>
        <w:rPr>
          <w:rFonts w:ascii="Times New Roman" w:hAnsi="Times New Roman" w:cs="Times New Roman"/>
        </w:rPr>
      </w:pPr>
    </w:p>
    <w:p w14:paraId="647C73E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10.3</w:t>
      </w:r>
    </w:p>
    <w:p w14:paraId="1576888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0"/>
        <w:gridCol w:w="3300"/>
        <w:gridCol w:w="3150"/>
      </w:tblGrid>
      <w:tr w:rsidR="00F8278D" w:rsidRPr="00F8278D" w14:paraId="67751856" w14:textId="77777777">
        <w:tblPrEx>
          <w:tblCellMar>
            <w:top w:w="0" w:type="dxa"/>
            <w:bottom w:w="0" w:type="dxa"/>
          </w:tblCellMar>
        </w:tblPrEx>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60A4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Толщина свариваемого элемента, мм</w:t>
            </w:r>
          </w:p>
        </w:tc>
        <w:tc>
          <w:tcPr>
            <w:tcW w:w="64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9A17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Минимально допустимая температура окружающего воздуха, °С, при сварке конструкций из стали </w:t>
            </w:r>
          </w:p>
        </w:tc>
      </w:tr>
      <w:tr w:rsidR="00F8278D" w:rsidRPr="00F8278D" w14:paraId="304E1B05" w14:textId="77777777">
        <w:tblPrEx>
          <w:tblCellMar>
            <w:top w:w="0" w:type="dxa"/>
            <w:bottom w:w="0" w:type="dxa"/>
          </w:tblCellMar>
        </w:tblPrEx>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33778F" w14:textId="77777777" w:rsidR="00F03375" w:rsidRPr="00F8278D" w:rsidRDefault="00F03375">
            <w:pPr>
              <w:pStyle w:val="FORMATTEXT"/>
              <w:jc w:val="center"/>
              <w:rPr>
                <w:rFonts w:ascii="Times New Roman" w:hAnsi="Times New Roman" w:cs="Times New Roman"/>
                <w:sz w:val="18"/>
                <w:szCs w:val="18"/>
              </w:rPr>
            </w:pPr>
          </w:p>
          <w:p w14:paraId="5B7E5408" w14:textId="77777777" w:rsidR="00F03375" w:rsidRPr="00F8278D" w:rsidRDefault="00F03375">
            <w:pPr>
              <w:pStyle w:val="FORMATTEXT"/>
              <w:jc w:val="center"/>
              <w:rPr>
                <w:rFonts w:ascii="Times New Roman" w:hAnsi="Times New Roman" w:cs="Times New Roman"/>
                <w:sz w:val="18"/>
                <w:szCs w:val="18"/>
              </w:rPr>
            </w:pP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AA1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углеродистой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CC43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низколегированной </w:t>
            </w:r>
          </w:p>
        </w:tc>
      </w:tr>
      <w:tr w:rsidR="00F8278D" w:rsidRPr="00F8278D" w14:paraId="2E77BDF6" w14:textId="77777777">
        <w:tblPrEx>
          <w:tblCellMar>
            <w:top w:w="0" w:type="dxa"/>
            <w:bottom w:w="0" w:type="dxa"/>
          </w:tblCellMar>
        </w:tblPrEx>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6F655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30</w:t>
            </w:r>
          </w:p>
        </w:tc>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904C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CF8D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r>
      <w:tr w:rsidR="00F8278D" w:rsidRPr="00F8278D" w14:paraId="44ADE292" w14:textId="77777777">
        <w:tblPrEx>
          <w:tblCellMar>
            <w:top w:w="0" w:type="dxa"/>
            <w:bottom w:w="0" w:type="dxa"/>
          </w:tblCellMar>
        </w:tblPrEx>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BF539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30</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F7B8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73B9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r>
    </w:tbl>
    <w:p w14:paraId="5DD9D6F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91909C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09963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10.2.9 Автоматизированную электрошлаковую сварку элементов независимо от их толщины в конструкциях из низколегированных или углеродистых сталей допускается выполнять без предварительного подогрева при температуре воздуха до минус 65°С.</w:t>
      </w:r>
    </w:p>
    <w:p w14:paraId="3789F1AC" w14:textId="77777777" w:rsidR="00F03375" w:rsidRPr="00F8278D" w:rsidRDefault="00F03375">
      <w:pPr>
        <w:pStyle w:val="FORMATTEXT"/>
        <w:ind w:firstLine="568"/>
        <w:jc w:val="both"/>
        <w:rPr>
          <w:rFonts w:ascii="Times New Roman" w:hAnsi="Times New Roman" w:cs="Times New Roman"/>
        </w:rPr>
      </w:pPr>
    </w:p>
    <w:p w14:paraId="42092FB9" w14:textId="3FBB54A5"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10.2.10 Места приварки монтажных приспособлений к элементам конструкций из стали толщиной более 25 мм с пределом текучести 440 МПа (45 кгс/мм</w:t>
      </w:r>
      <w:r w:rsidR="00BB5544" w:rsidRPr="00F8278D">
        <w:rPr>
          <w:rFonts w:ascii="Times New Roman" w:hAnsi="Times New Roman" w:cs="Times New Roman"/>
          <w:noProof/>
          <w:position w:val="-10"/>
        </w:rPr>
        <w:drawing>
          <wp:inline distT="0" distB="0" distL="0" distR="0" wp14:anchorId="3E3AC6EC" wp14:editId="2C186A86">
            <wp:extent cx="102235" cy="21844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и более необходимо предварительно подогреть до 120-160°С.</w:t>
      </w:r>
    </w:p>
    <w:p w14:paraId="757896AF" w14:textId="77777777" w:rsidR="00F03375" w:rsidRPr="00F8278D" w:rsidRDefault="00F03375">
      <w:pPr>
        <w:pStyle w:val="FORMATTEXT"/>
        <w:ind w:firstLine="568"/>
        <w:jc w:val="both"/>
        <w:rPr>
          <w:rFonts w:ascii="Times New Roman" w:hAnsi="Times New Roman" w:cs="Times New Roman"/>
        </w:rPr>
      </w:pPr>
    </w:p>
    <w:p w14:paraId="2E39A6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10.2.11 При устранении дефектов элементов металлоконструкций механизированную вышлифовку, кислородную и воздушно-дуговую поверхностную резку участков сварных швов с дефектами, а также заварку восстанавливаемого участка конструкции при температуре окружающего воздуха, ниже указанной в таблице 10.2, следует выполнять после подогрева зоны сварного соединения до 120°С-160°С.</w:t>
      </w:r>
    </w:p>
    <w:p w14:paraId="74B6FCC8" w14:textId="77777777" w:rsidR="00F03375" w:rsidRPr="00F8278D" w:rsidRDefault="00F03375">
      <w:pPr>
        <w:pStyle w:val="FORMATTEXT"/>
        <w:ind w:firstLine="568"/>
        <w:jc w:val="both"/>
        <w:rPr>
          <w:rFonts w:ascii="Times New Roman" w:hAnsi="Times New Roman" w:cs="Times New Roman"/>
        </w:rPr>
      </w:pPr>
    </w:p>
    <w:p w14:paraId="2B0C802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199CA5BE" w14:textId="77777777" w:rsidR="00F03375" w:rsidRPr="00F8278D" w:rsidRDefault="00F03375">
      <w:pPr>
        <w:pStyle w:val="FORMATTEXT"/>
        <w:ind w:firstLine="568"/>
        <w:jc w:val="both"/>
        <w:rPr>
          <w:rFonts w:ascii="Times New Roman" w:hAnsi="Times New Roman" w:cs="Times New Roman"/>
        </w:rPr>
      </w:pPr>
    </w:p>
    <w:p w14:paraId="298F3A8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10.2.12 Требования к способу подогрева, оборудованию, контролю температуры и другие сведения должны содержаться в технологических регламентах к ППСР.</w:t>
      </w:r>
    </w:p>
    <w:p w14:paraId="76C3F71F" w14:textId="77777777" w:rsidR="00F03375" w:rsidRPr="00F8278D" w:rsidRDefault="00F03375">
      <w:pPr>
        <w:pStyle w:val="FORMATTEXT"/>
        <w:ind w:firstLine="568"/>
        <w:jc w:val="both"/>
        <w:rPr>
          <w:rFonts w:ascii="Times New Roman" w:hAnsi="Times New Roman" w:cs="Times New Roman"/>
        </w:rPr>
      </w:pPr>
    </w:p>
    <w:p w14:paraId="56EC4A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10.2.13 Швы соединений листовых объемных и сплошностенчатых конструкций толщиной более 20 мм при ручной дуговой сварке надлежит выполнять с применением техники сварки, обеспечивающей уменьшение скорости охлаждения сварного соединения (секционным обратноступенчатым, секционным двойным слоем, каскадом, секционным каскадом) по ППСР.</w:t>
      </w:r>
    </w:p>
    <w:p w14:paraId="41E20D92" w14:textId="77777777" w:rsidR="00F03375" w:rsidRPr="00F8278D" w:rsidRDefault="00F03375">
      <w:pPr>
        <w:pStyle w:val="FORMATTEXT"/>
        <w:ind w:firstLine="568"/>
        <w:jc w:val="both"/>
        <w:rPr>
          <w:rFonts w:ascii="Times New Roman" w:hAnsi="Times New Roman" w:cs="Times New Roman"/>
        </w:rPr>
      </w:pPr>
    </w:p>
    <w:p w14:paraId="182F780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10.2.14 При двусторонней ручной или механизированной дуговой сварке стыковых, тавровых и угловых соединений с полным проплавлением необходимо перед выполнением шва с обратной стороны удалить его корень до чистого бездефектного металла.</w:t>
      </w:r>
    </w:p>
    <w:p w14:paraId="701B694B" w14:textId="77777777" w:rsidR="00F03375" w:rsidRPr="00F8278D" w:rsidRDefault="00F03375">
      <w:pPr>
        <w:pStyle w:val="FORMATTEXT"/>
        <w:ind w:firstLine="568"/>
        <w:jc w:val="both"/>
        <w:rPr>
          <w:rFonts w:ascii="Times New Roman" w:hAnsi="Times New Roman" w:cs="Times New Roman"/>
        </w:rPr>
      </w:pPr>
    </w:p>
    <w:p w14:paraId="66A3658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10.2.15 При вынужденном перерыве в работе механизированную дуговую или автоматизированную дуговую сварку под флюсом разрешается возобновить после очистки от шлака кратера и прилегающего к нему концевого участка шва длиной 50-80 мм. Этот участок и кратер необходимо полностью перекрыть швом.</w:t>
      </w:r>
    </w:p>
    <w:p w14:paraId="257A8226" w14:textId="77777777" w:rsidR="00F03375" w:rsidRPr="00F8278D" w:rsidRDefault="00F03375">
      <w:pPr>
        <w:pStyle w:val="FORMATTEXT"/>
        <w:ind w:firstLine="568"/>
        <w:jc w:val="both"/>
        <w:rPr>
          <w:rFonts w:ascii="Times New Roman" w:hAnsi="Times New Roman" w:cs="Times New Roman"/>
        </w:rPr>
      </w:pPr>
    </w:p>
    <w:p w14:paraId="67DFB5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10.2.16 Придание угловым швам вогнутого профиля и плавного перехода к основному металлу, а также выполнение стыковых швов без усиления (если это предусмотрено чертежами марки КМД) следует обеспечивать подбором режимов сварки, соответствующим пространственным расположениям свариваемых элементов конструкций (при укрупнении), или механизированной зачисткой абразивным инструментом.</w:t>
      </w:r>
    </w:p>
    <w:p w14:paraId="0C49D82A" w14:textId="77777777" w:rsidR="00F03375" w:rsidRPr="00F8278D" w:rsidRDefault="00F03375">
      <w:pPr>
        <w:pStyle w:val="FORMATTEXT"/>
        <w:ind w:firstLine="568"/>
        <w:jc w:val="both"/>
        <w:rPr>
          <w:rFonts w:ascii="Times New Roman" w:hAnsi="Times New Roman" w:cs="Times New Roman"/>
        </w:rPr>
      </w:pPr>
    </w:p>
    <w:p w14:paraId="07F671B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10.2.17 Начало и конец шва стыковых, угловых и тавровых соединений, выполняемых автоматизированными видами сварки, надлежит выводить за пределы свариваемых элементов на начальные и выводные планки. После окончания сварки планки должны быть удалены кислородной резкой. Места, где были установлены планки, необходимо зачистить абразивным инструментом.</w:t>
      </w:r>
    </w:p>
    <w:p w14:paraId="147544A3" w14:textId="77777777" w:rsidR="00F03375" w:rsidRPr="00F8278D" w:rsidRDefault="00F03375">
      <w:pPr>
        <w:pStyle w:val="FORMATTEXT"/>
        <w:ind w:firstLine="568"/>
        <w:jc w:val="both"/>
        <w:rPr>
          <w:rFonts w:ascii="Times New Roman" w:hAnsi="Times New Roman" w:cs="Times New Roman"/>
        </w:rPr>
      </w:pPr>
    </w:p>
    <w:p w14:paraId="71D6DBC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Применение начальных и выводных планок при ручной и механизированной дуговой сварке должно быть предусмотрено в чертежах марки КМД.</w:t>
      </w:r>
    </w:p>
    <w:p w14:paraId="5ABB6FAF" w14:textId="77777777" w:rsidR="00F03375" w:rsidRPr="00F8278D" w:rsidRDefault="00F03375">
      <w:pPr>
        <w:pStyle w:val="FORMATTEXT"/>
        <w:ind w:firstLine="568"/>
        <w:jc w:val="both"/>
        <w:rPr>
          <w:rFonts w:ascii="Times New Roman" w:hAnsi="Times New Roman" w:cs="Times New Roman"/>
        </w:rPr>
      </w:pPr>
    </w:p>
    <w:p w14:paraId="63B8848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 допускается возбуждать дугу и выводить кратер на основной металл за пределы шва.</w:t>
      </w:r>
    </w:p>
    <w:p w14:paraId="38C14E31" w14:textId="77777777" w:rsidR="00F03375" w:rsidRPr="00F8278D" w:rsidRDefault="00F03375">
      <w:pPr>
        <w:pStyle w:val="FORMATTEXT"/>
        <w:ind w:firstLine="568"/>
        <w:jc w:val="both"/>
        <w:rPr>
          <w:rFonts w:ascii="Times New Roman" w:hAnsi="Times New Roman" w:cs="Times New Roman"/>
        </w:rPr>
      </w:pPr>
    </w:p>
    <w:p w14:paraId="6AE1802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10.2.18 Каждый последующий валик (слой) многослойного шва сварного соединения надлежит выполнять после тщательной очистки предыдущего валика (слоя) от шлака и брызг металла. Участки шва с трещинами следует удалять до наложения последующих слоев.</w:t>
      </w:r>
    </w:p>
    <w:p w14:paraId="67FDFD2E" w14:textId="77777777" w:rsidR="00F03375" w:rsidRPr="00F8278D" w:rsidRDefault="00F03375">
      <w:pPr>
        <w:pStyle w:val="FORMATTEXT"/>
        <w:ind w:firstLine="568"/>
        <w:jc w:val="both"/>
        <w:rPr>
          <w:rFonts w:ascii="Times New Roman" w:hAnsi="Times New Roman" w:cs="Times New Roman"/>
        </w:rPr>
      </w:pPr>
    </w:p>
    <w:p w14:paraId="15E6C3B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10.2.19 Размеры прихваток, расстояния между ними, качество прихваток и сварных соединений креплений сборочных и монтажных приспособлений, определяемые внешним осмотром и измерениями, должно быть не ниже качества основных сварных соединений, а поверхности свариваемой конструкции и выполненных швов необходимо очищать от шлака, брызг и наплывов (натеков) расплавленного металла.</w:t>
      </w:r>
    </w:p>
    <w:p w14:paraId="50EF6D44" w14:textId="77777777" w:rsidR="00F03375" w:rsidRPr="00F8278D" w:rsidRDefault="00F03375">
      <w:pPr>
        <w:pStyle w:val="FORMATTEXT"/>
        <w:ind w:firstLine="568"/>
        <w:jc w:val="both"/>
        <w:rPr>
          <w:rFonts w:ascii="Times New Roman" w:hAnsi="Times New Roman" w:cs="Times New Roman"/>
        </w:rPr>
      </w:pPr>
    </w:p>
    <w:p w14:paraId="0C3FBA7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10.2.20 Приваренные сборочные и монтажные приспособления, начальные и выводные планки надлежит удалять без повреждения основного металла и применения ударных воздействий. Места их приварки необходимо зачистить заподлицо с основным металлом, недопустимые дефекты исправить.</w:t>
      </w:r>
    </w:p>
    <w:p w14:paraId="03E17599" w14:textId="77777777" w:rsidR="00F03375" w:rsidRPr="00F8278D" w:rsidRDefault="00F03375">
      <w:pPr>
        <w:pStyle w:val="FORMATTEXT"/>
        <w:ind w:firstLine="568"/>
        <w:jc w:val="both"/>
        <w:rPr>
          <w:rFonts w:ascii="Times New Roman" w:hAnsi="Times New Roman" w:cs="Times New Roman"/>
        </w:rPr>
      </w:pPr>
    </w:p>
    <w:p w14:paraId="7B6926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Необходимость удаления сборочных болтов в монтажных сварных соединениях после окончания сварки определяется документацией марки КМД и ППСР.</w:t>
      </w:r>
    </w:p>
    <w:p w14:paraId="0BF8E35D" w14:textId="77777777" w:rsidR="00F03375" w:rsidRPr="00F8278D" w:rsidRDefault="00F03375">
      <w:pPr>
        <w:pStyle w:val="FORMATTEXT"/>
        <w:ind w:firstLine="568"/>
        <w:jc w:val="both"/>
        <w:rPr>
          <w:rFonts w:ascii="Times New Roman" w:hAnsi="Times New Roman" w:cs="Times New Roman"/>
        </w:rPr>
      </w:pPr>
    </w:p>
    <w:p w14:paraId="66372F3D" w14:textId="77777777" w:rsidR="00F03375" w:rsidRPr="00F8278D" w:rsidRDefault="00F03375">
      <w:pPr>
        <w:pStyle w:val="FORMATTEXT"/>
        <w:ind w:firstLine="568"/>
        <w:jc w:val="both"/>
        <w:rPr>
          <w:rFonts w:ascii="Times New Roman" w:hAnsi="Times New Roman" w:cs="Times New Roman"/>
        </w:rPr>
      </w:pPr>
    </w:p>
    <w:p w14:paraId="6E1C29CC"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310.3 Сборка и сварка монтажных соединений железобетонных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497C73DD" w14:textId="77777777" w:rsidR="00F03375" w:rsidRPr="00F8278D" w:rsidRDefault="00F03375">
      <w:pPr>
        <w:pStyle w:val="HEADERTEXT"/>
        <w:rPr>
          <w:rFonts w:ascii="Times New Roman" w:hAnsi="Times New Roman" w:cs="Times New Roman"/>
          <w:b/>
          <w:bCs/>
          <w:color w:val="auto"/>
        </w:rPr>
      </w:pPr>
    </w:p>
    <w:p w14:paraId="4675CFC2"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10.3 Сборка и сварка монтажных соединений железобетонных конструкций </w:t>
      </w:r>
    </w:p>
    <w:p w14:paraId="30B0239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 Типы сварных соединений арматуры между собой и с плоскими элементами проката закладных изделий, выполняемых при монтаже сборных и возведении монолитных железобетонных и бетонных с композитной полимерной арматурой конструкций, размеры конструктивных элементов, способы сварки, техника и технология, контроль качества должны соответствовать проекту, ГОСТ 14098, ГОСТ Р 57997, ГОСТ 23858, СП 48.13330, СП 63.13330, учитывать рекомендации [5], [6].</w:t>
      </w:r>
    </w:p>
    <w:p w14:paraId="705210B9" w14:textId="77777777" w:rsidR="00F03375" w:rsidRPr="00F8278D" w:rsidRDefault="00F03375">
      <w:pPr>
        <w:pStyle w:val="FORMATTEXT"/>
        <w:ind w:firstLine="568"/>
        <w:jc w:val="both"/>
        <w:rPr>
          <w:rFonts w:ascii="Times New Roman" w:hAnsi="Times New Roman" w:cs="Times New Roman"/>
        </w:rPr>
      </w:pPr>
    </w:p>
    <w:p w14:paraId="1758843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 6).</w:t>
      </w:r>
    </w:p>
    <w:p w14:paraId="39D5FBE4" w14:textId="77777777" w:rsidR="00F03375" w:rsidRPr="00F8278D" w:rsidRDefault="00F03375">
      <w:pPr>
        <w:pStyle w:val="FORMATTEXT"/>
        <w:ind w:firstLine="568"/>
        <w:jc w:val="both"/>
        <w:rPr>
          <w:rFonts w:ascii="Times New Roman" w:hAnsi="Times New Roman" w:cs="Times New Roman"/>
        </w:rPr>
      </w:pPr>
    </w:p>
    <w:p w14:paraId="612D2A9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10.3.2 Выполнение требований проекта по степени укрупнения арматурных изделий, точности их сборки, схемам монтажных ярусов и зон, подготовленным сборочным и сварочным работам, видам и объемам контроля, техники безопасности должно быть предусмотрено в ППСР и технологических картах (регламентных) к нему, учитывающих специфику конкретного объекта и возможности монтажной организации.</w:t>
      </w:r>
    </w:p>
    <w:p w14:paraId="1CC82872" w14:textId="77777777" w:rsidR="00F03375" w:rsidRPr="00F8278D" w:rsidRDefault="00F03375">
      <w:pPr>
        <w:pStyle w:val="FORMATTEXT"/>
        <w:ind w:firstLine="568"/>
        <w:jc w:val="both"/>
        <w:rPr>
          <w:rFonts w:ascii="Times New Roman" w:hAnsi="Times New Roman" w:cs="Times New Roman"/>
        </w:rPr>
      </w:pPr>
    </w:p>
    <w:p w14:paraId="45C450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10.3.3 При наличии арматурно-сварочного участка на приобъектном полигоне для изготовления арматурных изделий и укрупнительной сборки железобетонных и бетонных с композитной полимерной арматурой элементов на сварке должен быть составлен отдельный ППСР с технологическими требованиями, аналогичными требованиям к заводской продукции.</w:t>
      </w:r>
    </w:p>
    <w:p w14:paraId="174BED68" w14:textId="77777777" w:rsidR="00F03375" w:rsidRPr="00F8278D" w:rsidRDefault="00F03375">
      <w:pPr>
        <w:pStyle w:val="FORMATTEXT"/>
        <w:ind w:firstLine="568"/>
        <w:jc w:val="both"/>
        <w:rPr>
          <w:rFonts w:ascii="Times New Roman" w:hAnsi="Times New Roman" w:cs="Times New Roman"/>
        </w:rPr>
      </w:pPr>
    </w:p>
    <w:p w14:paraId="56DF7E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570ABEA2" w14:textId="77777777" w:rsidR="00F03375" w:rsidRPr="00F8278D" w:rsidRDefault="00F03375">
      <w:pPr>
        <w:pStyle w:val="FORMATTEXT"/>
        <w:ind w:firstLine="568"/>
        <w:jc w:val="both"/>
        <w:rPr>
          <w:rFonts w:ascii="Times New Roman" w:hAnsi="Times New Roman" w:cs="Times New Roman"/>
        </w:rPr>
      </w:pPr>
    </w:p>
    <w:p w14:paraId="5240314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10.3.4 Гнутье арматурной стали должно производиться с одинаковой скоростью, минимальный диаметр загиба в свету для основных классов арматуры приведен в таблице 10.4. Выпрямление гнутых стержней в арматурных изделиях не разрешается. Допускается термическая правка и гнутье (отгиб) нагревом арматуры до температуры 600-800°С по технологическому регламенту (карте). Арматура из бухт может применяться только при наличии на стройплощадке соответствующего правильного оборудования.</w:t>
      </w:r>
    </w:p>
    <w:p w14:paraId="03AE73BE" w14:textId="77777777" w:rsidR="00F03375" w:rsidRPr="00F8278D" w:rsidRDefault="00F03375">
      <w:pPr>
        <w:pStyle w:val="FORMATTEXT"/>
        <w:ind w:firstLine="568"/>
        <w:jc w:val="both"/>
        <w:rPr>
          <w:rFonts w:ascii="Times New Roman" w:hAnsi="Times New Roman" w:cs="Times New Roman"/>
        </w:rPr>
      </w:pPr>
    </w:p>
    <w:p w14:paraId="569AED6E" w14:textId="77777777" w:rsidR="00F03375" w:rsidRPr="00F8278D" w:rsidRDefault="00F03375">
      <w:pPr>
        <w:pStyle w:val="FORMATTEXT"/>
        <w:jc w:val="both"/>
        <w:rPr>
          <w:rFonts w:ascii="Times New Roman" w:hAnsi="Times New Roman" w:cs="Times New Roman"/>
        </w:rPr>
      </w:pPr>
    </w:p>
    <w:p w14:paraId="109371A7" w14:textId="77777777" w:rsidR="00F03375" w:rsidRPr="00F8278D" w:rsidRDefault="00F03375">
      <w:pPr>
        <w:pStyle w:val="FORMATTEXT"/>
        <w:jc w:val="both"/>
        <w:rPr>
          <w:rFonts w:ascii="Times New Roman" w:hAnsi="Times New Roman" w:cs="Times New Roman"/>
        </w:rPr>
      </w:pPr>
    </w:p>
    <w:p w14:paraId="037BBB3C"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lastRenderedPageBreak/>
        <w:t>Таблица 10.4</w:t>
      </w:r>
    </w:p>
    <w:p w14:paraId="3CCA9CA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1800"/>
        <w:gridCol w:w="1650"/>
        <w:gridCol w:w="3150"/>
      </w:tblGrid>
      <w:tr w:rsidR="00F8278D" w:rsidRPr="00F8278D" w14:paraId="45D4F022"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E975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Класс арматуры </w:t>
            </w:r>
          </w:p>
        </w:tc>
        <w:tc>
          <w:tcPr>
            <w:tcW w:w="34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63715" w14:textId="7663E1D5"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Минимальный диаметр загиба в свету при диаметре стержня </w:t>
            </w:r>
            <w:r w:rsidR="00BB5544" w:rsidRPr="00F8278D">
              <w:rPr>
                <w:rFonts w:ascii="Times New Roman" w:hAnsi="Times New Roman" w:cs="Times New Roman"/>
                <w:noProof/>
                <w:position w:val="-10"/>
                <w:sz w:val="18"/>
                <w:szCs w:val="18"/>
              </w:rPr>
              <w:drawing>
                <wp:inline distT="0" distB="0" distL="0" distR="0" wp14:anchorId="6FEE24D2" wp14:editId="72C122E0">
                  <wp:extent cx="198120" cy="21844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F8278D">
              <w:rPr>
                <w:rFonts w:ascii="Times New Roman" w:hAnsi="Times New Roman" w:cs="Times New Roman"/>
                <w:sz w:val="18"/>
                <w:szCs w:val="18"/>
              </w:rPr>
              <w:t>, мм</w:t>
            </w:r>
          </w:p>
        </w:tc>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BC033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Максимальный угол загиба, град </w:t>
            </w:r>
          </w:p>
        </w:tc>
      </w:tr>
      <w:tr w:rsidR="00F8278D" w:rsidRPr="00F8278D" w14:paraId="7BD0C940"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0D324E"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4F87AB" w14:textId="439C845E"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8"/>
                <w:sz w:val="18"/>
                <w:szCs w:val="18"/>
              </w:rPr>
              <w:drawing>
                <wp:inline distT="0" distB="0" distL="0" distR="0" wp14:anchorId="1E078B5F" wp14:editId="4D72AE7B">
                  <wp:extent cx="122555" cy="14986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20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1480D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&gt;20 </w:t>
            </w:r>
          </w:p>
        </w:tc>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9F8A27" w14:textId="77777777" w:rsidR="00F03375" w:rsidRPr="00F8278D" w:rsidRDefault="00F03375">
            <w:pPr>
              <w:pStyle w:val="FORMATTEXT"/>
              <w:jc w:val="center"/>
              <w:rPr>
                <w:rFonts w:ascii="Times New Roman" w:hAnsi="Times New Roman" w:cs="Times New Roman"/>
                <w:sz w:val="18"/>
                <w:szCs w:val="18"/>
              </w:rPr>
            </w:pPr>
          </w:p>
          <w:p w14:paraId="2083D00A"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6B2944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C5903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А240; А300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3B54E5" w14:textId="0618440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r w:rsidR="00BB5544" w:rsidRPr="00F8278D">
              <w:rPr>
                <w:rFonts w:ascii="Times New Roman" w:hAnsi="Times New Roman" w:cs="Times New Roman"/>
                <w:noProof/>
                <w:position w:val="-9"/>
                <w:sz w:val="18"/>
                <w:szCs w:val="18"/>
              </w:rPr>
              <w:drawing>
                <wp:inline distT="0" distB="0" distL="0" distR="0" wp14:anchorId="227A7163" wp14:editId="5B452138">
                  <wp:extent cx="143510" cy="1841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349BC7" w14:textId="635CD701"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r w:rsidR="00BB5544" w:rsidRPr="00F8278D">
              <w:rPr>
                <w:rFonts w:ascii="Times New Roman" w:hAnsi="Times New Roman" w:cs="Times New Roman"/>
                <w:noProof/>
                <w:position w:val="-9"/>
                <w:sz w:val="18"/>
                <w:szCs w:val="18"/>
              </w:rPr>
              <w:drawing>
                <wp:inline distT="0" distB="0" distL="0" distR="0" wp14:anchorId="4E5CAD71" wp14:editId="68CB893D">
                  <wp:extent cx="143510" cy="1841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8D8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ограничен </w:t>
            </w:r>
          </w:p>
        </w:tc>
      </w:tr>
      <w:tr w:rsidR="00F8278D" w:rsidRPr="00F8278D" w14:paraId="161652B0"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EE62A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А400; А400С</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4B3667" w14:textId="64DACC1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w:t>
            </w:r>
            <w:r w:rsidR="00BB5544" w:rsidRPr="00F8278D">
              <w:rPr>
                <w:rFonts w:ascii="Times New Roman" w:hAnsi="Times New Roman" w:cs="Times New Roman"/>
                <w:noProof/>
                <w:position w:val="-9"/>
                <w:sz w:val="18"/>
                <w:szCs w:val="18"/>
              </w:rPr>
              <w:drawing>
                <wp:inline distT="0" distB="0" distL="0" distR="0" wp14:anchorId="5476B705" wp14:editId="381A5279">
                  <wp:extent cx="143510" cy="1841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72B49A" w14:textId="08729D0F"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w:t>
            </w:r>
            <w:r w:rsidR="00BB5544" w:rsidRPr="00F8278D">
              <w:rPr>
                <w:rFonts w:ascii="Times New Roman" w:hAnsi="Times New Roman" w:cs="Times New Roman"/>
                <w:noProof/>
                <w:position w:val="-9"/>
                <w:sz w:val="18"/>
                <w:szCs w:val="18"/>
              </w:rPr>
              <w:drawing>
                <wp:inline distT="0" distB="0" distL="0" distR="0" wp14:anchorId="69581507" wp14:editId="7C920263">
                  <wp:extent cx="143510" cy="1841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8778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180 </w:t>
            </w:r>
          </w:p>
        </w:tc>
      </w:tr>
      <w:tr w:rsidR="00F8278D" w:rsidRPr="00F8278D" w14:paraId="22A4CCE1"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6EDEF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А500; А500С; А600С</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6D5A77" w14:textId="48F235FD"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w:t>
            </w:r>
            <w:r w:rsidR="00BB5544" w:rsidRPr="00F8278D">
              <w:rPr>
                <w:rFonts w:ascii="Times New Roman" w:hAnsi="Times New Roman" w:cs="Times New Roman"/>
                <w:noProof/>
                <w:position w:val="-9"/>
                <w:sz w:val="18"/>
                <w:szCs w:val="18"/>
              </w:rPr>
              <w:drawing>
                <wp:inline distT="0" distB="0" distL="0" distR="0" wp14:anchorId="732BA20E" wp14:editId="7027FBC2">
                  <wp:extent cx="143510" cy="1841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3456E2" w14:textId="4A03DCD8"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7</w:t>
            </w:r>
            <w:r w:rsidR="00BB5544" w:rsidRPr="00F8278D">
              <w:rPr>
                <w:rFonts w:ascii="Times New Roman" w:hAnsi="Times New Roman" w:cs="Times New Roman"/>
                <w:noProof/>
                <w:position w:val="-9"/>
                <w:sz w:val="18"/>
                <w:szCs w:val="18"/>
              </w:rPr>
              <w:drawing>
                <wp:inline distT="0" distB="0" distL="0" distR="0" wp14:anchorId="6BF4DE3B" wp14:editId="0EEA351A">
                  <wp:extent cx="143510" cy="18415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F5D2C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90* </w:t>
            </w:r>
          </w:p>
        </w:tc>
      </w:tr>
      <w:tr w:rsidR="00F8278D" w:rsidRPr="00F8278D" w14:paraId="4DE29428"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4956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Вр-I</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F36235" w14:textId="7F10E21B"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w:t>
            </w:r>
            <w:r w:rsidR="00BB5544" w:rsidRPr="00F8278D">
              <w:rPr>
                <w:rFonts w:ascii="Times New Roman" w:hAnsi="Times New Roman" w:cs="Times New Roman"/>
                <w:noProof/>
                <w:position w:val="-9"/>
                <w:sz w:val="18"/>
                <w:szCs w:val="18"/>
              </w:rPr>
              <w:drawing>
                <wp:inline distT="0" distB="0" distL="0" distR="0" wp14:anchorId="2BFE740C" wp14:editId="7AFAB579">
                  <wp:extent cx="143510" cy="18415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B7F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230E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ограничен </w:t>
            </w:r>
          </w:p>
        </w:tc>
      </w:tr>
      <w:tr w:rsidR="00F8278D" w:rsidRPr="00F8278D" w14:paraId="17B4D41C"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A9FE5" w14:textId="0909BD0D"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 Для сваренной встык арматуры, изгибаемой после сварки, минимальный диаметр загиба должен быть </w:t>
            </w:r>
            <w:r w:rsidR="00BB5544" w:rsidRPr="00F8278D">
              <w:rPr>
                <w:rFonts w:ascii="Times New Roman" w:hAnsi="Times New Roman" w:cs="Times New Roman"/>
                <w:noProof/>
                <w:position w:val="-9"/>
                <w:sz w:val="18"/>
                <w:szCs w:val="18"/>
              </w:rPr>
              <w:drawing>
                <wp:inline distT="0" distB="0" distL="0" distR="0" wp14:anchorId="5BB6B884" wp14:editId="685B138B">
                  <wp:extent cx="389255" cy="18415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9255" cy="184150"/>
                          </a:xfrm>
                          <a:prstGeom prst="rect">
                            <a:avLst/>
                          </a:prstGeom>
                          <a:noFill/>
                          <a:ln>
                            <a:noFill/>
                          </a:ln>
                        </pic:spPr>
                      </pic:pic>
                    </a:graphicData>
                  </a:graphic>
                </wp:inline>
              </w:drawing>
            </w:r>
            <w:r w:rsidRPr="00F8278D">
              <w:rPr>
                <w:rFonts w:ascii="Times New Roman" w:hAnsi="Times New Roman" w:cs="Times New Roman"/>
                <w:sz w:val="18"/>
                <w:szCs w:val="18"/>
              </w:rPr>
              <w:t>.     </w:t>
            </w:r>
          </w:p>
        </w:tc>
      </w:tr>
    </w:tbl>
    <w:p w14:paraId="0F39E75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B6C3A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10.3.5 Арматура, арматурные, закладные и соединительные изделия должны поступать на объект с документом о качестве (паспортом, сертификатом) завода-изготовителя.</w:t>
      </w:r>
    </w:p>
    <w:p w14:paraId="421FBB99" w14:textId="77777777" w:rsidR="00F03375" w:rsidRPr="00F8278D" w:rsidRDefault="00F03375">
      <w:pPr>
        <w:pStyle w:val="FORMATTEXT"/>
        <w:ind w:firstLine="568"/>
        <w:jc w:val="both"/>
        <w:rPr>
          <w:rFonts w:ascii="Times New Roman" w:hAnsi="Times New Roman" w:cs="Times New Roman"/>
        </w:rPr>
      </w:pPr>
    </w:p>
    <w:p w14:paraId="566CC58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Гнутые изделия из композитной полимерной арматуры поставляются на строительную площадку в готовом виде, в соответствии с проектной документацией, с документом о качестве (паспортом) завода-изготовителя.</w:t>
      </w:r>
    </w:p>
    <w:p w14:paraId="25E3C4C9" w14:textId="77777777" w:rsidR="00F03375" w:rsidRPr="00F8278D" w:rsidRDefault="00F03375">
      <w:pPr>
        <w:pStyle w:val="FORMATTEXT"/>
        <w:ind w:firstLine="568"/>
        <w:jc w:val="both"/>
        <w:rPr>
          <w:rFonts w:ascii="Times New Roman" w:hAnsi="Times New Roman" w:cs="Times New Roman"/>
        </w:rPr>
      </w:pPr>
    </w:p>
    <w:p w14:paraId="2E01119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 4).</w:t>
      </w:r>
    </w:p>
    <w:p w14:paraId="7A0C74AA" w14:textId="77777777" w:rsidR="00F03375" w:rsidRPr="00F8278D" w:rsidRDefault="00F03375">
      <w:pPr>
        <w:pStyle w:val="FORMATTEXT"/>
        <w:ind w:firstLine="568"/>
        <w:jc w:val="both"/>
        <w:rPr>
          <w:rFonts w:ascii="Times New Roman" w:hAnsi="Times New Roman" w:cs="Times New Roman"/>
        </w:rPr>
      </w:pPr>
    </w:p>
    <w:p w14:paraId="4AE4A16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10.3.6 Для обеспечения требуемых проектом параметров армирования перед укладкой арматуры и сборкой элементов железобетонных и бетонных с композитной полимерной арматурой конструкций необходимо установить соответствие классов и диаметров стержневой арматуры, вида композитной арматуры по типу непрерывного армирующего наполнителя, марок стали и толщин плоских элементов закладных изделий и соединительных деталей, размеров и точности сборки сопрягаемых элементов, а перед сваркой - размеров и точности подготовки сопрягаемых стержней чертежам марки КЖ проекта и требованиям ГОСТ 14098, ГОСТ Р 57997, а также данным, приведенным в [5] и [6].</w:t>
      </w:r>
    </w:p>
    <w:p w14:paraId="4010F22A" w14:textId="77777777" w:rsidR="00F03375" w:rsidRPr="00F8278D" w:rsidRDefault="00F03375">
      <w:pPr>
        <w:pStyle w:val="FORMATTEXT"/>
        <w:ind w:firstLine="568"/>
        <w:jc w:val="both"/>
        <w:rPr>
          <w:rFonts w:ascii="Times New Roman" w:hAnsi="Times New Roman" w:cs="Times New Roman"/>
        </w:rPr>
      </w:pPr>
    </w:p>
    <w:p w14:paraId="652717D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 6).</w:t>
      </w:r>
    </w:p>
    <w:p w14:paraId="27CB54A0" w14:textId="77777777" w:rsidR="00F03375" w:rsidRPr="00F8278D" w:rsidRDefault="00F03375">
      <w:pPr>
        <w:pStyle w:val="FORMATTEXT"/>
        <w:ind w:firstLine="568"/>
        <w:jc w:val="both"/>
        <w:rPr>
          <w:rFonts w:ascii="Times New Roman" w:hAnsi="Times New Roman" w:cs="Times New Roman"/>
        </w:rPr>
      </w:pPr>
    </w:p>
    <w:p w14:paraId="3E7A41B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10.3.7 Элементы сборных железобетонных конструкций следует собирать с использованием устройств и приспособлений, фиксирующих их проектное положение. Конструкции с закладными и соединительными изделиями, нахлесточные соединения, скобы-накладки и арматурные накладки следует собирать на прихватках с применением тех же сварочных материалов, что и основные швы. Прихватки следует располагать в местах последующего наложения сварных швов. Запрещается сборка и сварка арматурных стержней конструкций, удерживаемых краном.</w:t>
      </w:r>
    </w:p>
    <w:p w14:paraId="7337B6CF" w14:textId="77777777" w:rsidR="00F03375" w:rsidRPr="00F8278D" w:rsidRDefault="00F03375">
      <w:pPr>
        <w:pStyle w:val="FORMATTEXT"/>
        <w:ind w:firstLine="568"/>
        <w:jc w:val="both"/>
        <w:rPr>
          <w:rFonts w:ascii="Times New Roman" w:hAnsi="Times New Roman" w:cs="Times New Roman"/>
        </w:rPr>
      </w:pPr>
    </w:p>
    <w:p w14:paraId="3B6D1F4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10.3.8 При сборке конструкций и укладке арматуры в монолитном бетоне не разрешается обрезка концов стержней и разделка их кромок перед сваркой электрической дугой.</w:t>
      </w:r>
    </w:p>
    <w:p w14:paraId="6455DF33" w14:textId="77777777" w:rsidR="00F03375" w:rsidRPr="00F8278D" w:rsidRDefault="00F03375">
      <w:pPr>
        <w:pStyle w:val="FORMATTEXT"/>
        <w:ind w:firstLine="568"/>
        <w:jc w:val="both"/>
        <w:rPr>
          <w:rFonts w:ascii="Times New Roman" w:hAnsi="Times New Roman" w:cs="Times New Roman"/>
        </w:rPr>
      </w:pPr>
    </w:p>
    <w:p w14:paraId="4D60A3C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10.3.9 Длина выпусков арматурных стержней из бетона конструкций должна быть не менее 150 мм при регламентированных нормативными документами зазорах и не менее 100 мм при применении одной вставки длиной не менее 80 мм в случае их превышения. Вставки следует изготовлять из арматуры того же класса и диаметра, что и стыкуемые стержни. При сварке стержней встык с накладками превышение зазора должно быть компенсировано соответствующим увеличением длины накладок.</w:t>
      </w:r>
    </w:p>
    <w:p w14:paraId="0F772977" w14:textId="77777777" w:rsidR="00F03375" w:rsidRPr="00F8278D" w:rsidRDefault="00F03375">
      <w:pPr>
        <w:pStyle w:val="FORMATTEXT"/>
        <w:ind w:firstLine="568"/>
        <w:jc w:val="both"/>
        <w:rPr>
          <w:rFonts w:ascii="Times New Roman" w:hAnsi="Times New Roman" w:cs="Times New Roman"/>
        </w:rPr>
      </w:pPr>
    </w:p>
    <w:p w14:paraId="697E617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10.3.10 После сборки под сварку несоосность стыкуемых арматурных стержней, переломы их осей, смещения и отклонения размеров элементов сварных соединений должны соответствовать требованиям ГОСТ Р 57997. Отгиб стержней для обеспечения их соосности следует осуществлять в холодном состоянии. Допускается осуществлять нагрев до температуры 600-800°С по специальной технологической карте.</w:t>
      </w:r>
    </w:p>
    <w:p w14:paraId="306EFF82" w14:textId="77777777" w:rsidR="00F03375" w:rsidRPr="00F8278D" w:rsidRDefault="00F03375">
      <w:pPr>
        <w:pStyle w:val="FORMATTEXT"/>
        <w:ind w:firstLine="568"/>
        <w:jc w:val="both"/>
        <w:rPr>
          <w:rFonts w:ascii="Times New Roman" w:hAnsi="Times New Roman" w:cs="Times New Roman"/>
        </w:rPr>
      </w:pPr>
    </w:p>
    <w:p w14:paraId="2D4CE4C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79F2B715" w14:textId="77777777" w:rsidR="00F03375" w:rsidRPr="00F8278D" w:rsidRDefault="00F03375">
      <w:pPr>
        <w:pStyle w:val="FORMATTEXT"/>
        <w:ind w:firstLine="568"/>
        <w:jc w:val="both"/>
        <w:rPr>
          <w:rFonts w:ascii="Times New Roman" w:hAnsi="Times New Roman" w:cs="Times New Roman"/>
        </w:rPr>
      </w:pPr>
    </w:p>
    <w:p w14:paraId="6F66915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10.3.11 Требования к способу подогрева, оборудованию и контролю температуры должны содержаться в технологическом регламенте (картах) к ППСР.</w:t>
      </w:r>
    </w:p>
    <w:p w14:paraId="4CE1D7D2" w14:textId="77777777" w:rsidR="00F03375" w:rsidRPr="00F8278D" w:rsidRDefault="00F03375">
      <w:pPr>
        <w:pStyle w:val="FORMATTEXT"/>
        <w:ind w:firstLine="568"/>
        <w:jc w:val="both"/>
        <w:rPr>
          <w:rFonts w:ascii="Times New Roman" w:hAnsi="Times New Roman" w:cs="Times New Roman"/>
        </w:rPr>
      </w:pPr>
    </w:p>
    <w:p w14:paraId="0F2175D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10.3.12 Перед сваркой (ванной, многослойными или протяженными швами) арматурные стержни в месте соединения следует зачищать на длине, превышающей на 10-15 мм сварной шов или стык.</w:t>
      </w:r>
    </w:p>
    <w:p w14:paraId="11B1CDA9" w14:textId="77777777" w:rsidR="00F03375" w:rsidRPr="00F8278D" w:rsidRDefault="00F03375">
      <w:pPr>
        <w:pStyle w:val="FORMATTEXT"/>
        <w:ind w:firstLine="568"/>
        <w:jc w:val="both"/>
        <w:rPr>
          <w:rFonts w:ascii="Times New Roman" w:hAnsi="Times New Roman" w:cs="Times New Roman"/>
        </w:rPr>
      </w:pPr>
    </w:p>
    <w:p w14:paraId="6D2B941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10.3.13 Для ручной дуговой сварки следует использовать источники постоянного сварочного тока универсальные или с падающей характеристикой и сварочные трансформаторы или инверторы на токи до 500 А, а для механизированных способов сварки - источники постоянного сварочного тока универсальные или с жесткой характеристикой до 500 А и специализированные или модернизированные полуавтоматы общего назначения.</w:t>
      </w:r>
    </w:p>
    <w:p w14:paraId="3BDD7CC4" w14:textId="77777777" w:rsidR="00F03375" w:rsidRPr="00F8278D" w:rsidRDefault="00F03375">
      <w:pPr>
        <w:pStyle w:val="FORMATTEXT"/>
        <w:ind w:firstLine="568"/>
        <w:jc w:val="both"/>
        <w:rPr>
          <w:rFonts w:ascii="Times New Roman" w:hAnsi="Times New Roman" w:cs="Times New Roman"/>
        </w:rPr>
      </w:pPr>
    </w:p>
    <w:p w14:paraId="3B08447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473689B4" w14:textId="77777777" w:rsidR="00F03375" w:rsidRPr="00F8278D" w:rsidRDefault="00F03375">
      <w:pPr>
        <w:pStyle w:val="FORMATTEXT"/>
        <w:ind w:firstLine="568"/>
        <w:jc w:val="both"/>
        <w:rPr>
          <w:rFonts w:ascii="Times New Roman" w:hAnsi="Times New Roman" w:cs="Times New Roman"/>
        </w:rPr>
      </w:pPr>
    </w:p>
    <w:p w14:paraId="124D926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10.3.14 Конструкции сварных соединений стержневой арматуры, их типы и способы выполнения в зависимости от условий эксплуатации, класса и марки свариваемой стали, диаметра и пространственного положения при сварке, а также предельные отклонения размеров выполненных швов должны соответствовать требованиям проекта, ГОСТ 14098, ГОСТ Р 57997, а также данным [5] и [6].</w:t>
      </w:r>
    </w:p>
    <w:p w14:paraId="44F5AB31" w14:textId="77777777" w:rsidR="00F03375" w:rsidRPr="00F8278D" w:rsidRDefault="00F03375">
      <w:pPr>
        <w:pStyle w:val="FORMATTEXT"/>
        <w:ind w:firstLine="568"/>
        <w:jc w:val="both"/>
        <w:rPr>
          <w:rFonts w:ascii="Times New Roman" w:hAnsi="Times New Roman" w:cs="Times New Roman"/>
        </w:rPr>
      </w:pPr>
    </w:p>
    <w:p w14:paraId="1FB55EB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0BFFDCF1" w14:textId="77777777" w:rsidR="00F03375" w:rsidRPr="00F8278D" w:rsidRDefault="00F03375">
      <w:pPr>
        <w:pStyle w:val="FORMATTEXT"/>
        <w:ind w:firstLine="568"/>
        <w:jc w:val="both"/>
        <w:rPr>
          <w:rFonts w:ascii="Times New Roman" w:hAnsi="Times New Roman" w:cs="Times New Roman"/>
        </w:rPr>
      </w:pPr>
    </w:p>
    <w:p w14:paraId="71CBB51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10.3.15 Режимы, сварочные материалы, техника, технология сварки арматуры, арматурных и закладных изделий должны соответствовать [5] и ППСР.</w:t>
      </w:r>
    </w:p>
    <w:p w14:paraId="2EEED4ED" w14:textId="77777777" w:rsidR="00F03375" w:rsidRPr="00F8278D" w:rsidRDefault="00F03375">
      <w:pPr>
        <w:pStyle w:val="FORMATTEXT"/>
        <w:ind w:firstLine="568"/>
        <w:jc w:val="both"/>
        <w:rPr>
          <w:rFonts w:ascii="Times New Roman" w:hAnsi="Times New Roman" w:cs="Times New Roman"/>
        </w:rPr>
      </w:pPr>
    </w:p>
    <w:p w14:paraId="1B6B49F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10.3.16 Рекомендуемые типы электродов для ручной дуговой сварки основных классов арматуры приведены в таблице 10.5, а марки сварочных проволок для механизированных способов сварки и других классов арматуры - в [5] и [6].</w:t>
      </w:r>
    </w:p>
    <w:p w14:paraId="7E012F3D" w14:textId="77777777" w:rsidR="00F03375" w:rsidRPr="00F8278D" w:rsidRDefault="00F03375">
      <w:pPr>
        <w:pStyle w:val="FORMATTEXT"/>
        <w:ind w:firstLine="568"/>
        <w:jc w:val="both"/>
        <w:rPr>
          <w:rFonts w:ascii="Times New Roman" w:hAnsi="Times New Roman" w:cs="Times New Roman"/>
        </w:rPr>
      </w:pPr>
    </w:p>
    <w:p w14:paraId="0E7E454D" w14:textId="77777777" w:rsidR="00F03375" w:rsidRPr="00F8278D" w:rsidRDefault="00F03375">
      <w:pPr>
        <w:pStyle w:val="FORMATTEXT"/>
        <w:jc w:val="both"/>
        <w:rPr>
          <w:rFonts w:ascii="Times New Roman" w:hAnsi="Times New Roman" w:cs="Times New Roman"/>
        </w:rPr>
      </w:pPr>
    </w:p>
    <w:p w14:paraId="1D35647B" w14:textId="77777777" w:rsidR="00F03375" w:rsidRPr="00F8278D" w:rsidRDefault="00F03375">
      <w:pPr>
        <w:pStyle w:val="FORMATTEXT"/>
        <w:jc w:val="both"/>
        <w:rPr>
          <w:rFonts w:ascii="Times New Roman" w:hAnsi="Times New Roman" w:cs="Times New Roman"/>
        </w:rPr>
      </w:pPr>
    </w:p>
    <w:p w14:paraId="245C7D6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10.5</w:t>
      </w:r>
    </w:p>
    <w:p w14:paraId="0B44A80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2550"/>
        <w:gridCol w:w="2250"/>
        <w:gridCol w:w="2250"/>
      </w:tblGrid>
      <w:tr w:rsidR="00F8278D" w:rsidRPr="00F8278D" w14:paraId="37ECDFF7"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EEB77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Класс арматуры </w:t>
            </w:r>
          </w:p>
        </w:tc>
        <w:tc>
          <w:tcPr>
            <w:tcW w:w="7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00F61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Рекомендуемые типы электродов для сварки</w:t>
            </w:r>
          </w:p>
        </w:tc>
      </w:tr>
      <w:tr w:rsidR="00F8278D" w:rsidRPr="00F8278D" w14:paraId="5C85663F"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58CEE4" w14:textId="77777777" w:rsidR="00F03375" w:rsidRPr="00F8278D" w:rsidRDefault="00F03375">
            <w:pPr>
              <w:pStyle w:val="FORMATTEXT"/>
              <w:rPr>
                <w:rFonts w:ascii="Times New Roman" w:hAnsi="Times New Roman" w:cs="Times New Roman"/>
                <w:sz w:val="18"/>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05B1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ванной, ванно-шовной и </w:t>
            </w:r>
            <w:r w:rsidRPr="00F8278D">
              <w:rPr>
                <w:rFonts w:ascii="Times New Roman" w:hAnsi="Times New Roman" w:cs="Times New Roman"/>
                <w:sz w:val="18"/>
                <w:szCs w:val="18"/>
              </w:rPr>
              <w:lastRenderedPageBreak/>
              <w:t>дуговой с многослойными швами стыковых соединений</w:t>
            </w:r>
          </w:p>
          <w:p w14:paraId="746D0B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57BE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протяженными швами </w:t>
            </w:r>
            <w:r w:rsidRPr="00F8278D">
              <w:rPr>
                <w:rFonts w:ascii="Times New Roman" w:hAnsi="Times New Roman" w:cs="Times New Roman"/>
                <w:sz w:val="18"/>
                <w:szCs w:val="18"/>
              </w:rPr>
              <w:lastRenderedPageBreak/>
              <w:t>стыковых и нахлесточных соединений</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37D8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дуговой ручной </w:t>
            </w:r>
            <w:r w:rsidRPr="00F8278D">
              <w:rPr>
                <w:rFonts w:ascii="Times New Roman" w:hAnsi="Times New Roman" w:cs="Times New Roman"/>
                <w:sz w:val="18"/>
                <w:szCs w:val="18"/>
              </w:rPr>
              <w:lastRenderedPageBreak/>
              <w:t xml:space="preserve">прихватками </w:t>
            </w:r>
          </w:p>
        </w:tc>
      </w:tr>
      <w:tr w:rsidR="00F8278D" w:rsidRPr="00F8278D" w14:paraId="238957F6"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0720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А240; А300 </w:t>
            </w:r>
          </w:p>
        </w:tc>
        <w:tc>
          <w:tcPr>
            <w:tcW w:w="7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143D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Э42, Э46, Э42А, Э46А</w:t>
            </w:r>
          </w:p>
        </w:tc>
      </w:tr>
      <w:tr w:rsidR="00F8278D" w:rsidRPr="00F8278D" w14:paraId="41BC2F94"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002BC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А-400; А400С</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9BFCE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Э50А, Э55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4230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Э42А, Э46А, Э50А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39CEB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Э50А, Э55 </w:t>
            </w:r>
          </w:p>
        </w:tc>
      </w:tr>
      <w:tr w:rsidR="00F8278D" w:rsidRPr="00F8278D" w14:paraId="7E1A161B"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7A063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А500; А500С; А600С </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4DA12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Э50А, Э55, Э60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2C5D77" w14:textId="77777777" w:rsidR="00F03375" w:rsidRPr="00F8278D" w:rsidRDefault="00F03375">
            <w:pPr>
              <w:pStyle w:val="FORMATTEXT"/>
              <w:jc w:val="center"/>
              <w:rPr>
                <w:rFonts w:ascii="Times New Roman" w:hAnsi="Times New Roman" w:cs="Times New Roman"/>
                <w:sz w:val="18"/>
                <w:szCs w:val="18"/>
              </w:rPr>
            </w:pPr>
          </w:p>
          <w:p w14:paraId="050A6138"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A4063A7" w14:textId="77777777" w:rsidR="00F03375" w:rsidRPr="00F8278D" w:rsidRDefault="00F03375">
            <w:pPr>
              <w:pStyle w:val="FORMATTEXT"/>
              <w:jc w:val="center"/>
              <w:rPr>
                <w:rFonts w:ascii="Times New Roman" w:hAnsi="Times New Roman" w:cs="Times New Roman"/>
                <w:sz w:val="18"/>
                <w:szCs w:val="18"/>
              </w:rPr>
            </w:pPr>
          </w:p>
          <w:p w14:paraId="133BF45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82EB733"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CEFBD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Вр-I </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A09F5B" w14:textId="77777777" w:rsidR="00F03375" w:rsidRPr="00F8278D" w:rsidRDefault="00F03375">
            <w:pPr>
              <w:pStyle w:val="FORMATTEXT"/>
              <w:jc w:val="center"/>
              <w:rPr>
                <w:rFonts w:ascii="Times New Roman" w:hAnsi="Times New Roman" w:cs="Times New Roman"/>
                <w:sz w:val="18"/>
                <w:szCs w:val="18"/>
              </w:rPr>
            </w:pPr>
          </w:p>
          <w:p w14:paraId="410E32A3"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B963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Э50А, Э55, Э60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1C4FD0" w14:textId="77777777" w:rsidR="00F03375" w:rsidRPr="00F8278D" w:rsidRDefault="00F03375">
            <w:pPr>
              <w:pStyle w:val="FORMATTEXT"/>
              <w:jc w:val="center"/>
              <w:rPr>
                <w:rFonts w:ascii="Times New Roman" w:hAnsi="Times New Roman" w:cs="Times New Roman"/>
                <w:sz w:val="18"/>
                <w:szCs w:val="18"/>
              </w:rPr>
            </w:pPr>
          </w:p>
        </w:tc>
      </w:tr>
    </w:tbl>
    <w:p w14:paraId="63371B2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419C27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7B474A5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10.3.17 Дуговая сварка прихватками крестообразных соединений стержней и замкнутых хомутов с продольной (рабочей) арматурой разрешается для сталей классов А400С, А500С и А600С и допускается по ГОСТ 14098 для некоторых марок сталей. Прихватка дуговой сваркой в крестообразных соединениях стержней для эксплуатации при отрицательных расчетных температурах запрещается. Стержни рабочей арматуры, имеющие крестообразные соединения дуговой сваркой прихватками, не должны разупрочняться.</w:t>
      </w:r>
    </w:p>
    <w:p w14:paraId="78FCD5E1" w14:textId="77777777" w:rsidR="00F03375" w:rsidRPr="00F8278D" w:rsidRDefault="00F03375">
      <w:pPr>
        <w:pStyle w:val="FORMATTEXT"/>
        <w:ind w:firstLine="568"/>
        <w:jc w:val="both"/>
        <w:rPr>
          <w:rFonts w:ascii="Times New Roman" w:hAnsi="Times New Roman" w:cs="Times New Roman"/>
        </w:rPr>
      </w:pPr>
    </w:p>
    <w:p w14:paraId="16A621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10.3.18 На поверхности стержней рабочей арматуры не допускаются ожоги дуговой сваркой.</w:t>
      </w:r>
    </w:p>
    <w:p w14:paraId="7E7097C6" w14:textId="77777777" w:rsidR="00F03375" w:rsidRPr="00F8278D" w:rsidRDefault="00F03375">
      <w:pPr>
        <w:pStyle w:val="FORMATTEXT"/>
        <w:ind w:firstLine="568"/>
        <w:jc w:val="both"/>
        <w:rPr>
          <w:rFonts w:ascii="Times New Roman" w:hAnsi="Times New Roman" w:cs="Times New Roman"/>
        </w:rPr>
      </w:pPr>
    </w:p>
    <w:p w14:paraId="407B91D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10.3.19 Для выполнения ручной или механизированной сварки при отрицательной температуре окружающего воздуха до минус 30°С необходимо:</w:t>
      </w:r>
    </w:p>
    <w:p w14:paraId="5F9702AE" w14:textId="77777777" w:rsidR="00F03375" w:rsidRPr="00F8278D" w:rsidRDefault="00F03375">
      <w:pPr>
        <w:pStyle w:val="FORMATTEXT"/>
        <w:ind w:firstLine="568"/>
        <w:jc w:val="both"/>
        <w:rPr>
          <w:rFonts w:ascii="Times New Roman" w:hAnsi="Times New Roman" w:cs="Times New Roman"/>
        </w:rPr>
      </w:pPr>
    </w:p>
    <w:p w14:paraId="3F4EA6A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увеличивать сварочный ток на 1% при понижении температуры воздуха на каждые 3°С (от 0°С);</w:t>
      </w:r>
    </w:p>
    <w:p w14:paraId="475D100A" w14:textId="77777777" w:rsidR="00F03375" w:rsidRPr="00F8278D" w:rsidRDefault="00F03375">
      <w:pPr>
        <w:pStyle w:val="FORMATTEXT"/>
        <w:ind w:firstLine="568"/>
        <w:jc w:val="both"/>
        <w:rPr>
          <w:rFonts w:ascii="Times New Roman" w:hAnsi="Times New Roman" w:cs="Times New Roman"/>
        </w:rPr>
      </w:pPr>
    </w:p>
    <w:p w14:paraId="583D3DA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производить предварительный подогрев газовым пламенем стержней арматуры до 200-250°С на длину 90-150 мм от стыка;</w:t>
      </w:r>
    </w:p>
    <w:p w14:paraId="407215D7" w14:textId="77777777" w:rsidR="00F03375" w:rsidRPr="00F8278D" w:rsidRDefault="00F03375">
      <w:pPr>
        <w:pStyle w:val="FORMATTEXT"/>
        <w:ind w:firstLine="568"/>
        <w:jc w:val="both"/>
        <w:rPr>
          <w:rFonts w:ascii="Times New Roman" w:hAnsi="Times New Roman" w:cs="Times New Roman"/>
        </w:rPr>
      </w:pPr>
    </w:p>
    <w:p w14:paraId="73BCB67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подогрев стержней надлежит осуществлять после закрепления на них инвентарных форм, стальных скоб или круглых накладок без разборки кондукторов, используемых для временного закрепления монтируемых конструкций;</w:t>
      </w:r>
    </w:p>
    <w:p w14:paraId="29B0D982" w14:textId="77777777" w:rsidR="00F03375" w:rsidRPr="00F8278D" w:rsidRDefault="00F03375">
      <w:pPr>
        <w:pStyle w:val="FORMATTEXT"/>
        <w:ind w:firstLine="568"/>
        <w:jc w:val="both"/>
        <w:rPr>
          <w:rFonts w:ascii="Times New Roman" w:hAnsi="Times New Roman" w:cs="Times New Roman"/>
        </w:rPr>
      </w:pPr>
    </w:p>
    <w:p w14:paraId="009527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снижать скорость охлаждения соединений стержней, выполненных ванными способами сварки посредством обмотки их хризотиловой тканью;</w:t>
      </w:r>
    </w:p>
    <w:p w14:paraId="752563B9" w14:textId="77777777" w:rsidR="00F03375" w:rsidRPr="00F8278D" w:rsidRDefault="00F03375">
      <w:pPr>
        <w:pStyle w:val="FORMATTEXT"/>
        <w:ind w:firstLine="568"/>
        <w:jc w:val="both"/>
        <w:rPr>
          <w:rFonts w:ascii="Times New Roman" w:hAnsi="Times New Roman" w:cs="Times New Roman"/>
        </w:rPr>
      </w:pPr>
    </w:p>
    <w:p w14:paraId="366FB88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наличии инвентарных формующих элементов следует снимать последние после остывания выполненного сварного соединения до 100°С и ниже.</w:t>
      </w:r>
    </w:p>
    <w:p w14:paraId="7705FB76" w14:textId="77777777" w:rsidR="00F03375" w:rsidRPr="00F8278D" w:rsidRDefault="00F03375">
      <w:pPr>
        <w:pStyle w:val="FORMATTEXT"/>
        <w:ind w:firstLine="568"/>
        <w:jc w:val="both"/>
        <w:rPr>
          <w:rFonts w:ascii="Times New Roman" w:hAnsi="Times New Roman" w:cs="Times New Roman"/>
        </w:rPr>
      </w:pPr>
    </w:p>
    <w:p w14:paraId="3B8CCC7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10.3.20 Ручную и механизированную сварку плоских элементов закладных и соединительных изделий (монтажных связей) следует выполнять в соответствии с требованиями как для металлических конструкций.</w:t>
      </w:r>
    </w:p>
    <w:p w14:paraId="238CA89B" w14:textId="77777777" w:rsidR="00F03375" w:rsidRPr="00F8278D" w:rsidRDefault="00F03375">
      <w:pPr>
        <w:pStyle w:val="FORMATTEXT"/>
        <w:ind w:firstLine="568"/>
        <w:jc w:val="both"/>
        <w:rPr>
          <w:rFonts w:ascii="Times New Roman" w:hAnsi="Times New Roman" w:cs="Times New Roman"/>
        </w:rPr>
      </w:pPr>
    </w:p>
    <w:p w14:paraId="662CFEB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10.3.21 Допускается сварка стержневой арматуры при температуре окружающего воздуха до минус 50°С по специально разработанной технологии, приведенной в ППСР.</w:t>
      </w:r>
    </w:p>
    <w:p w14:paraId="6734024D" w14:textId="77777777" w:rsidR="00F03375" w:rsidRPr="00F8278D" w:rsidRDefault="00F03375">
      <w:pPr>
        <w:pStyle w:val="FORMATTEXT"/>
        <w:ind w:firstLine="568"/>
        <w:jc w:val="both"/>
        <w:rPr>
          <w:rFonts w:ascii="Times New Roman" w:hAnsi="Times New Roman" w:cs="Times New Roman"/>
        </w:rPr>
      </w:pPr>
    </w:p>
    <w:p w14:paraId="514925A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10.3.22 В соединениях стержней с накладками или внахлестку и с элементами закладных и соединительных изделий, сваренных при отрицательных температурах, удаление дефектов в швах следует выполнять после подогрева прилегающего участка сварного соединения до 120-160°С. Заварку восстанавливаемого участка надлежит производить также </w:t>
      </w:r>
      <w:r w:rsidRPr="00F8278D">
        <w:rPr>
          <w:rFonts w:ascii="Times New Roman" w:hAnsi="Times New Roman" w:cs="Times New Roman"/>
        </w:rPr>
        <w:lastRenderedPageBreak/>
        <w:t>после подогрева.</w:t>
      </w:r>
    </w:p>
    <w:p w14:paraId="7E3758A7" w14:textId="77777777" w:rsidR="00F03375" w:rsidRPr="00F8278D" w:rsidRDefault="00F03375">
      <w:pPr>
        <w:pStyle w:val="FORMATTEXT"/>
        <w:ind w:firstLine="568"/>
        <w:jc w:val="both"/>
        <w:rPr>
          <w:rFonts w:ascii="Times New Roman" w:hAnsi="Times New Roman" w:cs="Times New Roman"/>
        </w:rPr>
      </w:pPr>
    </w:p>
    <w:p w14:paraId="2C50F3B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10.3.23 После окончания сварки сварные соединения необходимо очистить от шлака и брызг металла.</w:t>
      </w:r>
    </w:p>
    <w:p w14:paraId="38A2361B" w14:textId="77777777" w:rsidR="00F03375" w:rsidRPr="00F8278D" w:rsidRDefault="00F03375">
      <w:pPr>
        <w:pStyle w:val="FORMATTEXT"/>
        <w:ind w:firstLine="568"/>
        <w:jc w:val="both"/>
        <w:rPr>
          <w:rFonts w:ascii="Times New Roman" w:hAnsi="Times New Roman" w:cs="Times New Roman"/>
        </w:rPr>
      </w:pPr>
    </w:p>
    <w:p w14:paraId="42026AF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10.3.24 Выполненные партии арматурных, закладных и соединительных изделий конструкций по ППСР после приемочного контроля качества сварных соединений по ГОСТ Р 57997 и ГОСТ 23858 должны оформляться актами скрытых работ, являющимися разрешением на бетонирование с обязательным приложением протоколов по визуальному, инструментальному и ультразвуковому контролю.</w:t>
      </w:r>
    </w:p>
    <w:p w14:paraId="71CF9386" w14:textId="77777777" w:rsidR="00F03375" w:rsidRPr="00F8278D" w:rsidRDefault="00F03375">
      <w:pPr>
        <w:pStyle w:val="FORMATTEXT"/>
        <w:ind w:firstLine="568"/>
        <w:jc w:val="both"/>
        <w:rPr>
          <w:rFonts w:ascii="Times New Roman" w:hAnsi="Times New Roman" w:cs="Times New Roman"/>
        </w:rPr>
      </w:pPr>
    </w:p>
    <w:p w14:paraId="435B622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23D26B22" w14:textId="77777777" w:rsidR="00F03375" w:rsidRPr="00F8278D" w:rsidRDefault="00F03375">
      <w:pPr>
        <w:pStyle w:val="FORMATTEXT"/>
        <w:ind w:firstLine="568"/>
        <w:jc w:val="both"/>
        <w:rPr>
          <w:rFonts w:ascii="Times New Roman" w:hAnsi="Times New Roman" w:cs="Times New Roman"/>
        </w:rPr>
      </w:pPr>
    </w:p>
    <w:p w14:paraId="5A64CA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10.3.25 Антикоррозионную и, при необходимости, огнезащиту выполняют после исправления отбракованных сварных соединений и положительных результатов повторного приемочного контроля.</w:t>
      </w:r>
    </w:p>
    <w:p w14:paraId="67C5C177" w14:textId="77777777" w:rsidR="00F03375" w:rsidRPr="00F8278D" w:rsidRDefault="00F03375">
      <w:pPr>
        <w:pStyle w:val="FORMATTEXT"/>
        <w:ind w:firstLine="568"/>
        <w:jc w:val="both"/>
        <w:rPr>
          <w:rFonts w:ascii="Times New Roman" w:hAnsi="Times New Roman" w:cs="Times New Roman"/>
        </w:rPr>
      </w:pPr>
    </w:p>
    <w:p w14:paraId="289BD0A4" w14:textId="77777777" w:rsidR="00F03375" w:rsidRPr="00F8278D" w:rsidRDefault="00F03375">
      <w:pPr>
        <w:pStyle w:val="FORMATTEXT"/>
        <w:ind w:firstLine="568"/>
        <w:jc w:val="both"/>
        <w:rPr>
          <w:rFonts w:ascii="Times New Roman" w:hAnsi="Times New Roman" w:cs="Times New Roman"/>
        </w:rPr>
      </w:pPr>
    </w:p>
    <w:p w14:paraId="7C9FF852"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310.4 Контроль качества сварных соединений стальных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20064C57" w14:textId="77777777" w:rsidR="00F03375" w:rsidRPr="00F8278D" w:rsidRDefault="00F03375">
      <w:pPr>
        <w:pStyle w:val="HEADERTEXT"/>
        <w:rPr>
          <w:rFonts w:ascii="Times New Roman" w:hAnsi="Times New Roman" w:cs="Times New Roman"/>
          <w:b/>
          <w:bCs/>
          <w:color w:val="auto"/>
        </w:rPr>
      </w:pPr>
    </w:p>
    <w:p w14:paraId="2CAB6479"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10.4 Контроль качества сварных соединений стальных конструкций </w:t>
      </w:r>
    </w:p>
    <w:p w14:paraId="463A38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10.4.1 Производственный контроль качества выполнения монтажных сварных соединений стальных конструкций должен осуществляться в соответствии с требованиями проекта, ГОСТ 3242, ГОСТ 6996, ГОСТ Р 55724, ГОСТ 23518, ГОСТ 7512, ГОСТ 14771, ГОСТ 11533, ГОСТ 11534, ГОСТ 18442, [11] и ППСР.</w:t>
      </w:r>
    </w:p>
    <w:p w14:paraId="429BDEBE" w14:textId="77777777" w:rsidR="00F03375" w:rsidRPr="00F8278D" w:rsidRDefault="00F03375">
      <w:pPr>
        <w:pStyle w:val="FORMATTEXT"/>
        <w:ind w:firstLine="568"/>
        <w:jc w:val="both"/>
        <w:rPr>
          <w:rFonts w:ascii="Times New Roman" w:hAnsi="Times New Roman" w:cs="Times New Roman"/>
        </w:rPr>
      </w:pPr>
    </w:p>
    <w:p w14:paraId="70BCFFD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1DAF5BEF" w14:textId="77777777" w:rsidR="00F03375" w:rsidRPr="00F8278D" w:rsidRDefault="00F03375">
      <w:pPr>
        <w:pStyle w:val="FORMATTEXT"/>
        <w:ind w:firstLine="568"/>
        <w:jc w:val="both"/>
        <w:rPr>
          <w:rFonts w:ascii="Times New Roman" w:hAnsi="Times New Roman" w:cs="Times New Roman"/>
        </w:rPr>
      </w:pPr>
    </w:p>
    <w:p w14:paraId="6B66934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10.4.2 Контрольные операции должны производиться пока доступ к изделию не затруднен и отсутствует антикоррозионная и огнезащита.</w:t>
      </w:r>
    </w:p>
    <w:p w14:paraId="592DC2A5" w14:textId="77777777" w:rsidR="00F03375" w:rsidRPr="00F8278D" w:rsidRDefault="00F03375">
      <w:pPr>
        <w:pStyle w:val="FORMATTEXT"/>
        <w:ind w:firstLine="568"/>
        <w:jc w:val="both"/>
        <w:rPr>
          <w:rFonts w:ascii="Times New Roman" w:hAnsi="Times New Roman" w:cs="Times New Roman"/>
        </w:rPr>
      </w:pPr>
    </w:p>
    <w:p w14:paraId="4B910D7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10.4.3 Методы и объемы контроля должны соответствовать требованиям проектной документации, таблице 10.6 и ППСР.</w:t>
      </w:r>
    </w:p>
    <w:p w14:paraId="16BF03D9" w14:textId="77777777" w:rsidR="00F03375" w:rsidRPr="00F8278D" w:rsidRDefault="00F03375">
      <w:pPr>
        <w:pStyle w:val="FORMATTEXT"/>
        <w:ind w:firstLine="568"/>
        <w:jc w:val="both"/>
        <w:rPr>
          <w:rFonts w:ascii="Times New Roman" w:hAnsi="Times New Roman" w:cs="Times New Roman"/>
        </w:rPr>
      </w:pPr>
    </w:p>
    <w:p w14:paraId="39035F5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10.6</w:t>
      </w:r>
    </w:p>
    <w:p w14:paraId="516D7FB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800"/>
        <w:gridCol w:w="4500"/>
      </w:tblGrid>
      <w:tr w:rsidR="00F8278D" w:rsidRPr="00F8278D" w14:paraId="04C4E050" w14:textId="77777777">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C8A9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Методы контроля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1B8B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Типы швов конструкций, объем контроля</w:t>
            </w:r>
          </w:p>
        </w:tc>
      </w:tr>
      <w:tr w:rsidR="00F8278D" w:rsidRPr="00F8278D" w14:paraId="20E23DD7" w14:textId="77777777">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DE12D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Внешний осмотр и измерения с проверкой геометрических размеров и формы швов и наличия наружных дефектов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866BC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Все типы швов конструкций в объеме 100% </w:t>
            </w:r>
          </w:p>
        </w:tc>
      </w:tr>
      <w:tr w:rsidR="00F8278D" w:rsidRPr="00F8278D" w14:paraId="2E44B6DD" w14:textId="77777777">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6B149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Неразрушающий ультразвуковой контроль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0169C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Все типы швов конструкций в объеме не менее 0,5% длины швов и более по указаниям в проекте с учетом дополнительных требований раздела 4*</w:t>
            </w:r>
          </w:p>
        </w:tc>
      </w:tr>
      <w:tr w:rsidR="00F8278D" w:rsidRPr="00F8278D" w14:paraId="319AAB19" w14:textId="77777777">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280A8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3 Радиографический, магнитопорошковый и др.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281A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18FE9146" w14:textId="77777777">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A2990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4 Испытания на непроницаемость и герметичность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D4EF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29B2BBB2" w14:textId="77777777">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17F79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5 Механические испытания контрольных образцов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162A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Все типы сварных швов конструкций, для которых требования механических свойств предусмотрены чертежами КМ</w:t>
            </w:r>
          </w:p>
        </w:tc>
      </w:tr>
      <w:tr w:rsidR="00F8278D" w:rsidRPr="00F8278D" w14:paraId="5CDDC08B" w14:textId="77777777">
        <w:tblPrEx>
          <w:tblCellMar>
            <w:top w:w="0" w:type="dxa"/>
            <w:bottom w:w="0" w:type="dxa"/>
          </w:tblCellMar>
        </w:tblPrEx>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D76E6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6 Металлографические исследования макрошлифов на торцах швов контрольных образцов или на торцах стыковых швов сварных соединений</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B293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5B7237F5" w14:textId="77777777">
        <w:tblPrEx>
          <w:tblCellMar>
            <w:top w:w="0" w:type="dxa"/>
            <w:bottom w:w="0" w:type="dxa"/>
          </w:tblCellMar>
        </w:tblPrEx>
        <w:tc>
          <w:tcPr>
            <w:tcW w:w="9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308BD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 Места обязательного контроля должны быть указаны в проекте.     </w:t>
            </w:r>
          </w:p>
        </w:tc>
      </w:tr>
    </w:tbl>
    <w:p w14:paraId="47D9A55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3A8032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Таблица 10.6. (Измененная редакция, Изм. N 1).</w:t>
      </w:r>
    </w:p>
    <w:p w14:paraId="5F8E744B" w14:textId="77777777" w:rsidR="00F03375" w:rsidRPr="00F8278D" w:rsidRDefault="00F03375">
      <w:pPr>
        <w:pStyle w:val="FORMATTEXT"/>
        <w:ind w:firstLine="568"/>
        <w:jc w:val="both"/>
        <w:rPr>
          <w:rFonts w:ascii="Times New Roman" w:hAnsi="Times New Roman" w:cs="Times New Roman"/>
        </w:rPr>
      </w:pPr>
    </w:p>
    <w:p w14:paraId="77103BC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10.4.4 По внешнему осмотру и измерениям качество швов должно удовлетворять требованиям таблицы 10.7.</w:t>
      </w:r>
    </w:p>
    <w:p w14:paraId="44D16B80" w14:textId="77777777" w:rsidR="00F03375" w:rsidRPr="00F8278D" w:rsidRDefault="00F03375">
      <w:pPr>
        <w:pStyle w:val="FORMATTEXT"/>
        <w:ind w:firstLine="568"/>
        <w:jc w:val="both"/>
        <w:rPr>
          <w:rFonts w:ascii="Times New Roman" w:hAnsi="Times New Roman" w:cs="Times New Roman"/>
        </w:rPr>
      </w:pPr>
    </w:p>
    <w:p w14:paraId="3115E8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10.4.5 Трещины всех видов и размеров не допускаются.</w:t>
      </w:r>
    </w:p>
    <w:p w14:paraId="307B44BA" w14:textId="77777777" w:rsidR="00F03375" w:rsidRPr="00F8278D" w:rsidRDefault="00F03375">
      <w:pPr>
        <w:pStyle w:val="FORMATTEXT"/>
        <w:ind w:firstLine="568"/>
        <w:jc w:val="both"/>
        <w:rPr>
          <w:rFonts w:ascii="Times New Roman" w:hAnsi="Times New Roman" w:cs="Times New Roman"/>
        </w:rPr>
      </w:pPr>
    </w:p>
    <w:p w14:paraId="040861E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10.4.6 Предельные отклонения размеров и сечения швов сварных соединений от проектных не должны превышать величин, указанных в ГОСТ 14771, ГОСТ 23518, ГОСТ 8713, ГОСТ 11533, ГОСТ 11534, ГОСТ 16037, ГОСТ 5264. Обнаруженные дефекты должны быть исправлены в соответствии с положениями ППСР, а сварные швы подвергнуты повторному визуально-измерительному контролю.</w:t>
      </w:r>
    </w:p>
    <w:p w14:paraId="509F7ABB" w14:textId="77777777" w:rsidR="00F03375" w:rsidRPr="00F8278D" w:rsidRDefault="00F03375">
      <w:pPr>
        <w:pStyle w:val="FORMATTEXT"/>
        <w:ind w:firstLine="568"/>
        <w:jc w:val="both"/>
        <w:rPr>
          <w:rFonts w:ascii="Times New Roman" w:hAnsi="Times New Roman" w:cs="Times New Roman"/>
        </w:rPr>
      </w:pPr>
    </w:p>
    <w:p w14:paraId="1134462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10.4.7 Неразрушающие методы контроля следует производить на сварных швах, принятых внешним осмотром и измерениями. Контролю должны подлежать преимущественно места с признаками дефектов и участки пересечения швов. Длина контрольного участка должна быть не менее 100 мм.</w:t>
      </w:r>
    </w:p>
    <w:p w14:paraId="1D74276D" w14:textId="77777777" w:rsidR="00F03375" w:rsidRPr="00F8278D" w:rsidRDefault="00F03375">
      <w:pPr>
        <w:pStyle w:val="FORMATTEXT"/>
        <w:ind w:firstLine="568"/>
        <w:jc w:val="both"/>
        <w:rPr>
          <w:rFonts w:ascii="Times New Roman" w:hAnsi="Times New Roman" w:cs="Times New Roman"/>
        </w:rPr>
      </w:pPr>
    </w:p>
    <w:p w14:paraId="0C19519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425C1B9F" w14:textId="77777777" w:rsidR="00F03375" w:rsidRPr="00F8278D" w:rsidRDefault="00F03375">
      <w:pPr>
        <w:pStyle w:val="FORMATTEXT"/>
        <w:ind w:firstLine="568"/>
        <w:jc w:val="both"/>
        <w:rPr>
          <w:rFonts w:ascii="Times New Roman" w:hAnsi="Times New Roman" w:cs="Times New Roman"/>
        </w:rPr>
      </w:pPr>
    </w:p>
    <w:p w14:paraId="629C6FB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10.7</w:t>
      </w:r>
    </w:p>
    <w:p w14:paraId="267687D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4800"/>
      </w:tblGrid>
      <w:tr w:rsidR="00F8278D" w:rsidRPr="00F8278D" w14:paraId="74674AF4"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46EE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Элементы сварных соединений, наружные дефекты </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C17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Требования к качеству, допустимые размеры дефектов</w:t>
            </w:r>
          </w:p>
        </w:tc>
      </w:tr>
      <w:tr w:rsidR="00F8278D" w:rsidRPr="00F8278D" w14:paraId="43B77D02"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B373A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Поверхность шва </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938D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Равномерно-чешуйчатая, без прожогов, наплывов, сужений и перерывов. Плавный переход к основному металлу (следует оговорить в чертежах КМ и КМД)</w:t>
            </w:r>
          </w:p>
        </w:tc>
      </w:tr>
      <w:tr w:rsidR="00F8278D" w:rsidRPr="00F8278D" w14:paraId="214A75AF"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437FD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Подрезы </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8BDA8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Глубина до 5% толщины свариваемого проката, но не более 1 мм</w:t>
            </w:r>
          </w:p>
        </w:tc>
      </w:tr>
      <w:tr w:rsidR="00F8278D" w:rsidRPr="00F8278D" w14:paraId="6C6CD972"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186D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Дефекты удлиненные и сферические одиночные </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EF2F9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Глубина до 10% толщины свариваемого проката, но не более 3 мм.</w:t>
            </w:r>
          </w:p>
          <w:p w14:paraId="580177E4" w14:textId="77777777" w:rsidR="00F03375" w:rsidRPr="00F8278D" w:rsidRDefault="00F03375">
            <w:pPr>
              <w:pStyle w:val="FORMATTEXT"/>
              <w:rPr>
                <w:rFonts w:ascii="Times New Roman" w:hAnsi="Times New Roman" w:cs="Times New Roman"/>
                <w:sz w:val="18"/>
                <w:szCs w:val="18"/>
              </w:rPr>
            </w:pPr>
          </w:p>
          <w:p w14:paraId="4B613CF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Длина - до 20% длины оценочного участка*</w:t>
            </w:r>
          </w:p>
        </w:tc>
      </w:tr>
      <w:tr w:rsidR="00F8278D" w:rsidRPr="00F8278D" w14:paraId="16B52028"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DEE51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Дефекты удлиненные и сферические в виде цепочки или скопления </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06CAB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Глубина до 5% толщины свариваемого проката, но не более 2 мм.</w:t>
            </w:r>
          </w:p>
          <w:p w14:paraId="2F9BACE4" w14:textId="77777777" w:rsidR="00F03375" w:rsidRPr="00F8278D" w:rsidRDefault="00F03375">
            <w:pPr>
              <w:pStyle w:val="FORMATTEXT"/>
              <w:rPr>
                <w:rFonts w:ascii="Times New Roman" w:hAnsi="Times New Roman" w:cs="Times New Roman"/>
                <w:sz w:val="18"/>
                <w:szCs w:val="18"/>
              </w:rPr>
            </w:pPr>
          </w:p>
          <w:p w14:paraId="02447B9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Длина - до 30% длины оценочного участка.</w:t>
            </w:r>
          </w:p>
          <w:p w14:paraId="18457A97" w14:textId="77777777" w:rsidR="00F03375" w:rsidRPr="00F8278D" w:rsidRDefault="00F03375">
            <w:pPr>
              <w:pStyle w:val="FORMATTEXT"/>
              <w:rPr>
                <w:rFonts w:ascii="Times New Roman" w:hAnsi="Times New Roman" w:cs="Times New Roman"/>
                <w:sz w:val="18"/>
                <w:szCs w:val="18"/>
              </w:rPr>
            </w:pPr>
          </w:p>
          <w:p w14:paraId="3C7CB19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Длина цепочки или скопления - более удвоенной длины оценочного участка</w:t>
            </w:r>
          </w:p>
        </w:tc>
      </w:tr>
      <w:tr w:rsidR="00F8278D" w:rsidRPr="00F8278D" w14:paraId="687BD7F1"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F6A8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Дефекты (непровары, цепочки и скопления пор), соседние по длине шва </w:t>
            </w:r>
          </w:p>
          <w:p w14:paraId="27C5DE1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6ACB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между близлежащими концами - не менее 200 мм</w:t>
            </w:r>
          </w:p>
        </w:tc>
      </w:tr>
      <w:tr w:rsidR="00F8278D" w:rsidRPr="00F8278D" w14:paraId="7BD586FC"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82A1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i/>
                <w:iCs/>
                <w:sz w:val="18"/>
                <w:szCs w:val="18"/>
              </w:rPr>
              <w:t>Швы сварных соединений конструкций, возводимых или эксплуатируемых в районах с расчетной температурой ниже минус 40°С и до минус 65°С включительно</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12AF23" w14:textId="77777777" w:rsidR="00F03375" w:rsidRPr="00F8278D" w:rsidRDefault="00F03375">
            <w:pPr>
              <w:pStyle w:val="FORMATTEXT"/>
              <w:rPr>
                <w:rFonts w:ascii="Times New Roman" w:hAnsi="Times New Roman" w:cs="Times New Roman"/>
                <w:sz w:val="18"/>
                <w:szCs w:val="18"/>
              </w:rPr>
            </w:pPr>
          </w:p>
        </w:tc>
      </w:tr>
      <w:tr w:rsidR="00F8278D" w:rsidRPr="00F8278D" w14:paraId="73F76229"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A8775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Непровары, несплавления, цепочки и скопления наружных дефектов</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F83AD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Не допускаются </w:t>
            </w:r>
          </w:p>
        </w:tc>
      </w:tr>
      <w:tr w:rsidR="00F8278D" w:rsidRPr="00F8278D" w14:paraId="15906C6D"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7DC75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Подрезы:</w:t>
            </w:r>
          </w:p>
        </w:tc>
        <w:tc>
          <w:tcPr>
            <w:tcW w:w="4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55259B" w14:textId="77777777" w:rsidR="00F03375" w:rsidRPr="00F8278D" w:rsidRDefault="00F03375">
            <w:pPr>
              <w:pStyle w:val="FORMATTEXT"/>
              <w:rPr>
                <w:rFonts w:ascii="Times New Roman" w:hAnsi="Times New Roman" w:cs="Times New Roman"/>
                <w:sz w:val="18"/>
                <w:szCs w:val="18"/>
              </w:rPr>
            </w:pPr>
          </w:p>
        </w:tc>
      </w:tr>
      <w:tr w:rsidR="00F8278D" w:rsidRPr="00F8278D" w14:paraId="6FF8226D"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609C3F2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вдоль усилия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652FA5C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Глубина - не более 0,5 мм при толщине свариваемого проката до 20 мм и не более 1 мм - при большей толщине</w:t>
            </w:r>
          </w:p>
        </w:tc>
      </w:tr>
      <w:tr w:rsidR="00F8278D" w:rsidRPr="00F8278D" w14:paraId="7F2015DA"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4DACF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местные поперек усилия </w:t>
            </w:r>
          </w:p>
        </w:tc>
        <w:tc>
          <w:tcPr>
            <w:tcW w:w="4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F0E22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Длина - не более удвоенной длины оценочного участка</w:t>
            </w:r>
          </w:p>
        </w:tc>
      </w:tr>
      <w:tr w:rsidR="00F8278D" w:rsidRPr="00F8278D" w14:paraId="4A58EA58" w14:textId="77777777">
        <w:tblPrEx>
          <w:tblCellMar>
            <w:top w:w="0" w:type="dxa"/>
            <w:bottom w:w="0" w:type="dxa"/>
          </w:tblCellMar>
        </w:tblPrEx>
        <w:tc>
          <w:tcPr>
            <w:tcW w:w="9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F354C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 Здесь и далее длину оценочного участка следует принимать по таблице 10.9.</w:t>
            </w:r>
          </w:p>
          <w:p w14:paraId="6E08A851" w14:textId="77777777" w:rsidR="00F03375" w:rsidRPr="00F8278D" w:rsidRDefault="00F03375">
            <w:pPr>
              <w:pStyle w:val="FORMATTEXT"/>
              <w:rPr>
                <w:rFonts w:ascii="Times New Roman" w:hAnsi="Times New Roman" w:cs="Times New Roman"/>
                <w:sz w:val="18"/>
                <w:szCs w:val="18"/>
              </w:rPr>
            </w:pPr>
          </w:p>
          <w:p w14:paraId="5D2E0A9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5023013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9F3881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3EB952D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10.4.8 По результатам радиографического контроля швы сварных соединений конструкций должны удовлетворять требованиям таблиц 10.8 и 10.9.</w:t>
      </w:r>
    </w:p>
    <w:p w14:paraId="66AB020D" w14:textId="77777777" w:rsidR="00F03375" w:rsidRPr="00F8278D" w:rsidRDefault="00F03375">
      <w:pPr>
        <w:pStyle w:val="FORMATTEXT"/>
        <w:ind w:firstLine="568"/>
        <w:jc w:val="both"/>
        <w:rPr>
          <w:rFonts w:ascii="Times New Roman" w:hAnsi="Times New Roman" w:cs="Times New Roman"/>
        </w:rPr>
      </w:pPr>
    </w:p>
    <w:p w14:paraId="497A9CAA" w14:textId="1F06273A"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При оценке за высоту дефектов </w:t>
      </w:r>
      <w:r w:rsidR="00BB5544" w:rsidRPr="00F8278D">
        <w:rPr>
          <w:rFonts w:ascii="Times New Roman" w:hAnsi="Times New Roman" w:cs="Times New Roman"/>
          <w:noProof/>
          <w:position w:val="-9"/>
        </w:rPr>
        <w:drawing>
          <wp:inline distT="0" distB="0" distL="0" distR="0" wp14:anchorId="0BD176B9" wp14:editId="0D58B436">
            <wp:extent cx="122555" cy="1841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F8278D">
        <w:rPr>
          <w:rFonts w:ascii="Times New Roman" w:hAnsi="Times New Roman" w:cs="Times New Roman"/>
        </w:rPr>
        <w:t>следует принимать следующие размеры их изображений на радиограммах:</w:t>
      </w:r>
    </w:p>
    <w:p w14:paraId="7FD90DD4" w14:textId="77777777" w:rsidR="00F03375" w:rsidRPr="00F8278D" w:rsidRDefault="00F03375">
      <w:pPr>
        <w:pStyle w:val="FORMATTEXT"/>
        <w:ind w:firstLine="568"/>
        <w:jc w:val="both"/>
        <w:rPr>
          <w:rFonts w:ascii="Times New Roman" w:hAnsi="Times New Roman" w:cs="Times New Roman"/>
        </w:rPr>
      </w:pPr>
    </w:p>
    <w:p w14:paraId="44F489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сферических пор и включений - диаметр;</w:t>
      </w:r>
    </w:p>
    <w:p w14:paraId="7452C83A" w14:textId="77777777" w:rsidR="00F03375" w:rsidRPr="00F8278D" w:rsidRDefault="00F03375">
      <w:pPr>
        <w:pStyle w:val="FORMATTEXT"/>
        <w:ind w:firstLine="568"/>
        <w:jc w:val="both"/>
        <w:rPr>
          <w:rFonts w:ascii="Times New Roman" w:hAnsi="Times New Roman" w:cs="Times New Roman"/>
        </w:rPr>
      </w:pPr>
    </w:p>
    <w:p w14:paraId="26D8481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удлиненных пор и включений - ширину.</w:t>
      </w:r>
    </w:p>
    <w:p w14:paraId="525361DE" w14:textId="77777777" w:rsidR="00F03375" w:rsidRPr="00F8278D" w:rsidRDefault="00F03375">
      <w:pPr>
        <w:pStyle w:val="FORMATTEXT"/>
        <w:ind w:firstLine="568"/>
        <w:jc w:val="both"/>
        <w:rPr>
          <w:rFonts w:ascii="Times New Roman" w:hAnsi="Times New Roman" w:cs="Times New Roman"/>
        </w:rPr>
      </w:pPr>
    </w:p>
    <w:p w14:paraId="63DE599D"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10.8</w:t>
      </w:r>
    </w:p>
    <w:p w14:paraId="6420BF5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4800"/>
      </w:tblGrid>
      <w:tr w:rsidR="00F8278D" w:rsidRPr="00F8278D" w14:paraId="60174286"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5853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Элементы сварных соединений, внутренние дефекты </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91D7F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Требования к качеству, допустимые размеры дефектов</w:t>
            </w:r>
          </w:p>
        </w:tc>
      </w:tr>
      <w:tr w:rsidR="00F8278D" w:rsidRPr="00F8278D" w14:paraId="74EE3283"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5FEB3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i/>
                <w:iCs/>
                <w:sz w:val="18"/>
                <w:szCs w:val="18"/>
              </w:rPr>
              <w:t>Соединения, доступные для сварки с двух сторон, соединения на подкладках</w:t>
            </w:r>
          </w:p>
        </w:tc>
        <w:tc>
          <w:tcPr>
            <w:tcW w:w="4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CF8355" w14:textId="77777777" w:rsidR="00F03375" w:rsidRPr="00F8278D" w:rsidRDefault="00F03375">
            <w:pPr>
              <w:pStyle w:val="FORMATTEXT"/>
              <w:rPr>
                <w:rFonts w:ascii="Times New Roman" w:hAnsi="Times New Roman" w:cs="Times New Roman"/>
                <w:sz w:val="18"/>
                <w:szCs w:val="18"/>
              </w:rPr>
            </w:pPr>
          </w:p>
        </w:tc>
      </w:tr>
      <w:tr w:rsidR="00F8278D" w:rsidRPr="00F8278D" w14:paraId="60EF2CA8"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114B53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непровары в корне шва </w:t>
            </w:r>
          </w:p>
        </w:tc>
        <w:tc>
          <w:tcPr>
            <w:tcW w:w="4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79C37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Высота - до 5% толщины свариваемого проката, но не более 2 мм.</w:t>
            </w:r>
          </w:p>
          <w:p w14:paraId="544DACFC" w14:textId="77777777" w:rsidR="00F03375" w:rsidRPr="00F8278D" w:rsidRDefault="00F03375">
            <w:pPr>
              <w:pStyle w:val="FORMATTEXT"/>
              <w:rPr>
                <w:rFonts w:ascii="Times New Roman" w:hAnsi="Times New Roman" w:cs="Times New Roman"/>
                <w:sz w:val="18"/>
                <w:szCs w:val="18"/>
              </w:rPr>
            </w:pPr>
          </w:p>
          <w:p w14:paraId="42F2352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Длина - не более удвоенной длины оценочного участка</w:t>
            </w:r>
          </w:p>
        </w:tc>
      </w:tr>
      <w:tr w:rsidR="00F8278D" w:rsidRPr="00F8278D" w14:paraId="7129FB6B" w14:textId="77777777">
        <w:tblPrEx>
          <w:tblCellMar>
            <w:top w:w="0" w:type="dxa"/>
            <w:bottom w:w="0" w:type="dxa"/>
          </w:tblCellMar>
        </w:tblPrEx>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91080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i/>
                <w:iCs/>
                <w:sz w:val="18"/>
                <w:szCs w:val="18"/>
              </w:rPr>
              <w:t>Соединения без подкладок, доступные для сварки с одной стороны</w:t>
            </w:r>
          </w:p>
        </w:tc>
        <w:tc>
          <w:tcPr>
            <w:tcW w:w="4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EE4DC3" w14:textId="77777777" w:rsidR="00F03375" w:rsidRPr="00F8278D" w:rsidRDefault="00F03375">
            <w:pPr>
              <w:pStyle w:val="FORMATTEXT"/>
              <w:rPr>
                <w:rFonts w:ascii="Times New Roman" w:hAnsi="Times New Roman" w:cs="Times New Roman"/>
                <w:sz w:val="18"/>
                <w:szCs w:val="18"/>
              </w:rPr>
            </w:pPr>
          </w:p>
        </w:tc>
      </w:tr>
      <w:tr w:rsidR="00F8278D" w:rsidRPr="00F8278D" w14:paraId="61DC49F1"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729F1FF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непровары в корне шва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5D996C4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Высота - до 15% толщины свариваемого проката, но не более 3 мм </w:t>
            </w:r>
          </w:p>
        </w:tc>
      </w:tr>
      <w:tr w:rsidR="00F8278D" w:rsidRPr="00F8278D" w14:paraId="5127D24B"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5B0D947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удлиненные и сферические дефекты:</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3304907D" w14:textId="77777777" w:rsidR="00F03375" w:rsidRPr="00F8278D" w:rsidRDefault="00F03375">
            <w:pPr>
              <w:pStyle w:val="FORMATTEXT"/>
              <w:rPr>
                <w:rFonts w:ascii="Times New Roman" w:hAnsi="Times New Roman" w:cs="Times New Roman"/>
                <w:sz w:val="18"/>
                <w:szCs w:val="18"/>
              </w:rPr>
            </w:pPr>
          </w:p>
        </w:tc>
      </w:tr>
      <w:tr w:rsidR="00F8278D" w:rsidRPr="00F8278D" w14:paraId="4863728D"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7FBB5AA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одиночные</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519125C9" w14:textId="5CA41491"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Высота - не более значений </w:t>
            </w:r>
            <w:r w:rsidR="00BB5544" w:rsidRPr="00F8278D">
              <w:rPr>
                <w:rFonts w:ascii="Times New Roman" w:hAnsi="Times New Roman" w:cs="Times New Roman"/>
                <w:noProof/>
                <w:position w:val="-9"/>
                <w:sz w:val="18"/>
                <w:szCs w:val="18"/>
              </w:rPr>
              <w:drawing>
                <wp:inline distT="0" distB="0" distL="0" distR="0" wp14:anchorId="7DC457B8" wp14:editId="65F3FFAA">
                  <wp:extent cx="122555" cy="18415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F8278D">
              <w:rPr>
                <w:rFonts w:ascii="Times New Roman" w:hAnsi="Times New Roman" w:cs="Times New Roman"/>
                <w:sz w:val="18"/>
                <w:szCs w:val="18"/>
              </w:rPr>
              <w:t>*</w:t>
            </w:r>
          </w:p>
        </w:tc>
      </w:tr>
      <w:tr w:rsidR="00F8278D" w:rsidRPr="00F8278D" w14:paraId="0100D6E7"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2A2E5F9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образующие цепочку или скопления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501611ED" w14:textId="561C508B"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Высота - не более 0,5 </w:t>
            </w:r>
            <w:r w:rsidR="00BB5544" w:rsidRPr="00F8278D">
              <w:rPr>
                <w:rFonts w:ascii="Times New Roman" w:hAnsi="Times New Roman" w:cs="Times New Roman"/>
                <w:noProof/>
                <w:position w:val="-9"/>
                <w:sz w:val="18"/>
                <w:szCs w:val="18"/>
              </w:rPr>
              <w:drawing>
                <wp:inline distT="0" distB="0" distL="0" distR="0" wp14:anchorId="706616BE" wp14:editId="434556B6">
                  <wp:extent cx="122555" cy="18415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F8278D">
              <w:rPr>
                <w:rFonts w:ascii="Times New Roman" w:hAnsi="Times New Roman" w:cs="Times New Roman"/>
                <w:sz w:val="18"/>
                <w:szCs w:val="18"/>
              </w:rPr>
              <w:t>*</w:t>
            </w:r>
          </w:p>
          <w:p w14:paraId="79BA846A" w14:textId="77777777" w:rsidR="00F03375" w:rsidRPr="00F8278D" w:rsidRDefault="00F03375">
            <w:pPr>
              <w:pStyle w:val="FORMATTEXT"/>
              <w:rPr>
                <w:rFonts w:ascii="Times New Roman" w:hAnsi="Times New Roman" w:cs="Times New Roman"/>
                <w:sz w:val="18"/>
                <w:szCs w:val="18"/>
              </w:rPr>
            </w:pPr>
          </w:p>
          <w:p w14:paraId="0376D61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Длина - не более длины оценочного участка</w:t>
            </w:r>
          </w:p>
        </w:tc>
      </w:tr>
      <w:tr w:rsidR="00F8278D" w:rsidRPr="00F8278D" w14:paraId="42EA5FC3"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1841108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удлиненные</w:t>
            </w:r>
          </w:p>
          <w:p w14:paraId="1323856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54C27409" w14:textId="768D949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Протяженность не более отношения </w:t>
            </w:r>
            <w:r w:rsidR="00BB5544" w:rsidRPr="00F8278D">
              <w:rPr>
                <w:rFonts w:ascii="Times New Roman" w:hAnsi="Times New Roman" w:cs="Times New Roman"/>
                <w:noProof/>
                <w:position w:val="-8"/>
                <w:sz w:val="18"/>
                <w:szCs w:val="18"/>
              </w:rPr>
              <w:drawing>
                <wp:inline distT="0" distB="0" distL="0" distR="0" wp14:anchorId="17835C41" wp14:editId="7B228678">
                  <wp:extent cx="361950" cy="14986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1950" cy="149860"/>
                          </a:xfrm>
                          <a:prstGeom prst="rect">
                            <a:avLst/>
                          </a:prstGeom>
                          <a:noFill/>
                          <a:ln>
                            <a:noFill/>
                          </a:ln>
                        </pic:spPr>
                      </pic:pic>
                    </a:graphicData>
                  </a:graphic>
                </wp:inline>
              </w:drawing>
            </w:r>
          </w:p>
        </w:tc>
      </w:tr>
      <w:tr w:rsidR="00F8278D" w:rsidRPr="00F8278D" w14:paraId="48F43383" w14:textId="77777777">
        <w:tblPrEx>
          <w:tblCellMar>
            <w:top w:w="0" w:type="dxa"/>
            <w:bottom w:w="0" w:type="dxa"/>
          </w:tblCellMar>
        </w:tblPrEx>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34689FF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непровары, цепочки и скопления пор, соседние по длине шва</w:t>
            </w:r>
          </w:p>
        </w:tc>
        <w:tc>
          <w:tcPr>
            <w:tcW w:w="4800" w:type="dxa"/>
            <w:tcBorders>
              <w:top w:val="nil"/>
              <w:left w:val="single" w:sz="6" w:space="0" w:color="auto"/>
              <w:bottom w:val="nil"/>
              <w:right w:val="single" w:sz="6" w:space="0" w:color="auto"/>
            </w:tcBorders>
            <w:tcMar>
              <w:top w:w="114" w:type="dxa"/>
              <w:left w:w="28" w:type="dxa"/>
              <w:bottom w:w="114" w:type="dxa"/>
              <w:right w:w="28" w:type="dxa"/>
            </w:tcMar>
          </w:tcPr>
          <w:p w14:paraId="2CCCD42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Расстояние между близлежащими концами не менее 200 мм </w:t>
            </w:r>
          </w:p>
        </w:tc>
      </w:tr>
      <w:tr w:rsidR="00F8278D" w:rsidRPr="00F8278D" w14:paraId="59181D46" w14:textId="77777777">
        <w:tblPrEx>
          <w:tblCellMar>
            <w:top w:w="0" w:type="dxa"/>
            <w:bottom w:w="0" w:type="dxa"/>
          </w:tblCellMar>
        </w:tblPrEx>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6903C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суммарные в продольном сечении шва </w:t>
            </w:r>
          </w:p>
        </w:tc>
        <w:tc>
          <w:tcPr>
            <w:tcW w:w="4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C2C54E" w14:textId="07508F7A"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Суммарная площадь на оценочном участке - не более </w:t>
            </w:r>
            <w:r w:rsidR="00BB5544" w:rsidRPr="00F8278D">
              <w:rPr>
                <w:rFonts w:ascii="Times New Roman" w:hAnsi="Times New Roman" w:cs="Times New Roman"/>
                <w:noProof/>
                <w:position w:val="-9"/>
                <w:sz w:val="18"/>
                <w:szCs w:val="18"/>
              </w:rPr>
              <w:drawing>
                <wp:inline distT="0" distB="0" distL="0" distR="0" wp14:anchorId="2576EC60" wp14:editId="3F7F0787">
                  <wp:extent cx="143510" cy="18415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F8278D">
              <w:rPr>
                <w:rFonts w:ascii="Times New Roman" w:hAnsi="Times New Roman" w:cs="Times New Roman"/>
                <w:sz w:val="18"/>
                <w:szCs w:val="18"/>
              </w:rPr>
              <w:t>*</w:t>
            </w:r>
          </w:p>
        </w:tc>
      </w:tr>
      <w:tr w:rsidR="00F8278D" w:rsidRPr="00F8278D" w14:paraId="4750B128"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27DB6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i/>
                <w:iCs/>
                <w:sz w:val="18"/>
                <w:szCs w:val="18"/>
              </w:rPr>
              <w:t>Швы сварных соединений конструкций, возводимых или эксплуатируемых в районах с расчетной температурой ниже минус 40°С до минус 65°С включительно, а также конструкций, рассчитанных на выносливость</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18B125" w14:textId="77777777" w:rsidR="00F03375" w:rsidRPr="00F8278D" w:rsidRDefault="00F03375">
            <w:pPr>
              <w:pStyle w:val="FORMATTEXT"/>
              <w:rPr>
                <w:rFonts w:ascii="Times New Roman" w:hAnsi="Times New Roman" w:cs="Times New Roman"/>
                <w:sz w:val="18"/>
                <w:szCs w:val="18"/>
              </w:rPr>
            </w:pPr>
          </w:p>
        </w:tc>
      </w:tr>
      <w:tr w:rsidR="00F8278D" w:rsidRPr="00F8278D" w14:paraId="65E8441D"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927C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непровары, несплавления, удлиненные дефекты, цепочки и скопления дефектов</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677B0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Не допускаются </w:t>
            </w:r>
          </w:p>
        </w:tc>
      </w:tr>
      <w:tr w:rsidR="00F8278D" w:rsidRPr="00F8278D" w14:paraId="349AB28D"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89F4B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одиночные сферические дефекты </w:t>
            </w:r>
          </w:p>
        </w:tc>
        <w:tc>
          <w:tcPr>
            <w:tcW w:w="4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CC9D9" w14:textId="6DE94B40"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Высота не более 0,5</w:t>
            </w:r>
            <w:r w:rsidR="00BB5544" w:rsidRPr="00F8278D">
              <w:rPr>
                <w:rFonts w:ascii="Times New Roman" w:hAnsi="Times New Roman" w:cs="Times New Roman"/>
                <w:noProof/>
                <w:position w:val="-9"/>
                <w:sz w:val="18"/>
                <w:szCs w:val="18"/>
              </w:rPr>
              <w:drawing>
                <wp:inline distT="0" distB="0" distL="0" distR="0" wp14:anchorId="5E56F2A5" wp14:editId="4E8C0D5B">
                  <wp:extent cx="122555" cy="18415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F8278D">
              <w:rPr>
                <w:rFonts w:ascii="Times New Roman" w:hAnsi="Times New Roman" w:cs="Times New Roman"/>
                <w:sz w:val="18"/>
                <w:szCs w:val="18"/>
              </w:rPr>
              <w:t>*</w:t>
            </w:r>
          </w:p>
          <w:p w14:paraId="03584F5F" w14:textId="77777777" w:rsidR="00F03375" w:rsidRPr="00F8278D" w:rsidRDefault="00F03375">
            <w:pPr>
              <w:pStyle w:val="FORMATTEXT"/>
              <w:rPr>
                <w:rFonts w:ascii="Times New Roman" w:hAnsi="Times New Roman" w:cs="Times New Roman"/>
                <w:sz w:val="18"/>
                <w:szCs w:val="18"/>
              </w:rPr>
            </w:pPr>
          </w:p>
          <w:p w14:paraId="6DE9923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Расстояние между соседними дефектами - не менее удвоенной длины оценочного участка</w:t>
            </w:r>
          </w:p>
        </w:tc>
      </w:tr>
      <w:tr w:rsidR="00F8278D" w:rsidRPr="00F8278D" w14:paraId="646DBA97" w14:textId="77777777">
        <w:tblPrEx>
          <w:tblCellMar>
            <w:top w:w="0" w:type="dxa"/>
            <w:bottom w:w="0" w:type="dxa"/>
          </w:tblCellMar>
        </w:tblPrEx>
        <w:tc>
          <w:tcPr>
            <w:tcW w:w="9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C0A729" w14:textId="13E4B1B1"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     * Значения </w:t>
            </w:r>
            <w:r w:rsidR="00BB5544" w:rsidRPr="00F8278D">
              <w:rPr>
                <w:rFonts w:ascii="Times New Roman" w:hAnsi="Times New Roman" w:cs="Times New Roman"/>
                <w:noProof/>
                <w:position w:val="-9"/>
                <w:sz w:val="18"/>
                <w:szCs w:val="18"/>
              </w:rPr>
              <w:drawing>
                <wp:inline distT="0" distB="0" distL="0" distR="0" wp14:anchorId="48A780A1" wp14:editId="2CFD7E58">
                  <wp:extent cx="122555" cy="18415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F8278D">
              <w:rPr>
                <w:rFonts w:ascii="Times New Roman" w:hAnsi="Times New Roman" w:cs="Times New Roman"/>
                <w:sz w:val="18"/>
                <w:szCs w:val="18"/>
              </w:rPr>
              <w:t>и</w:t>
            </w:r>
            <w:r w:rsidR="00BB5544" w:rsidRPr="00F8278D">
              <w:rPr>
                <w:rFonts w:ascii="Times New Roman" w:hAnsi="Times New Roman" w:cs="Times New Roman"/>
                <w:noProof/>
                <w:position w:val="-9"/>
                <w:sz w:val="18"/>
                <w:szCs w:val="18"/>
              </w:rPr>
              <w:drawing>
                <wp:inline distT="0" distB="0" distL="0" distR="0" wp14:anchorId="5CFE6E6A" wp14:editId="72869105">
                  <wp:extent cx="143510" cy="18415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F8278D">
              <w:rPr>
                <w:rFonts w:ascii="Times New Roman" w:hAnsi="Times New Roman" w:cs="Times New Roman"/>
                <w:sz w:val="18"/>
                <w:szCs w:val="18"/>
              </w:rPr>
              <w:t xml:space="preserve"> следует принимать по таблице 10.9.</w:t>
            </w:r>
          </w:p>
          <w:p w14:paraId="52D9A4DD" w14:textId="77777777" w:rsidR="00F03375" w:rsidRPr="00F8278D" w:rsidRDefault="00F03375">
            <w:pPr>
              <w:pStyle w:val="FORMATTEXT"/>
              <w:rPr>
                <w:rFonts w:ascii="Times New Roman" w:hAnsi="Times New Roman" w:cs="Times New Roman"/>
                <w:sz w:val="18"/>
                <w:szCs w:val="18"/>
              </w:rPr>
            </w:pPr>
          </w:p>
          <w:p w14:paraId="02968B6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609C0F1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DFBED33"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10.9</w:t>
      </w:r>
    </w:p>
    <w:p w14:paraId="24C7A36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450"/>
        <w:gridCol w:w="450"/>
        <w:gridCol w:w="300"/>
        <w:gridCol w:w="1650"/>
        <w:gridCol w:w="1800"/>
        <w:gridCol w:w="2100"/>
        <w:gridCol w:w="1950"/>
      </w:tblGrid>
      <w:tr w:rsidR="00F8278D" w:rsidRPr="00F8278D" w14:paraId="0B1526DA" w14:textId="77777777">
        <w:tblPrEx>
          <w:tblCellMar>
            <w:top w:w="0" w:type="dxa"/>
            <w:bottom w:w="0" w:type="dxa"/>
          </w:tblCellMar>
        </w:tblPrEx>
        <w:tc>
          <w:tcPr>
            <w:tcW w:w="3600" w:type="dxa"/>
            <w:gridSpan w:val="5"/>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D58E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Наименьшая толщина элемента конструкции в сварном соединении, мм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B564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Длина оценочного участка, мм </w:t>
            </w:r>
          </w:p>
        </w:tc>
        <w:tc>
          <w:tcPr>
            <w:tcW w:w="4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CD11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Допустимые размеры одиночных дефектов </w:t>
            </w:r>
          </w:p>
        </w:tc>
      </w:tr>
      <w:tr w:rsidR="00F8278D" w:rsidRPr="00F8278D" w14:paraId="41CE3204" w14:textId="77777777">
        <w:tblPrEx>
          <w:tblCellMar>
            <w:top w:w="0" w:type="dxa"/>
            <w:bottom w:w="0" w:type="dxa"/>
          </w:tblCellMar>
        </w:tblPrEx>
        <w:tc>
          <w:tcPr>
            <w:tcW w:w="360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8032F7" w14:textId="77777777" w:rsidR="00F03375" w:rsidRPr="00F8278D" w:rsidRDefault="00F03375">
            <w:pPr>
              <w:pStyle w:val="FORMATTEXT"/>
              <w:jc w:val="center"/>
              <w:rPr>
                <w:rFonts w:ascii="Times New Roman" w:hAnsi="Times New Roman" w:cs="Times New Roman"/>
                <w:sz w:val="18"/>
                <w:szCs w:val="18"/>
              </w:rPr>
            </w:pPr>
          </w:p>
          <w:p w14:paraId="6230094B"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E15ABC" w14:textId="77777777" w:rsidR="00F03375" w:rsidRPr="00F8278D" w:rsidRDefault="00F03375">
            <w:pPr>
              <w:pStyle w:val="FORMATTEXT"/>
              <w:jc w:val="center"/>
              <w:rPr>
                <w:rFonts w:ascii="Times New Roman" w:hAnsi="Times New Roman" w:cs="Times New Roman"/>
                <w:sz w:val="18"/>
                <w:szCs w:val="18"/>
              </w:rPr>
            </w:pPr>
          </w:p>
          <w:p w14:paraId="4B62CBFE" w14:textId="77777777" w:rsidR="00F03375" w:rsidRPr="00F8278D" w:rsidRDefault="00F03375">
            <w:pPr>
              <w:pStyle w:val="FORMATTEXT"/>
              <w:jc w:val="center"/>
              <w:rPr>
                <w:rFonts w:ascii="Times New Roman" w:hAnsi="Times New Roman" w:cs="Times New Roman"/>
                <w:sz w:val="18"/>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38A61E" w14:textId="3C0E14BB"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9"/>
                <w:sz w:val="18"/>
                <w:szCs w:val="18"/>
              </w:rPr>
              <w:drawing>
                <wp:inline distT="0" distB="0" distL="0" distR="0" wp14:anchorId="27DEAEC1" wp14:editId="219A6B2B">
                  <wp:extent cx="122555" cy="18415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 мм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499462" w14:textId="4D9FBB29"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9"/>
                <w:sz w:val="18"/>
                <w:szCs w:val="18"/>
              </w:rPr>
              <w:drawing>
                <wp:inline distT="0" distB="0" distL="0" distR="0" wp14:anchorId="24E2D837" wp14:editId="2807C866">
                  <wp:extent cx="143510" cy="1841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F03375" w:rsidRPr="00F8278D">
              <w:rPr>
                <w:rFonts w:ascii="Times New Roman" w:hAnsi="Times New Roman" w:cs="Times New Roman"/>
                <w:sz w:val="18"/>
                <w:szCs w:val="18"/>
              </w:rPr>
              <w:t>, мм</w:t>
            </w:r>
            <w:r w:rsidRPr="00F8278D">
              <w:rPr>
                <w:rFonts w:ascii="Times New Roman" w:hAnsi="Times New Roman" w:cs="Times New Roman"/>
                <w:noProof/>
                <w:position w:val="-10"/>
                <w:sz w:val="18"/>
                <w:szCs w:val="18"/>
              </w:rPr>
              <w:drawing>
                <wp:inline distT="0" distB="0" distL="0" distR="0" wp14:anchorId="2D8D6F01" wp14:editId="0D756503">
                  <wp:extent cx="102235" cy="21844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r>
      <w:tr w:rsidR="00F8278D" w:rsidRPr="00F8278D" w14:paraId="1BD2FADD" w14:textId="77777777">
        <w:tblPrEx>
          <w:tblCellMar>
            <w:top w:w="0" w:type="dxa"/>
            <w:bottom w:w="0" w:type="dxa"/>
          </w:tblCellMar>
        </w:tblPrEx>
        <w:tc>
          <w:tcPr>
            <w:tcW w:w="36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61A90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 4 до 6</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F63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BD5C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0,8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9615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r>
      <w:tr w:rsidR="00F8278D" w:rsidRPr="00F8278D" w14:paraId="468272E4" w14:textId="77777777">
        <w:tblPrEx>
          <w:tblCellMar>
            <w:top w:w="0" w:type="dxa"/>
            <w:bottom w:w="0" w:type="dxa"/>
          </w:tblCellMar>
        </w:tblPrEx>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EEAF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Свыше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6AD92C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289946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300" w:type="dxa"/>
            <w:tcBorders>
              <w:top w:val="single" w:sz="6" w:space="0" w:color="auto"/>
              <w:left w:val="nil"/>
              <w:bottom w:val="single" w:sz="6" w:space="0" w:color="auto"/>
              <w:right w:val="nil"/>
            </w:tcBorders>
            <w:tcMar>
              <w:top w:w="114" w:type="dxa"/>
              <w:left w:w="28" w:type="dxa"/>
              <w:bottom w:w="114" w:type="dxa"/>
              <w:right w:w="28" w:type="dxa"/>
            </w:tcMar>
          </w:tcPr>
          <w:p w14:paraId="1B31E6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16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6474F0CE" w14:textId="77777777" w:rsidR="00F03375" w:rsidRPr="00F8278D" w:rsidRDefault="00F03375">
            <w:pPr>
              <w:pStyle w:val="FORMATTEXT"/>
              <w:rPr>
                <w:rFonts w:ascii="Times New Roman" w:hAnsi="Times New Roman" w:cs="Times New Roman"/>
                <w:sz w:val="18"/>
                <w:szCs w:val="18"/>
              </w:rPr>
            </w:pPr>
          </w:p>
          <w:p w14:paraId="7546FF73"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C2DF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F9B4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92EC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r>
      <w:tr w:rsidR="00F8278D" w:rsidRPr="00F8278D" w14:paraId="1BDE0DEE" w14:textId="77777777">
        <w:tblPrEx>
          <w:tblCellMar>
            <w:top w:w="0" w:type="dxa"/>
            <w:bottom w:w="0" w:type="dxa"/>
          </w:tblCellMar>
        </w:tblPrEx>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7E7D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30932E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197885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single" w:sz="6" w:space="0" w:color="auto"/>
              <w:left w:val="nil"/>
              <w:bottom w:val="single" w:sz="6" w:space="0" w:color="auto"/>
              <w:right w:val="nil"/>
            </w:tcBorders>
            <w:tcMar>
              <w:top w:w="114" w:type="dxa"/>
              <w:left w:w="28" w:type="dxa"/>
              <w:bottom w:w="114" w:type="dxa"/>
              <w:right w:w="28" w:type="dxa"/>
            </w:tcMar>
          </w:tcPr>
          <w:p w14:paraId="3F9474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6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3D35D385" w14:textId="77777777" w:rsidR="00F03375" w:rsidRPr="00F8278D" w:rsidRDefault="00F03375">
            <w:pPr>
              <w:pStyle w:val="FORMATTEXT"/>
              <w:rPr>
                <w:rFonts w:ascii="Times New Roman" w:hAnsi="Times New Roman" w:cs="Times New Roman"/>
                <w:sz w:val="18"/>
                <w:szCs w:val="18"/>
              </w:rPr>
            </w:pPr>
          </w:p>
          <w:p w14:paraId="55006E41"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92A4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C764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6AE4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r>
      <w:tr w:rsidR="00F8278D" w:rsidRPr="00F8278D" w14:paraId="548EA349" w14:textId="77777777">
        <w:tblPrEx>
          <w:tblCellMar>
            <w:top w:w="0" w:type="dxa"/>
            <w:bottom w:w="0" w:type="dxa"/>
          </w:tblCellMar>
        </w:tblPrEx>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C91A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2DFD61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6C8A889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single" w:sz="6" w:space="0" w:color="auto"/>
              <w:left w:val="nil"/>
              <w:bottom w:val="single" w:sz="6" w:space="0" w:color="auto"/>
              <w:right w:val="nil"/>
            </w:tcBorders>
            <w:tcMar>
              <w:top w:w="114" w:type="dxa"/>
              <w:left w:w="28" w:type="dxa"/>
              <w:bottom w:w="114" w:type="dxa"/>
              <w:right w:w="28" w:type="dxa"/>
            </w:tcMar>
          </w:tcPr>
          <w:p w14:paraId="19A7A7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16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4FBEC594" w14:textId="77777777" w:rsidR="00F03375" w:rsidRPr="00F8278D" w:rsidRDefault="00F03375">
            <w:pPr>
              <w:pStyle w:val="FORMATTEXT"/>
              <w:rPr>
                <w:rFonts w:ascii="Times New Roman" w:hAnsi="Times New Roman" w:cs="Times New Roman"/>
                <w:sz w:val="18"/>
                <w:szCs w:val="18"/>
              </w:rPr>
            </w:pPr>
          </w:p>
          <w:p w14:paraId="64AE8E0A"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8BF63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717A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8822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r>
      <w:tr w:rsidR="00F8278D" w:rsidRPr="00F8278D" w14:paraId="1B1DB7CE" w14:textId="77777777">
        <w:tblPrEx>
          <w:tblCellMar>
            <w:top w:w="0" w:type="dxa"/>
            <w:bottom w:w="0" w:type="dxa"/>
          </w:tblCellMar>
        </w:tblPrEx>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F1B16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4D4053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37CB03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single" w:sz="6" w:space="0" w:color="auto"/>
              <w:left w:val="nil"/>
              <w:bottom w:val="single" w:sz="6" w:space="0" w:color="auto"/>
              <w:right w:val="nil"/>
            </w:tcBorders>
            <w:tcMar>
              <w:top w:w="114" w:type="dxa"/>
              <w:left w:w="28" w:type="dxa"/>
              <w:bottom w:w="114" w:type="dxa"/>
              <w:right w:w="28" w:type="dxa"/>
            </w:tcMar>
          </w:tcPr>
          <w:p w14:paraId="0246DB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 </w:t>
            </w:r>
          </w:p>
        </w:tc>
        <w:tc>
          <w:tcPr>
            <w:tcW w:w="16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73682F61" w14:textId="77777777" w:rsidR="00F03375" w:rsidRPr="00F8278D" w:rsidRDefault="00F03375">
            <w:pPr>
              <w:pStyle w:val="FORMATTEXT"/>
              <w:rPr>
                <w:rFonts w:ascii="Times New Roman" w:hAnsi="Times New Roman" w:cs="Times New Roman"/>
                <w:sz w:val="18"/>
                <w:szCs w:val="18"/>
              </w:rPr>
            </w:pPr>
          </w:p>
          <w:p w14:paraId="7EEEA103"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A3DBE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3862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1AF4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r>
      <w:tr w:rsidR="00F8278D" w:rsidRPr="00F8278D" w14:paraId="0C788BE9" w14:textId="77777777">
        <w:tblPrEx>
          <w:tblCellMar>
            <w:top w:w="0" w:type="dxa"/>
            <w:bottom w:w="0" w:type="dxa"/>
          </w:tblCellMar>
        </w:tblPrEx>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E2124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388F1F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65A9F2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single" w:sz="6" w:space="0" w:color="auto"/>
              <w:left w:val="nil"/>
              <w:bottom w:val="single" w:sz="6" w:space="0" w:color="auto"/>
              <w:right w:val="nil"/>
            </w:tcBorders>
            <w:tcMar>
              <w:top w:w="114" w:type="dxa"/>
              <w:left w:w="28" w:type="dxa"/>
              <w:bottom w:w="114" w:type="dxa"/>
              <w:right w:w="28" w:type="dxa"/>
            </w:tcMar>
          </w:tcPr>
          <w:p w14:paraId="43C35D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16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38F386E0" w14:textId="77777777" w:rsidR="00F03375" w:rsidRPr="00F8278D" w:rsidRDefault="00F03375">
            <w:pPr>
              <w:pStyle w:val="FORMATTEXT"/>
              <w:rPr>
                <w:rFonts w:ascii="Times New Roman" w:hAnsi="Times New Roman" w:cs="Times New Roman"/>
                <w:sz w:val="18"/>
                <w:szCs w:val="18"/>
              </w:rPr>
            </w:pPr>
          </w:p>
          <w:p w14:paraId="718A18B0"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E205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C0E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2,8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460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 </w:t>
            </w:r>
          </w:p>
        </w:tc>
      </w:tr>
      <w:tr w:rsidR="00F8278D" w:rsidRPr="00F8278D" w14:paraId="241032B2" w14:textId="77777777">
        <w:tblPrEx>
          <w:tblCellMar>
            <w:top w:w="0" w:type="dxa"/>
            <w:bottom w:w="0" w:type="dxa"/>
          </w:tblCellMar>
        </w:tblPrEx>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9C2C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0D6EC4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6D84C0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single" w:sz="6" w:space="0" w:color="auto"/>
              <w:left w:val="nil"/>
              <w:bottom w:val="single" w:sz="6" w:space="0" w:color="auto"/>
              <w:right w:val="nil"/>
            </w:tcBorders>
            <w:tcMar>
              <w:top w:w="114" w:type="dxa"/>
              <w:left w:w="28" w:type="dxa"/>
              <w:bottom w:w="114" w:type="dxa"/>
              <w:right w:w="28" w:type="dxa"/>
            </w:tcMar>
          </w:tcPr>
          <w:p w14:paraId="18D47F9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c>
          <w:tcPr>
            <w:tcW w:w="16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2B2F6234" w14:textId="77777777" w:rsidR="00F03375" w:rsidRPr="00F8278D" w:rsidRDefault="00F03375">
            <w:pPr>
              <w:pStyle w:val="FORMATTEXT"/>
              <w:rPr>
                <w:rFonts w:ascii="Times New Roman" w:hAnsi="Times New Roman" w:cs="Times New Roman"/>
                <w:sz w:val="18"/>
                <w:szCs w:val="18"/>
              </w:rPr>
            </w:pPr>
          </w:p>
          <w:p w14:paraId="53D72E05"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0D5A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539F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3,2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0AB0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r>
      <w:tr w:rsidR="00F8278D" w:rsidRPr="00F8278D" w14:paraId="2EED969A" w14:textId="77777777">
        <w:tblPrEx>
          <w:tblCellMar>
            <w:top w:w="0" w:type="dxa"/>
            <w:bottom w:w="0" w:type="dxa"/>
          </w:tblCellMar>
        </w:tblPrEx>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759F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6785D3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1400F5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single" w:sz="6" w:space="0" w:color="auto"/>
              <w:left w:val="nil"/>
              <w:bottom w:val="single" w:sz="6" w:space="0" w:color="auto"/>
              <w:right w:val="nil"/>
            </w:tcBorders>
            <w:tcMar>
              <w:top w:w="114" w:type="dxa"/>
              <w:left w:w="28" w:type="dxa"/>
              <w:bottom w:w="114" w:type="dxa"/>
              <w:right w:w="28" w:type="dxa"/>
            </w:tcMar>
          </w:tcPr>
          <w:p w14:paraId="03D039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6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66336277" w14:textId="77777777" w:rsidR="00F03375" w:rsidRPr="00F8278D" w:rsidRDefault="00F03375">
            <w:pPr>
              <w:pStyle w:val="FORMATTEXT"/>
              <w:rPr>
                <w:rFonts w:ascii="Times New Roman" w:hAnsi="Times New Roman" w:cs="Times New Roman"/>
                <w:sz w:val="18"/>
                <w:szCs w:val="18"/>
              </w:rPr>
            </w:pPr>
          </w:p>
          <w:p w14:paraId="5C55561B"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D532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72E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3,6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A23C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r>
      <w:tr w:rsidR="00F8278D" w:rsidRPr="00F8278D" w14:paraId="7D77EF91" w14:textId="77777777">
        <w:tblPrEx>
          <w:tblCellMar>
            <w:top w:w="0" w:type="dxa"/>
            <w:bottom w:w="0" w:type="dxa"/>
          </w:tblCellMar>
        </w:tblPrEx>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BB74C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71FA65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2E23429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single" w:sz="6" w:space="0" w:color="auto"/>
              <w:left w:val="nil"/>
              <w:bottom w:val="single" w:sz="6" w:space="0" w:color="auto"/>
              <w:right w:val="nil"/>
            </w:tcBorders>
            <w:tcMar>
              <w:top w:w="114" w:type="dxa"/>
              <w:left w:w="28" w:type="dxa"/>
              <w:bottom w:w="114" w:type="dxa"/>
              <w:right w:w="28" w:type="dxa"/>
            </w:tcMar>
          </w:tcPr>
          <w:p w14:paraId="19BDF98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c>
          <w:tcPr>
            <w:tcW w:w="16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2819F6F3" w14:textId="77777777" w:rsidR="00F03375" w:rsidRPr="00F8278D" w:rsidRDefault="00F03375">
            <w:pPr>
              <w:pStyle w:val="FORMATTEXT"/>
              <w:rPr>
                <w:rFonts w:ascii="Times New Roman" w:hAnsi="Times New Roman" w:cs="Times New Roman"/>
                <w:sz w:val="18"/>
                <w:szCs w:val="18"/>
              </w:rPr>
            </w:pPr>
          </w:p>
          <w:p w14:paraId="07239263"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B385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E1F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A70B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r>
      <w:tr w:rsidR="00F8278D" w:rsidRPr="00F8278D" w14:paraId="5C52B756" w14:textId="77777777">
        <w:tblPrEx>
          <w:tblCellMar>
            <w:top w:w="0" w:type="dxa"/>
            <w:bottom w:w="0" w:type="dxa"/>
          </w:tblCellMar>
        </w:tblPrEx>
        <w:tc>
          <w:tcPr>
            <w:tcW w:w="94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2E9A50" w14:textId="5FBD3B0E"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lastRenderedPageBreak/>
              <w:t xml:space="preserve">Обозначения, принятые в таблице: </w:t>
            </w:r>
            <w:r w:rsidR="00BB5544" w:rsidRPr="00F8278D">
              <w:rPr>
                <w:rFonts w:ascii="Times New Roman" w:hAnsi="Times New Roman" w:cs="Times New Roman"/>
                <w:noProof/>
                <w:position w:val="-9"/>
                <w:sz w:val="18"/>
                <w:szCs w:val="18"/>
              </w:rPr>
              <w:drawing>
                <wp:inline distT="0" distB="0" distL="0" distR="0" wp14:anchorId="25E8359C" wp14:editId="1B4FCECC">
                  <wp:extent cx="122555" cy="1841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F8278D">
              <w:rPr>
                <w:rFonts w:ascii="Times New Roman" w:hAnsi="Times New Roman" w:cs="Times New Roman"/>
                <w:sz w:val="18"/>
                <w:szCs w:val="18"/>
              </w:rPr>
              <w:t xml:space="preserve">- допустимая высота сферического или удлиненного одиночного дефекта; </w:t>
            </w:r>
            <w:r w:rsidR="00BB5544" w:rsidRPr="00F8278D">
              <w:rPr>
                <w:rFonts w:ascii="Times New Roman" w:hAnsi="Times New Roman" w:cs="Times New Roman"/>
                <w:noProof/>
                <w:position w:val="-9"/>
                <w:sz w:val="18"/>
                <w:szCs w:val="18"/>
              </w:rPr>
              <w:drawing>
                <wp:inline distT="0" distB="0" distL="0" distR="0" wp14:anchorId="585D56A5" wp14:editId="7CD20F65">
                  <wp:extent cx="143510" cy="18415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F8278D">
              <w:rPr>
                <w:rFonts w:ascii="Times New Roman" w:hAnsi="Times New Roman" w:cs="Times New Roman"/>
                <w:sz w:val="18"/>
                <w:szCs w:val="18"/>
              </w:rPr>
              <w:t>- суммарная площадь дефектов в продольном сечении шва на оценочном участке.</w:t>
            </w:r>
          </w:p>
          <w:p w14:paraId="7FE2ED03" w14:textId="77777777" w:rsidR="00F03375" w:rsidRPr="00F8278D" w:rsidRDefault="00F03375">
            <w:pPr>
              <w:pStyle w:val="FORMATTEXT"/>
              <w:ind w:firstLine="568"/>
              <w:jc w:val="both"/>
              <w:rPr>
                <w:rFonts w:ascii="Times New Roman" w:hAnsi="Times New Roman" w:cs="Times New Roman"/>
                <w:sz w:val="18"/>
                <w:szCs w:val="18"/>
              </w:rPr>
            </w:pPr>
          </w:p>
          <w:p w14:paraId="3FAB9954" w14:textId="77777777" w:rsidR="00F03375" w:rsidRPr="00F8278D" w:rsidRDefault="00F03375">
            <w:pPr>
              <w:pStyle w:val="FORMATTEXT"/>
              <w:jc w:val="both"/>
              <w:rPr>
                <w:rFonts w:ascii="Times New Roman" w:hAnsi="Times New Roman" w:cs="Times New Roman"/>
                <w:sz w:val="18"/>
                <w:szCs w:val="18"/>
              </w:rPr>
            </w:pPr>
          </w:p>
          <w:p w14:paraId="3526147E"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Примечание - Чувствительность контроля устанавливается по третьему классу согласно ГОСТ 7512.</w:t>
            </w:r>
          </w:p>
          <w:p w14:paraId="10ECEB9C" w14:textId="77777777" w:rsidR="00F03375" w:rsidRPr="00F8278D" w:rsidRDefault="00F03375">
            <w:pPr>
              <w:pStyle w:val="FORMATTEXT"/>
              <w:ind w:firstLine="568"/>
              <w:jc w:val="both"/>
              <w:rPr>
                <w:rFonts w:ascii="Times New Roman" w:hAnsi="Times New Roman" w:cs="Times New Roman"/>
                <w:sz w:val="18"/>
                <w:szCs w:val="18"/>
              </w:rPr>
            </w:pPr>
          </w:p>
          <w:p w14:paraId="6C177E3C" w14:textId="77777777" w:rsidR="00F03375" w:rsidRPr="00F8278D" w:rsidRDefault="00F03375">
            <w:pPr>
              <w:pStyle w:val="FORMATTEXT"/>
              <w:jc w:val="both"/>
              <w:rPr>
                <w:rFonts w:ascii="Times New Roman" w:hAnsi="Times New Roman" w:cs="Times New Roman"/>
                <w:sz w:val="18"/>
                <w:szCs w:val="18"/>
              </w:rPr>
            </w:pPr>
          </w:p>
        </w:tc>
      </w:tr>
    </w:tbl>
    <w:p w14:paraId="6C503BA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D0E491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10.4.9 По результатам ультразвукового контроля швы сварных соединений конструкций должны удовлетворять требованиям таблицы 10.10.</w:t>
      </w:r>
    </w:p>
    <w:p w14:paraId="0816F144" w14:textId="77777777" w:rsidR="00F03375" w:rsidRPr="00F8278D" w:rsidRDefault="00F03375">
      <w:pPr>
        <w:pStyle w:val="FORMATTEXT"/>
        <w:ind w:firstLine="568"/>
        <w:jc w:val="both"/>
        <w:rPr>
          <w:rFonts w:ascii="Times New Roman" w:hAnsi="Times New Roman" w:cs="Times New Roman"/>
        </w:rPr>
      </w:pPr>
    </w:p>
    <w:p w14:paraId="7332857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10.10</w:t>
      </w:r>
    </w:p>
    <w:p w14:paraId="7437C05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450"/>
        <w:gridCol w:w="1200"/>
        <w:gridCol w:w="1500"/>
        <w:gridCol w:w="1500"/>
        <w:gridCol w:w="1650"/>
        <w:gridCol w:w="1350"/>
      </w:tblGrid>
      <w:tr w:rsidR="00F8278D" w:rsidRPr="00F8278D" w14:paraId="57597284"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DA78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Типы сварных соединений</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4B28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Наименьшая толщина элемента конструкции в сварном соединении, мм</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597E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Длина оценочного участка, мм</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441254" w14:textId="7747437D"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Браковочная эквивалентная площадь одиночного дефекта,* мм</w:t>
            </w:r>
            <w:r w:rsidR="00BB5544" w:rsidRPr="00F8278D">
              <w:rPr>
                <w:rFonts w:ascii="Times New Roman" w:hAnsi="Times New Roman" w:cs="Times New Roman"/>
                <w:noProof/>
                <w:position w:val="-10"/>
                <w:sz w:val="18"/>
                <w:szCs w:val="18"/>
              </w:rPr>
              <w:drawing>
                <wp:inline distT="0" distB="0" distL="0" distR="0" wp14:anchorId="0FD1E1E5" wp14:editId="3499470B">
                  <wp:extent cx="102235" cy="21844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не более</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8007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Допустимая протяженность дефекта, мм, не более</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2B0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Допустимое число одиночных дефектов на оценочном участке, шт.</w:t>
            </w:r>
          </w:p>
        </w:tc>
      </w:tr>
      <w:tr w:rsidR="00F8278D" w:rsidRPr="00F8278D" w14:paraId="3DB09D49"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8B1A4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Стыковые, угловые, таврововые, нахлесточные </w:t>
            </w:r>
          </w:p>
        </w:tc>
        <w:tc>
          <w:tcPr>
            <w:tcW w:w="16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7B037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Свыше 6 до 10</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4083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F485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BFBA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5E38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w:t>
            </w:r>
          </w:p>
        </w:tc>
      </w:tr>
      <w:tr w:rsidR="00F8278D" w:rsidRPr="00F8278D" w14:paraId="53722BA1" w14:textId="77777777">
        <w:tblPrEx>
          <w:tblCellMar>
            <w:top w:w="0" w:type="dxa"/>
            <w:bottom w:w="0" w:type="dxa"/>
          </w:tblCellMar>
        </w:tblPrEx>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B8ED6F5"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71D93BE2" w14:textId="77777777" w:rsidR="00F03375" w:rsidRPr="00F8278D" w:rsidRDefault="00F03375">
            <w:pPr>
              <w:pStyle w:val="FORMATTEXT"/>
              <w:rPr>
                <w:rFonts w:ascii="Times New Roman" w:hAnsi="Times New Roman" w:cs="Times New Roman"/>
                <w:sz w:val="18"/>
                <w:szCs w:val="18"/>
              </w:rPr>
            </w:pPr>
          </w:p>
        </w:tc>
        <w:tc>
          <w:tcPr>
            <w:tcW w:w="1200" w:type="dxa"/>
            <w:tcBorders>
              <w:top w:val="nil"/>
              <w:left w:val="nil"/>
              <w:bottom w:val="nil"/>
              <w:right w:val="single" w:sz="6" w:space="0" w:color="auto"/>
            </w:tcBorders>
            <w:tcMar>
              <w:top w:w="114" w:type="dxa"/>
              <w:left w:w="28" w:type="dxa"/>
              <w:bottom w:w="114" w:type="dxa"/>
              <w:right w:w="28" w:type="dxa"/>
            </w:tcMar>
          </w:tcPr>
          <w:p w14:paraId="35DB46D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10  "  20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83A46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EA422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69C826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3E7CC3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w:t>
            </w:r>
          </w:p>
        </w:tc>
      </w:tr>
      <w:tr w:rsidR="00F8278D" w:rsidRPr="00F8278D" w14:paraId="02535CB1" w14:textId="77777777">
        <w:tblPrEx>
          <w:tblCellMar>
            <w:top w:w="0" w:type="dxa"/>
            <w:bottom w:w="0" w:type="dxa"/>
          </w:tblCellMar>
        </w:tblPrEx>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E00AA7C"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5A993F92" w14:textId="77777777" w:rsidR="00F03375" w:rsidRPr="00F8278D" w:rsidRDefault="00F03375">
            <w:pPr>
              <w:pStyle w:val="FORMATTEXT"/>
              <w:rPr>
                <w:rFonts w:ascii="Times New Roman" w:hAnsi="Times New Roman" w:cs="Times New Roman"/>
                <w:sz w:val="18"/>
                <w:szCs w:val="18"/>
              </w:rPr>
            </w:pPr>
          </w:p>
        </w:tc>
        <w:tc>
          <w:tcPr>
            <w:tcW w:w="1200" w:type="dxa"/>
            <w:tcBorders>
              <w:top w:val="nil"/>
              <w:left w:val="nil"/>
              <w:bottom w:val="nil"/>
              <w:right w:val="single" w:sz="6" w:space="0" w:color="auto"/>
            </w:tcBorders>
            <w:tcMar>
              <w:top w:w="114" w:type="dxa"/>
              <w:left w:w="28" w:type="dxa"/>
              <w:bottom w:w="114" w:type="dxa"/>
              <w:right w:w="28" w:type="dxa"/>
            </w:tcMar>
          </w:tcPr>
          <w:p w14:paraId="4428ACC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20  "  30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77998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EE2EFC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7</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315715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08AA24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w:t>
            </w:r>
          </w:p>
        </w:tc>
      </w:tr>
      <w:tr w:rsidR="00F8278D" w:rsidRPr="00F8278D" w14:paraId="180BF8EF"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17A1F4"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single" w:sz="6" w:space="0" w:color="auto"/>
              <w:right w:val="nil"/>
            </w:tcBorders>
            <w:tcMar>
              <w:top w:w="114" w:type="dxa"/>
              <w:left w:w="28" w:type="dxa"/>
              <w:bottom w:w="114" w:type="dxa"/>
              <w:right w:w="28" w:type="dxa"/>
            </w:tcMar>
          </w:tcPr>
          <w:p w14:paraId="4CACFB90" w14:textId="77777777" w:rsidR="00F03375" w:rsidRPr="00F8278D" w:rsidRDefault="00F03375">
            <w:pPr>
              <w:pStyle w:val="FORMATTEXT"/>
              <w:rPr>
                <w:rFonts w:ascii="Times New Roman" w:hAnsi="Times New Roman" w:cs="Times New Roman"/>
                <w:sz w:val="18"/>
                <w:szCs w:val="18"/>
              </w:rPr>
            </w:pPr>
          </w:p>
        </w:tc>
        <w:tc>
          <w:tcPr>
            <w:tcW w:w="1200" w:type="dxa"/>
            <w:tcBorders>
              <w:top w:val="nil"/>
              <w:left w:val="nil"/>
              <w:bottom w:val="single" w:sz="6" w:space="0" w:color="auto"/>
              <w:right w:val="single" w:sz="6" w:space="0" w:color="auto"/>
            </w:tcBorders>
            <w:tcMar>
              <w:top w:w="114" w:type="dxa"/>
              <w:left w:w="28" w:type="dxa"/>
              <w:bottom w:w="114" w:type="dxa"/>
              <w:right w:w="28" w:type="dxa"/>
            </w:tcMar>
          </w:tcPr>
          <w:p w14:paraId="233B9FB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30  "  60</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6A6E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1BCBC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656C4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F6E7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w:t>
            </w:r>
          </w:p>
        </w:tc>
      </w:tr>
      <w:tr w:rsidR="00F8278D" w:rsidRPr="00F8278D" w14:paraId="57A760F5" w14:textId="77777777">
        <w:tblPrEx>
          <w:tblCellMar>
            <w:top w:w="0" w:type="dxa"/>
            <w:bottom w:w="0" w:type="dxa"/>
          </w:tblCellMar>
        </w:tblPrEx>
        <w:tc>
          <w:tcPr>
            <w:tcW w:w="91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59964F"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 Контрольный уровень чувствительности устанавливают на 6 дБ, а поисковый - на 12 дБ выше браковочного.</w:t>
            </w:r>
          </w:p>
          <w:p w14:paraId="6DE811FD" w14:textId="77777777" w:rsidR="00F03375" w:rsidRPr="00F8278D" w:rsidRDefault="00F03375">
            <w:pPr>
              <w:pStyle w:val="FORMATTEXT"/>
              <w:ind w:firstLine="568"/>
              <w:jc w:val="both"/>
              <w:rPr>
                <w:rFonts w:ascii="Times New Roman" w:hAnsi="Times New Roman" w:cs="Times New Roman"/>
                <w:sz w:val="18"/>
                <w:szCs w:val="18"/>
              </w:rPr>
            </w:pPr>
          </w:p>
          <w:p w14:paraId="7B070713" w14:textId="77777777" w:rsidR="00F03375" w:rsidRPr="00F8278D" w:rsidRDefault="00F03375">
            <w:pPr>
              <w:pStyle w:val="FORMATTEXT"/>
              <w:jc w:val="both"/>
              <w:rPr>
                <w:rFonts w:ascii="Times New Roman" w:hAnsi="Times New Roman" w:cs="Times New Roman"/>
                <w:sz w:val="18"/>
                <w:szCs w:val="18"/>
              </w:rPr>
            </w:pPr>
          </w:p>
        </w:tc>
      </w:tr>
    </w:tbl>
    <w:p w14:paraId="4B3F76F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CC495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Таблица 10.10. (Измененная редакция, Изм. N 1).</w:t>
      </w:r>
    </w:p>
    <w:p w14:paraId="7CA98980" w14:textId="77777777" w:rsidR="00F03375" w:rsidRPr="00F8278D" w:rsidRDefault="00F03375">
      <w:pPr>
        <w:pStyle w:val="FORMATTEXT"/>
        <w:ind w:firstLine="568"/>
        <w:jc w:val="both"/>
        <w:rPr>
          <w:rFonts w:ascii="Times New Roman" w:hAnsi="Times New Roman" w:cs="Times New Roman"/>
        </w:rPr>
      </w:pPr>
    </w:p>
    <w:p w14:paraId="0F0CE07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10.4.10 В швах сварных соединений конструкций, возводимых или эксплуатируемых в районах с расчетной температурой ниже минус 40°С до минус 65°С включительно, а также конструкций, рассчитанных на выносливость, допускаются внутренние дефекты, эквивалентная площадь которых не превышает половины значений браковочной площади (см. таблицу 10.10). Расстояние между дефектами должны быть не менее удвоенной длины оценочного участка. </w:t>
      </w:r>
    </w:p>
    <w:p w14:paraId="7C0B537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598D3B0B" w14:textId="77777777" w:rsidR="00F03375" w:rsidRPr="00F8278D" w:rsidRDefault="00F03375">
      <w:pPr>
        <w:pStyle w:val="FORMATTEXT"/>
        <w:ind w:firstLine="568"/>
        <w:jc w:val="both"/>
        <w:rPr>
          <w:rFonts w:ascii="Times New Roman" w:hAnsi="Times New Roman" w:cs="Times New Roman"/>
        </w:rPr>
      </w:pPr>
    </w:p>
    <w:p w14:paraId="1A1EEDF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10.4.11 В соединениях, доступных сварке с двух сторон, а также в соединениях на подкладках суммарная площадь дефектов (наружных, внутренних или тех и других одновременно) на оценочном участке не должна превышать 5% площади продольного сечения сварного шва на этом участке.</w:t>
      </w:r>
    </w:p>
    <w:p w14:paraId="2F9ADAF8" w14:textId="77777777" w:rsidR="00F03375" w:rsidRPr="00F8278D" w:rsidRDefault="00F03375">
      <w:pPr>
        <w:pStyle w:val="FORMATTEXT"/>
        <w:ind w:firstLine="568"/>
        <w:jc w:val="both"/>
        <w:rPr>
          <w:rFonts w:ascii="Times New Roman" w:hAnsi="Times New Roman" w:cs="Times New Roman"/>
        </w:rPr>
      </w:pPr>
    </w:p>
    <w:p w14:paraId="62CF1A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соединениях без подкладок, доступных сварке только с одной стороны, суммарная площадь всех дефектов на оценочном участке не должна превышать 10% площади продольного сечения шва на этом участке.</w:t>
      </w:r>
    </w:p>
    <w:p w14:paraId="3E2D5359" w14:textId="77777777" w:rsidR="00F03375" w:rsidRPr="00F8278D" w:rsidRDefault="00F03375">
      <w:pPr>
        <w:pStyle w:val="FORMATTEXT"/>
        <w:ind w:firstLine="568"/>
        <w:jc w:val="both"/>
        <w:rPr>
          <w:rFonts w:ascii="Times New Roman" w:hAnsi="Times New Roman" w:cs="Times New Roman"/>
        </w:rPr>
      </w:pPr>
    </w:p>
    <w:p w14:paraId="6BE34CF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10.4.12 В случае обнаружения недопустимого дефекта следует выявить его фактическую длину, дефект исправить (см. 10.4.18) и вновь проконтролировать удвоенную выборку.</w:t>
      </w:r>
    </w:p>
    <w:p w14:paraId="0A0D1640" w14:textId="77777777" w:rsidR="00F03375" w:rsidRPr="00F8278D" w:rsidRDefault="00F03375">
      <w:pPr>
        <w:pStyle w:val="FORMATTEXT"/>
        <w:ind w:firstLine="568"/>
        <w:jc w:val="both"/>
        <w:rPr>
          <w:rFonts w:ascii="Times New Roman" w:hAnsi="Times New Roman" w:cs="Times New Roman"/>
        </w:rPr>
      </w:pPr>
    </w:p>
    <w:p w14:paraId="331B397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повторном выявлении дефекта контролю подлежат 100% сварных соединений.</w:t>
      </w:r>
    </w:p>
    <w:p w14:paraId="367773A0" w14:textId="77777777" w:rsidR="00F03375" w:rsidRPr="00F8278D" w:rsidRDefault="00F03375">
      <w:pPr>
        <w:pStyle w:val="FORMATTEXT"/>
        <w:ind w:firstLine="568"/>
        <w:jc w:val="both"/>
        <w:rPr>
          <w:rFonts w:ascii="Times New Roman" w:hAnsi="Times New Roman" w:cs="Times New Roman"/>
        </w:rPr>
      </w:pPr>
    </w:p>
    <w:p w14:paraId="1F9B973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10.4.13 Контроль непроницаемости швов сварных соединений следует производить пузырьковым или капиллярным методами (под непроницаемостью следует понимать способность соединения не пропускать воду или другие жидкости).</w:t>
      </w:r>
    </w:p>
    <w:p w14:paraId="2F050DDF" w14:textId="77777777" w:rsidR="00F03375" w:rsidRPr="00F8278D" w:rsidRDefault="00F03375">
      <w:pPr>
        <w:pStyle w:val="FORMATTEXT"/>
        <w:ind w:firstLine="568"/>
        <w:jc w:val="both"/>
        <w:rPr>
          <w:rFonts w:ascii="Times New Roman" w:hAnsi="Times New Roman" w:cs="Times New Roman"/>
        </w:rPr>
      </w:pPr>
    </w:p>
    <w:p w14:paraId="6FF1E5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Величина разрежения при пузырьковом методе должна быть не менее 2500 Па (250 мм вод.ст.).</w:t>
      </w:r>
    </w:p>
    <w:p w14:paraId="2DF5904A" w14:textId="77777777" w:rsidR="00F03375" w:rsidRPr="00F8278D" w:rsidRDefault="00F03375">
      <w:pPr>
        <w:pStyle w:val="FORMATTEXT"/>
        <w:ind w:firstLine="568"/>
        <w:jc w:val="both"/>
        <w:rPr>
          <w:rFonts w:ascii="Times New Roman" w:hAnsi="Times New Roman" w:cs="Times New Roman"/>
        </w:rPr>
      </w:pPr>
    </w:p>
    <w:p w14:paraId="40AD230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Продолжительность контроля капиллярным методом должна быть не менее 4 ч при положительной и менее 8 ч при отрицательной температуре окружающего воздуха.</w:t>
      </w:r>
    </w:p>
    <w:p w14:paraId="4D267E17" w14:textId="77777777" w:rsidR="00F03375" w:rsidRPr="00F8278D" w:rsidRDefault="00F03375">
      <w:pPr>
        <w:pStyle w:val="FORMATTEXT"/>
        <w:ind w:firstLine="568"/>
        <w:jc w:val="both"/>
        <w:rPr>
          <w:rFonts w:ascii="Times New Roman" w:hAnsi="Times New Roman" w:cs="Times New Roman"/>
        </w:rPr>
      </w:pPr>
    </w:p>
    <w:p w14:paraId="58C0266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10.4.14 Контроль герметичности (под герметичностью следует понимать способность соединения не пропускать газообразные вещества) швов сварных соединений следует производить пузырьковым методом.</w:t>
      </w:r>
    </w:p>
    <w:p w14:paraId="5E8EF6EB" w14:textId="77777777" w:rsidR="00F03375" w:rsidRPr="00F8278D" w:rsidRDefault="00F03375">
      <w:pPr>
        <w:pStyle w:val="FORMATTEXT"/>
        <w:ind w:firstLine="568"/>
        <w:jc w:val="both"/>
        <w:rPr>
          <w:rFonts w:ascii="Times New Roman" w:hAnsi="Times New Roman" w:cs="Times New Roman"/>
        </w:rPr>
      </w:pPr>
    </w:p>
    <w:p w14:paraId="2DA36E9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10.4.13, 10.4.14 (Измененная редакция, Изм. N 1).</w:t>
      </w:r>
    </w:p>
    <w:p w14:paraId="71D73D52" w14:textId="77777777" w:rsidR="00F03375" w:rsidRPr="00F8278D" w:rsidRDefault="00F03375">
      <w:pPr>
        <w:pStyle w:val="FORMATTEXT"/>
        <w:ind w:firstLine="568"/>
        <w:jc w:val="both"/>
        <w:rPr>
          <w:rFonts w:ascii="Times New Roman" w:hAnsi="Times New Roman" w:cs="Times New Roman"/>
        </w:rPr>
      </w:pPr>
    </w:p>
    <w:p w14:paraId="69586D25" w14:textId="77777777" w:rsidR="00F03375" w:rsidRPr="00F8278D" w:rsidRDefault="00F03375" w:rsidP="00F8278D">
      <w:pPr>
        <w:pStyle w:val="FORMATTEXT"/>
        <w:ind w:firstLine="568"/>
        <w:jc w:val="both"/>
        <w:rPr>
          <w:rFonts w:ascii="Times New Roman" w:hAnsi="Times New Roman" w:cs="Times New Roman"/>
        </w:rPr>
      </w:pPr>
      <w:r w:rsidRPr="00F8278D">
        <w:rPr>
          <w:rFonts w:ascii="Times New Roman" w:hAnsi="Times New Roman" w:cs="Times New Roman"/>
        </w:rPr>
        <w:t>10.4.15 Сварные соединения, контролируемые при отрицательной температуре окружающего воздуха, следует просушивать нагревом до полного удаления замершей</w:t>
      </w:r>
      <w:r w:rsidR="00F8278D">
        <w:rPr>
          <w:rFonts w:ascii="Times New Roman" w:hAnsi="Times New Roman" w:cs="Times New Roman"/>
        </w:rPr>
        <w:t xml:space="preserve"> </w:t>
      </w:r>
      <w:r w:rsidRPr="00F8278D">
        <w:rPr>
          <w:rFonts w:ascii="Times New Roman" w:hAnsi="Times New Roman" w:cs="Times New Roman"/>
        </w:rPr>
        <w:t xml:space="preserve">воды и смазки. </w:t>
      </w:r>
    </w:p>
    <w:p w14:paraId="0060161D" w14:textId="77777777" w:rsidR="00F03375" w:rsidRPr="00F8278D" w:rsidRDefault="00F03375">
      <w:pPr>
        <w:pStyle w:val="FORMATTEXT"/>
        <w:ind w:firstLine="568"/>
        <w:jc w:val="both"/>
        <w:rPr>
          <w:rFonts w:ascii="Times New Roman" w:hAnsi="Times New Roman" w:cs="Times New Roman"/>
        </w:rPr>
      </w:pPr>
    </w:p>
    <w:p w14:paraId="013CF8B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10.4.16 Механические испытания контрольных образцов проводят при наличии требований в чертежах марки КМ к показателям прочности, пластичности и вязкости металла шва и зоны термического влияния сварного соединения.</w:t>
      </w:r>
    </w:p>
    <w:p w14:paraId="1B1DE4A4" w14:textId="77777777" w:rsidR="00F03375" w:rsidRPr="00F8278D" w:rsidRDefault="00F03375">
      <w:pPr>
        <w:pStyle w:val="FORMATTEXT"/>
        <w:ind w:firstLine="568"/>
        <w:jc w:val="both"/>
        <w:rPr>
          <w:rFonts w:ascii="Times New Roman" w:hAnsi="Times New Roman" w:cs="Times New Roman"/>
        </w:rPr>
      </w:pPr>
    </w:p>
    <w:p w14:paraId="64D921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Требования к контрольным образцам и их сварке аналогичны требованиям к пробным (допускным) образцам (см. 10.1.4).</w:t>
      </w:r>
    </w:p>
    <w:p w14:paraId="78F4CF82" w14:textId="77777777" w:rsidR="00F03375" w:rsidRPr="00F8278D" w:rsidRDefault="00F03375">
      <w:pPr>
        <w:pStyle w:val="FORMATTEXT"/>
        <w:ind w:firstLine="568"/>
        <w:jc w:val="both"/>
        <w:rPr>
          <w:rFonts w:ascii="Times New Roman" w:hAnsi="Times New Roman" w:cs="Times New Roman"/>
        </w:rPr>
      </w:pPr>
    </w:p>
    <w:p w14:paraId="62C99F3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Число контрольных образцов при механических испытаниях должно быть не менее:</w:t>
      </w:r>
    </w:p>
    <w:p w14:paraId="6BEDFDE2" w14:textId="77777777" w:rsidR="00F03375" w:rsidRPr="00F8278D" w:rsidRDefault="00F03375">
      <w:pPr>
        <w:pStyle w:val="FORMATTEXT"/>
        <w:ind w:firstLine="568"/>
        <w:jc w:val="both"/>
        <w:rPr>
          <w:rFonts w:ascii="Times New Roman" w:hAnsi="Times New Roman" w:cs="Times New Roman"/>
        </w:rPr>
      </w:pPr>
    </w:p>
    <w:p w14:paraId="2431BF7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статическое растяжение стыкового соединения - двух;</w:t>
      </w:r>
    </w:p>
    <w:p w14:paraId="2389FABD" w14:textId="77777777" w:rsidR="00F03375" w:rsidRPr="00F8278D" w:rsidRDefault="00F03375">
      <w:pPr>
        <w:pStyle w:val="FORMATTEXT"/>
        <w:ind w:firstLine="568"/>
        <w:jc w:val="both"/>
        <w:rPr>
          <w:rFonts w:ascii="Times New Roman" w:hAnsi="Times New Roman" w:cs="Times New Roman"/>
        </w:rPr>
      </w:pPr>
    </w:p>
    <w:p w14:paraId="7F64F05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статическое растяжение металла шва стыкового, углового и таврового соединений - по три;</w:t>
      </w:r>
    </w:p>
    <w:p w14:paraId="5E64FE9D" w14:textId="77777777" w:rsidR="00F03375" w:rsidRPr="00F8278D" w:rsidRDefault="00F03375">
      <w:pPr>
        <w:pStyle w:val="FORMATTEXT"/>
        <w:ind w:firstLine="568"/>
        <w:jc w:val="both"/>
        <w:rPr>
          <w:rFonts w:ascii="Times New Roman" w:hAnsi="Times New Roman" w:cs="Times New Roman"/>
        </w:rPr>
      </w:pPr>
    </w:p>
    <w:p w14:paraId="6388B21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статический изгиб стыкового соединения - двух;</w:t>
      </w:r>
    </w:p>
    <w:p w14:paraId="0E25DDA7" w14:textId="77777777" w:rsidR="00F03375" w:rsidRPr="00F8278D" w:rsidRDefault="00F03375">
      <w:pPr>
        <w:pStyle w:val="FORMATTEXT"/>
        <w:ind w:firstLine="568"/>
        <w:jc w:val="both"/>
        <w:rPr>
          <w:rFonts w:ascii="Times New Roman" w:hAnsi="Times New Roman" w:cs="Times New Roman"/>
        </w:rPr>
      </w:pPr>
    </w:p>
    <w:p w14:paraId="5DB4FE5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ударный изгиб металла шва и зоны термического влияния стыкового соединения - трех; тип образца и места надрезов должны быть указаны в чертежах КМ;</w:t>
      </w:r>
    </w:p>
    <w:p w14:paraId="038E7C65" w14:textId="77777777" w:rsidR="00F03375" w:rsidRPr="00F8278D" w:rsidRDefault="00F03375">
      <w:pPr>
        <w:pStyle w:val="FORMATTEXT"/>
        <w:ind w:firstLine="568"/>
        <w:jc w:val="both"/>
        <w:rPr>
          <w:rFonts w:ascii="Times New Roman" w:hAnsi="Times New Roman" w:cs="Times New Roman"/>
        </w:rPr>
      </w:pPr>
    </w:p>
    <w:p w14:paraId="0C46DC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на твердость (НВ) металла и зоны термического влияния сварного соединения низколегированной стали (не менее чем в четырех точках) - одного.</w:t>
      </w:r>
    </w:p>
    <w:p w14:paraId="15962659" w14:textId="77777777" w:rsidR="00F03375" w:rsidRPr="00F8278D" w:rsidRDefault="00F03375">
      <w:pPr>
        <w:pStyle w:val="FORMATTEXT"/>
        <w:ind w:firstLine="568"/>
        <w:jc w:val="both"/>
        <w:rPr>
          <w:rFonts w:ascii="Times New Roman" w:hAnsi="Times New Roman" w:cs="Times New Roman"/>
        </w:rPr>
      </w:pPr>
    </w:p>
    <w:p w14:paraId="3C49EB4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10.4.17 Металлографические исследования макрошлифов швов сварных соединений следует проводить в соответствии с чертежами.</w:t>
      </w:r>
    </w:p>
    <w:p w14:paraId="7AD4503E" w14:textId="77777777" w:rsidR="00F03375" w:rsidRPr="00F8278D" w:rsidRDefault="00F03375">
      <w:pPr>
        <w:pStyle w:val="FORMATTEXT"/>
        <w:ind w:firstLine="568"/>
        <w:jc w:val="both"/>
        <w:rPr>
          <w:rFonts w:ascii="Times New Roman" w:hAnsi="Times New Roman" w:cs="Times New Roman"/>
        </w:rPr>
      </w:pPr>
    </w:p>
    <w:p w14:paraId="3E175CF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1).</w:t>
      </w:r>
    </w:p>
    <w:p w14:paraId="21569F71" w14:textId="77777777" w:rsidR="00F03375" w:rsidRPr="00F8278D" w:rsidRDefault="00F03375">
      <w:pPr>
        <w:pStyle w:val="FORMATTEXT"/>
        <w:ind w:firstLine="568"/>
        <w:jc w:val="both"/>
        <w:rPr>
          <w:rFonts w:ascii="Times New Roman" w:hAnsi="Times New Roman" w:cs="Times New Roman"/>
        </w:rPr>
      </w:pPr>
    </w:p>
    <w:p w14:paraId="132F638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10.4.18 Обнаруженные в результате контрольных испытаний недопустимые дефекты необходимо устранить механизированной зачисткой (абразивным инструментом) или механизированной рубкой, а участки шва с недопустимыми дефектами вновь заварить и проконтролировать.</w:t>
      </w:r>
    </w:p>
    <w:p w14:paraId="1C092136" w14:textId="77777777" w:rsidR="00F03375" w:rsidRPr="00F8278D" w:rsidRDefault="00F03375">
      <w:pPr>
        <w:pStyle w:val="FORMATTEXT"/>
        <w:ind w:firstLine="568"/>
        <w:jc w:val="both"/>
        <w:rPr>
          <w:rFonts w:ascii="Times New Roman" w:hAnsi="Times New Roman" w:cs="Times New Roman"/>
        </w:rPr>
      </w:pPr>
    </w:p>
    <w:p w14:paraId="254BC3D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Допускается удаление дефектов сварных соединений ручной кислородной резкой или воздушно-дуговой поверхностной резкой при обязательной последующей зачистке поверхности реза абразивным инструментом на глубину 1-2 мм с удалением выступов и наплывов.</w:t>
      </w:r>
    </w:p>
    <w:p w14:paraId="66A439C3" w14:textId="77777777" w:rsidR="00F03375" w:rsidRPr="00F8278D" w:rsidRDefault="00F03375">
      <w:pPr>
        <w:pStyle w:val="FORMATTEXT"/>
        <w:ind w:firstLine="568"/>
        <w:jc w:val="both"/>
        <w:rPr>
          <w:rFonts w:ascii="Times New Roman" w:hAnsi="Times New Roman" w:cs="Times New Roman"/>
        </w:rPr>
      </w:pPr>
    </w:p>
    <w:p w14:paraId="4548CBF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10.4.19 Все ожоги поверхности основного металла сварочной дугой следует зачищать абразивным инструментом на глубину 0,5-0,7 мм.</w:t>
      </w:r>
    </w:p>
    <w:p w14:paraId="14C50884" w14:textId="77777777" w:rsidR="00F03375" w:rsidRPr="00F8278D" w:rsidRDefault="00F03375">
      <w:pPr>
        <w:pStyle w:val="FORMATTEXT"/>
        <w:ind w:firstLine="568"/>
        <w:jc w:val="both"/>
        <w:rPr>
          <w:rFonts w:ascii="Times New Roman" w:hAnsi="Times New Roman" w:cs="Times New Roman"/>
        </w:rPr>
      </w:pPr>
    </w:p>
    <w:p w14:paraId="65E45E4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10.4.20 При удалении механизированной зачисткой (абразивным инструментом) дефектов сварных соединений, корня шва и прихваток риски на поверхности металла необходимо направлять вдоль сварного соединения:</w:t>
      </w:r>
    </w:p>
    <w:p w14:paraId="0500ED8F" w14:textId="77777777" w:rsidR="00F03375" w:rsidRPr="00F8278D" w:rsidRDefault="00F03375">
      <w:pPr>
        <w:pStyle w:val="FORMATTEXT"/>
        <w:ind w:firstLine="568"/>
        <w:jc w:val="both"/>
        <w:rPr>
          <w:rFonts w:ascii="Times New Roman" w:hAnsi="Times New Roman" w:cs="Times New Roman"/>
        </w:rPr>
      </w:pPr>
    </w:p>
    <w:p w14:paraId="0FA649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зачистке мест установки начальных и выводных планок - вдоль торцевых кромок свариваемых элементов конструкций;</w:t>
      </w:r>
    </w:p>
    <w:p w14:paraId="79697EC1" w14:textId="77777777" w:rsidR="00F03375" w:rsidRPr="00F8278D" w:rsidRDefault="00F03375">
      <w:pPr>
        <w:pStyle w:val="FORMATTEXT"/>
        <w:ind w:firstLine="568"/>
        <w:jc w:val="both"/>
        <w:rPr>
          <w:rFonts w:ascii="Times New Roman" w:hAnsi="Times New Roman" w:cs="Times New Roman"/>
        </w:rPr>
      </w:pPr>
    </w:p>
    <w:p w14:paraId="5F30B10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удалении усиления шва - под углом 40-50° к оси шва.</w:t>
      </w:r>
    </w:p>
    <w:p w14:paraId="6A04C172" w14:textId="77777777" w:rsidR="00F03375" w:rsidRPr="00F8278D" w:rsidRDefault="00F03375">
      <w:pPr>
        <w:pStyle w:val="FORMATTEXT"/>
        <w:ind w:firstLine="568"/>
        <w:jc w:val="both"/>
        <w:rPr>
          <w:rFonts w:ascii="Times New Roman" w:hAnsi="Times New Roman" w:cs="Times New Roman"/>
        </w:rPr>
      </w:pPr>
    </w:p>
    <w:p w14:paraId="537E131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Ослабление сечения при обработке сварных соединений (углубление в основной металл) не должно превышать 3% толщины свариваемого элемента, но не более 1 мм.</w:t>
      </w:r>
    </w:p>
    <w:p w14:paraId="26AE7F85" w14:textId="77777777" w:rsidR="00F03375" w:rsidRPr="00F8278D" w:rsidRDefault="00F03375">
      <w:pPr>
        <w:pStyle w:val="FORMATTEXT"/>
        <w:ind w:firstLine="568"/>
        <w:jc w:val="both"/>
        <w:rPr>
          <w:rFonts w:ascii="Times New Roman" w:hAnsi="Times New Roman" w:cs="Times New Roman"/>
        </w:rPr>
      </w:pPr>
    </w:p>
    <w:p w14:paraId="0F5ECCF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10.4.21 При удалении поверхностных дефектов с торца шва абразивным инструментом без последующей подварки допускается углубляться с уклоном не более 0,05 на свободной кромке в толщину металла на 0,02 ширины свариваемого элемента, но не более чем на 8 мм с каждой стороны. При этом суммарное ослабление сечения (с учетом допустимого ослабления по толщине) не должно превышать 5%. После обработки торцов швов необходимо притупить острые грани.</w:t>
      </w:r>
    </w:p>
    <w:p w14:paraId="42E9C352" w14:textId="77777777" w:rsidR="00F03375" w:rsidRPr="00F8278D" w:rsidRDefault="00F03375">
      <w:pPr>
        <w:pStyle w:val="FORMATTEXT"/>
        <w:ind w:firstLine="568"/>
        <w:jc w:val="both"/>
        <w:rPr>
          <w:rFonts w:ascii="Times New Roman" w:hAnsi="Times New Roman" w:cs="Times New Roman"/>
        </w:rPr>
      </w:pPr>
    </w:p>
    <w:p w14:paraId="1CF7055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10.4.22 Исправление сварных соединений зачеканкой не допускается.</w:t>
      </w:r>
    </w:p>
    <w:p w14:paraId="4B94D1AB" w14:textId="77777777" w:rsidR="00F03375" w:rsidRPr="00F8278D" w:rsidRDefault="00F03375">
      <w:pPr>
        <w:pStyle w:val="FORMATTEXT"/>
        <w:ind w:firstLine="568"/>
        <w:jc w:val="both"/>
        <w:rPr>
          <w:rFonts w:ascii="Times New Roman" w:hAnsi="Times New Roman" w:cs="Times New Roman"/>
        </w:rPr>
      </w:pPr>
    </w:p>
    <w:p w14:paraId="273C58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10.4.23 Остаточные деформации конструкций, возникшие после монтажной сварки, необходимо устранять термическим или термомеханическим воздействием по технологической карте (регламенту).</w:t>
      </w:r>
    </w:p>
    <w:p w14:paraId="5121B5BD" w14:textId="77777777" w:rsidR="00F03375" w:rsidRPr="00F8278D" w:rsidRDefault="00F03375">
      <w:pPr>
        <w:pStyle w:val="FORMATTEXT"/>
        <w:ind w:firstLine="568"/>
        <w:jc w:val="both"/>
        <w:rPr>
          <w:rFonts w:ascii="Times New Roman" w:hAnsi="Times New Roman" w:cs="Times New Roman"/>
        </w:rPr>
      </w:pPr>
    </w:p>
    <w:p w14:paraId="154600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10.4.24 Методы и объемы неразрушающего контроля элементов монтируемых конструкций приведены в дополнительных правилах раздела 4.</w:t>
      </w:r>
    </w:p>
    <w:p w14:paraId="399D97AD" w14:textId="77777777" w:rsidR="00F03375" w:rsidRPr="00F8278D" w:rsidRDefault="00F03375">
      <w:pPr>
        <w:pStyle w:val="FORMATTEXT"/>
        <w:ind w:firstLine="568"/>
        <w:jc w:val="both"/>
        <w:rPr>
          <w:rFonts w:ascii="Times New Roman" w:hAnsi="Times New Roman" w:cs="Times New Roman"/>
        </w:rPr>
      </w:pPr>
    </w:p>
    <w:p w14:paraId="6DD0A80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10.4.25 Оформление результатов контроля по 10.5.4 и 10.5.5.</w:t>
      </w:r>
    </w:p>
    <w:p w14:paraId="78CC039D" w14:textId="77777777" w:rsidR="00F03375" w:rsidRPr="00F8278D" w:rsidRDefault="00F03375">
      <w:pPr>
        <w:pStyle w:val="FORMATTEXT"/>
        <w:ind w:firstLine="568"/>
        <w:jc w:val="both"/>
        <w:rPr>
          <w:rFonts w:ascii="Times New Roman" w:hAnsi="Times New Roman" w:cs="Times New Roman"/>
        </w:rPr>
      </w:pPr>
    </w:p>
    <w:p w14:paraId="45B398D8" w14:textId="77777777" w:rsidR="00F03375" w:rsidRPr="00F8278D" w:rsidRDefault="00F03375">
      <w:pPr>
        <w:pStyle w:val="FORMATTEXT"/>
        <w:ind w:firstLine="568"/>
        <w:jc w:val="both"/>
        <w:rPr>
          <w:rFonts w:ascii="Times New Roman" w:hAnsi="Times New Roman" w:cs="Times New Roman"/>
        </w:rPr>
      </w:pPr>
    </w:p>
    <w:p w14:paraId="15FB6539"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310.5 Контроль качества сварных соединений при монтаже железобетонных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6866EB82" w14:textId="77777777" w:rsidR="00F03375" w:rsidRPr="00F8278D" w:rsidRDefault="00F03375">
      <w:pPr>
        <w:pStyle w:val="HEADERTEXT"/>
        <w:rPr>
          <w:rFonts w:ascii="Times New Roman" w:hAnsi="Times New Roman" w:cs="Times New Roman"/>
          <w:b/>
          <w:bCs/>
          <w:color w:val="auto"/>
        </w:rPr>
      </w:pPr>
    </w:p>
    <w:p w14:paraId="4F65D615"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10.5 Контроль качества сварных соединений при монтаже железобетонных конструкций </w:t>
      </w:r>
    </w:p>
    <w:p w14:paraId="10D2C72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10.5.1 Производственный контроль качества выполнения монтажных сварных соединений арматуры, закладных и соединительных изделий должен осуществляться в </w:t>
      </w:r>
      <w:r w:rsidRPr="00F8278D">
        <w:rPr>
          <w:rFonts w:ascii="Times New Roman" w:hAnsi="Times New Roman" w:cs="Times New Roman"/>
        </w:rPr>
        <w:lastRenderedPageBreak/>
        <w:t>соответствии с ППСР и ГОСТ Р 57997, ГОСТ 23858, а также учитывать [5] и [6].</w:t>
      </w:r>
    </w:p>
    <w:p w14:paraId="012E4596" w14:textId="77777777" w:rsidR="00F03375" w:rsidRPr="00F8278D" w:rsidRDefault="00F03375">
      <w:pPr>
        <w:pStyle w:val="FORMATTEXT"/>
        <w:ind w:firstLine="568"/>
        <w:jc w:val="both"/>
        <w:rPr>
          <w:rFonts w:ascii="Times New Roman" w:hAnsi="Times New Roman" w:cs="Times New Roman"/>
        </w:rPr>
      </w:pPr>
    </w:p>
    <w:p w14:paraId="673043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41AD191A" w14:textId="77777777" w:rsidR="00F03375" w:rsidRPr="00F8278D" w:rsidRDefault="00F03375">
      <w:pPr>
        <w:pStyle w:val="FORMATTEXT"/>
        <w:ind w:firstLine="568"/>
        <w:jc w:val="both"/>
        <w:rPr>
          <w:rFonts w:ascii="Times New Roman" w:hAnsi="Times New Roman" w:cs="Times New Roman"/>
        </w:rPr>
      </w:pPr>
    </w:p>
    <w:p w14:paraId="28A8D7B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10.5.2 Входной и пооперационный контроль осуществляется соответствующими службами генподрядчика (субподрядчика) или специалистами привлеченной испытательной лаборатории (ИЛ), аккредитованными в установленном порядке.</w:t>
      </w:r>
    </w:p>
    <w:p w14:paraId="7069003D" w14:textId="77777777" w:rsidR="00F03375" w:rsidRPr="00F8278D" w:rsidRDefault="00F03375">
      <w:pPr>
        <w:pStyle w:val="FORMATTEXT"/>
        <w:ind w:firstLine="568"/>
        <w:jc w:val="both"/>
        <w:rPr>
          <w:rFonts w:ascii="Times New Roman" w:hAnsi="Times New Roman" w:cs="Times New Roman"/>
        </w:rPr>
      </w:pPr>
    </w:p>
    <w:p w14:paraId="073B262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10.5.3 Приемочный контроль должен осуществляться только независимыми специализированными аккредитованными испытательными лабораториями (центрами).</w:t>
      </w:r>
    </w:p>
    <w:p w14:paraId="0333D26F" w14:textId="77777777" w:rsidR="00F03375" w:rsidRPr="00F8278D" w:rsidRDefault="00F03375">
      <w:pPr>
        <w:pStyle w:val="FORMATTEXT"/>
        <w:ind w:firstLine="568"/>
        <w:jc w:val="both"/>
        <w:rPr>
          <w:rFonts w:ascii="Times New Roman" w:hAnsi="Times New Roman" w:cs="Times New Roman"/>
        </w:rPr>
      </w:pPr>
    </w:p>
    <w:p w14:paraId="761C902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10.5.4 Результаты контроля должны быть оформлены протоколами (актами) испытаний, перечень которых приведен в таблице 10.11, служат основанием для оформления акта скрытых работ, входят в комплект исполнительной документации по объекту и должны храниться в установленном порядке.</w:t>
      </w:r>
    </w:p>
    <w:p w14:paraId="40D2882D" w14:textId="77777777" w:rsidR="00F03375" w:rsidRPr="00F8278D" w:rsidRDefault="00F03375">
      <w:pPr>
        <w:pStyle w:val="FORMATTEXT"/>
        <w:ind w:firstLine="568"/>
        <w:jc w:val="both"/>
        <w:rPr>
          <w:rFonts w:ascii="Times New Roman" w:hAnsi="Times New Roman" w:cs="Times New Roman"/>
        </w:rPr>
      </w:pPr>
    </w:p>
    <w:p w14:paraId="67BF01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протоколах испытаний, кроме результатов, должны быть указаны: название испытательной лаборатории, номер аттестата аккредитации и ее область; Ф.И.О. лаборанта, контролера, оператора-дефектоскописта по неразрушающим методам контроля, номер квалификационного свидетельства с указанием уровня аттестации, даты последней переаттестации; марка (тип) испытательного оборудования, заводской номер, номер свидетельства о ежегодной метрологической поверке (калибровке); место проведения контроля или отбора проб; дата осуществления контрольных операций; сведения по сборке и сварке, предусмотренные проектом и ППСР.</w:t>
      </w:r>
    </w:p>
    <w:p w14:paraId="25B08086" w14:textId="77777777" w:rsidR="00F03375" w:rsidRPr="00F8278D" w:rsidRDefault="00F03375">
      <w:pPr>
        <w:pStyle w:val="FORMATTEXT"/>
        <w:ind w:firstLine="568"/>
        <w:jc w:val="both"/>
        <w:rPr>
          <w:rFonts w:ascii="Times New Roman" w:hAnsi="Times New Roman" w:cs="Times New Roman"/>
        </w:rPr>
      </w:pPr>
    </w:p>
    <w:p w14:paraId="7F3F68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10.5.5 Результаты контроля должны также фиксироваться в соответствующих графах ЖСР (приложение Б).</w:t>
      </w:r>
    </w:p>
    <w:p w14:paraId="3E940098" w14:textId="77777777" w:rsidR="00F03375" w:rsidRPr="00F8278D" w:rsidRDefault="00F03375">
      <w:pPr>
        <w:pStyle w:val="FORMATTEXT"/>
        <w:ind w:firstLine="568"/>
        <w:jc w:val="both"/>
        <w:rPr>
          <w:rFonts w:ascii="Times New Roman" w:hAnsi="Times New Roman" w:cs="Times New Roman"/>
        </w:rPr>
      </w:pPr>
    </w:p>
    <w:p w14:paraId="4EE7994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10.5.6 Сварные стыковые соединения, не удовлетворяющие требованиям ГОСТ Р 57997 и ГОСТ 23858 в монолитном железобетоне необходимо исправить или вырезать, а в сборном - вырезать и заварить вновь через вставку длиной не менее 80 мм. Нахлесточные и крестообразные соединения должны быть исправлены подваркой после зачистки места дефекта абразивным инструментом, а при необходимости, с подогревом до 200-250°С.</w:t>
      </w:r>
    </w:p>
    <w:p w14:paraId="25EF9B93" w14:textId="77777777" w:rsidR="00F03375" w:rsidRPr="00F8278D" w:rsidRDefault="00F03375">
      <w:pPr>
        <w:pStyle w:val="FORMATTEXT"/>
        <w:ind w:firstLine="568"/>
        <w:jc w:val="both"/>
        <w:rPr>
          <w:rFonts w:ascii="Times New Roman" w:hAnsi="Times New Roman" w:cs="Times New Roman"/>
        </w:rPr>
      </w:pPr>
    </w:p>
    <w:p w14:paraId="7430100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72E383CD" w14:textId="77777777" w:rsidR="00F03375" w:rsidRPr="00F8278D" w:rsidRDefault="00F03375">
      <w:pPr>
        <w:pStyle w:val="FORMATTEXT"/>
        <w:ind w:firstLine="568"/>
        <w:jc w:val="both"/>
        <w:rPr>
          <w:rFonts w:ascii="Times New Roman" w:hAnsi="Times New Roman" w:cs="Times New Roman"/>
        </w:rPr>
      </w:pPr>
    </w:p>
    <w:p w14:paraId="1D44569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10.5.7 При неразрушающих методах контроля качества в случае обнаружения хотя бы одного соединения с недопустимым дефектом назначается повторная выборка удвоенного количества сварных соединений. Если в повторной выборке происходит аналогичная ситуация, партия сдаваемой продукции подлежит 100% контролю.</w:t>
      </w:r>
    </w:p>
    <w:p w14:paraId="61B9E5B2" w14:textId="77777777" w:rsidR="00F03375" w:rsidRPr="00F8278D" w:rsidRDefault="00F03375">
      <w:pPr>
        <w:pStyle w:val="FORMATTEXT"/>
        <w:ind w:firstLine="568"/>
        <w:jc w:val="both"/>
        <w:rPr>
          <w:rFonts w:ascii="Times New Roman" w:hAnsi="Times New Roman" w:cs="Times New Roman"/>
        </w:rPr>
      </w:pPr>
    </w:p>
    <w:p w14:paraId="33ADC28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10.5.8 Бетонирование конструкций до получения результатов оценки качества сварных соединений арматурных стержней, арматурных, закладных и соединительных изделий не разрешается.</w:t>
      </w:r>
    </w:p>
    <w:p w14:paraId="2C0C2E87" w14:textId="77777777" w:rsidR="00F03375" w:rsidRPr="00F8278D" w:rsidRDefault="00F03375">
      <w:pPr>
        <w:pStyle w:val="FORMATTEXT"/>
        <w:ind w:firstLine="568"/>
        <w:jc w:val="both"/>
        <w:rPr>
          <w:rFonts w:ascii="Times New Roman" w:hAnsi="Times New Roman" w:cs="Times New Roman"/>
        </w:rPr>
      </w:pPr>
    </w:p>
    <w:p w14:paraId="6A61AC1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10.11</w:t>
      </w:r>
    </w:p>
    <w:p w14:paraId="4013A6E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7500"/>
      </w:tblGrid>
      <w:tr w:rsidR="00F8278D" w:rsidRPr="00F8278D" w14:paraId="2BD21A8D"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F7B1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Документы по контролю качества</w:t>
            </w:r>
          </w:p>
        </w:tc>
        <w:tc>
          <w:tcPr>
            <w:tcW w:w="7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7FE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Содержание </w:t>
            </w:r>
          </w:p>
        </w:tc>
      </w:tr>
      <w:tr w:rsidR="00F8278D" w:rsidRPr="00F8278D" w14:paraId="6266F08C"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5155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Протоколы, акты, заключения </w:t>
            </w:r>
          </w:p>
        </w:tc>
        <w:tc>
          <w:tcPr>
            <w:tcW w:w="7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0F8D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Результаты механических разрушающих испытаний контрольных (допускных) образцов всех типов сварных соединений, предусмотренных проектом для проверки квалификации сварщика и готовности производства к выполнению сборочно-сварочных работ на конкретном объекте</w:t>
            </w:r>
          </w:p>
        </w:tc>
      </w:tr>
      <w:tr w:rsidR="00F8278D" w:rsidRPr="00F8278D" w14:paraId="67142201"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271D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То же </w:t>
            </w:r>
          </w:p>
        </w:tc>
        <w:tc>
          <w:tcPr>
            <w:tcW w:w="7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A94DA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Результаты механических разрушающих испытаний для проверки механических свойств основного металла и сварных соединений</w:t>
            </w:r>
          </w:p>
        </w:tc>
      </w:tr>
      <w:tr w:rsidR="00F8278D" w:rsidRPr="00F8278D" w14:paraId="749DCA90"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97E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B4FB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Результаты проверки визуально-измерительным методом сборности и совместимости пластин закладных и соединительных изделий для последующей сварки монтажных связей, геометрических параметров сварных швов и качества поверхности для установления наружных дефектов</w:t>
            </w:r>
          </w:p>
        </w:tc>
      </w:tr>
      <w:tr w:rsidR="00F8278D" w:rsidRPr="00F8278D" w14:paraId="54A36B6A"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70E1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7ABCA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Результаты неразрушающих испытаний ультразвуковой дефектоскопией и другими методами для определения внутренних дефектов</w:t>
            </w:r>
          </w:p>
        </w:tc>
      </w:tr>
      <w:tr w:rsidR="00F8278D" w:rsidRPr="00F8278D" w14:paraId="541A4F9C"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CB6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C588B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Результаты проверки визуально-измерительным методом параметров армирования</w:t>
            </w:r>
          </w:p>
        </w:tc>
      </w:tr>
    </w:tbl>
    <w:p w14:paraId="106CF4E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EFD1F75"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211 Монтаж сталежелезобетонных конструкций</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0FACB2E9" w14:textId="77777777" w:rsidR="00F03375" w:rsidRPr="00F8278D" w:rsidRDefault="00F03375">
      <w:pPr>
        <w:pStyle w:val="HEADERTEXT"/>
        <w:rPr>
          <w:rFonts w:ascii="Times New Roman" w:hAnsi="Times New Roman" w:cs="Times New Roman"/>
          <w:b/>
          <w:bCs/>
          <w:color w:val="auto"/>
        </w:rPr>
      </w:pPr>
    </w:p>
    <w:p w14:paraId="6F583B3B" w14:textId="77777777" w:rsidR="00F03375" w:rsidRPr="00F8278D" w:rsidRDefault="00F03375">
      <w:pPr>
        <w:pStyle w:val="HEADERTEXT"/>
        <w:ind w:firstLine="568"/>
        <w:jc w:val="both"/>
        <w:outlineLvl w:val="2"/>
        <w:rPr>
          <w:rFonts w:ascii="Times New Roman" w:hAnsi="Times New Roman" w:cs="Times New Roman"/>
          <w:b/>
          <w:bCs/>
          <w:color w:val="auto"/>
        </w:rPr>
      </w:pPr>
      <w:r w:rsidRPr="00F8278D">
        <w:rPr>
          <w:rFonts w:ascii="Times New Roman" w:hAnsi="Times New Roman" w:cs="Times New Roman"/>
          <w:b/>
          <w:bCs/>
          <w:color w:val="auto"/>
        </w:rPr>
        <w:t xml:space="preserve"> 11 Монтаж сталежелезобетонных конструкций </w:t>
      </w:r>
    </w:p>
    <w:p w14:paraId="26E5352E"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311.1 Общие положения</w:instrText>
      </w:r>
      <w:r w:rsidRPr="00F8278D">
        <w:rPr>
          <w:rFonts w:ascii="Times New Roman" w:hAnsi="Times New Roman" w:cs="Times New Roman"/>
        </w:rPr>
        <w:instrText>"</w:instrText>
      </w:r>
      <w:r>
        <w:rPr>
          <w:rFonts w:ascii="Times New Roman" w:hAnsi="Times New Roman" w:cs="Times New Roman"/>
        </w:rPr>
        <w:fldChar w:fldCharType="end"/>
      </w:r>
    </w:p>
    <w:p w14:paraId="4235EB2B" w14:textId="77777777" w:rsidR="00F03375" w:rsidRPr="00F8278D" w:rsidRDefault="00F03375">
      <w:pPr>
        <w:pStyle w:val="HEADERTEXT"/>
        <w:rPr>
          <w:rFonts w:ascii="Times New Roman" w:hAnsi="Times New Roman" w:cs="Times New Roman"/>
          <w:b/>
          <w:bCs/>
          <w:color w:val="auto"/>
        </w:rPr>
      </w:pPr>
    </w:p>
    <w:p w14:paraId="298BB913"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11.1 Общие положения </w:t>
      </w:r>
    </w:p>
    <w:p w14:paraId="7047C95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11.1.1 Настоящим разделом установлены требования по монтажу сталежелезобетонных конструкций в соответствии с СП 266.1325800, а именно: сталежелезобетонных плит с профилированным настилом; комбинированных балок; железобетонных конструкций с жесткой арматурой; трубобетонных конструкций с внешней стальной оболочкой в виде круглой трубы с бетонным или железобетонным ядром.</w:t>
      </w:r>
    </w:p>
    <w:p w14:paraId="0D032A34" w14:textId="77777777" w:rsidR="00F03375" w:rsidRPr="00F8278D" w:rsidRDefault="00F03375">
      <w:pPr>
        <w:pStyle w:val="FORMATTEXT"/>
        <w:ind w:firstLine="568"/>
        <w:jc w:val="both"/>
        <w:rPr>
          <w:rFonts w:ascii="Times New Roman" w:hAnsi="Times New Roman" w:cs="Times New Roman"/>
        </w:rPr>
      </w:pPr>
    </w:p>
    <w:p w14:paraId="4D76D77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11.1.2 Монтаж сталежелезобетонных конструкций должен осуществляться в соответствии с утвержденным проектом производства работ.</w:t>
      </w:r>
    </w:p>
    <w:p w14:paraId="6333FFFC" w14:textId="77777777" w:rsidR="00F03375" w:rsidRPr="00F8278D" w:rsidRDefault="00F03375">
      <w:pPr>
        <w:pStyle w:val="FORMATTEXT"/>
        <w:ind w:firstLine="568"/>
        <w:jc w:val="both"/>
        <w:rPr>
          <w:rFonts w:ascii="Times New Roman" w:hAnsi="Times New Roman" w:cs="Times New Roman"/>
        </w:rPr>
      </w:pPr>
    </w:p>
    <w:p w14:paraId="5CF0630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11.1.3 Проект производства работ должен содержать этапы и последовательность возведения стальных, бетонных или железобетонных конструкций - составных частей сталежелезобетонных конструкций.</w:t>
      </w:r>
    </w:p>
    <w:p w14:paraId="0D12EBE4" w14:textId="77777777" w:rsidR="00F03375" w:rsidRPr="00F8278D" w:rsidRDefault="00F03375">
      <w:pPr>
        <w:pStyle w:val="FORMATTEXT"/>
        <w:ind w:firstLine="568"/>
        <w:jc w:val="both"/>
        <w:rPr>
          <w:rFonts w:ascii="Times New Roman" w:hAnsi="Times New Roman" w:cs="Times New Roman"/>
        </w:rPr>
      </w:pPr>
    </w:p>
    <w:p w14:paraId="29F04B1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11.1.4 Монтаж и поставляемые на монтаж конструкции должны соответствовать требованиям рабочих чертежей марок АС, КЖ, КМ и КМД.</w:t>
      </w:r>
    </w:p>
    <w:p w14:paraId="027D9337" w14:textId="77777777" w:rsidR="00F03375" w:rsidRPr="00F8278D" w:rsidRDefault="00F03375">
      <w:pPr>
        <w:pStyle w:val="FORMATTEXT"/>
        <w:ind w:firstLine="568"/>
        <w:jc w:val="both"/>
        <w:rPr>
          <w:rFonts w:ascii="Times New Roman" w:hAnsi="Times New Roman" w:cs="Times New Roman"/>
        </w:rPr>
      </w:pPr>
    </w:p>
    <w:p w14:paraId="2685610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11.1.5 Бетонные работы при монтаже сталежелезобетонных конструкций следует выполнять согласно 5.1-5.5, 5.8, 5.11, 5.12.</w:t>
      </w:r>
    </w:p>
    <w:p w14:paraId="65E7036F" w14:textId="77777777" w:rsidR="00F03375" w:rsidRPr="00F8278D" w:rsidRDefault="00F03375">
      <w:pPr>
        <w:pStyle w:val="FORMATTEXT"/>
        <w:ind w:firstLine="568"/>
        <w:jc w:val="both"/>
        <w:rPr>
          <w:rFonts w:ascii="Times New Roman" w:hAnsi="Times New Roman" w:cs="Times New Roman"/>
        </w:rPr>
      </w:pPr>
    </w:p>
    <w:p w14:paraId="6A7BA04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11.1.6 Монтаж сборных железобетонных плит при устройстве сталежелезобетонных перекрытий и покрытий выполняется согласно 6.1, 6.4 и 6.9.</w:t>
      </w:r>
    </w:p>
    <w:p w14:paraId="23C08D4D" w14:textId="77777777" w:rsidR="00F03375" w:rsidRPr="00F8278D" w:rsidRDefault="00F03375">
      <w:pPr>
        <w:pStyle w:val="FORMATTEXT"/>
        <w:ind w:firstLine="568"/>
        <w:jc w:val="both"/>
        <w:rPr>
          <w:rFonts w:ascii="Times New Roman" w:hAnsi="Times New Roman" w:cs="Times New Roman"/>
        </w:rPr>
      </w:pPr>
    </w:p>
    <w:p w14:paraId="2CF97DB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11.1.7 Предельные отклонения от проектного положения сборных железобетонных плит не должны быть более значений, приведенных в таблице 6.10.</w:t>
      </w:r>
    </w:p>
    <w:p w14:paraId="7A58BEE7" w14:textId="77777777" w:rsidR="00F03375" w:rsidRPr="00F8278D" w:rsidRDefault="00F03375">
      <w:pPr>
        <w:pStyle w:val="FORMATTEXT"/>
        <w:ind w:firstLine="568"/>
        <w:jc w:val="both"/>
        <w:rPr>
          <w:rFonts w:ascii="Times New Roman" w:hAnsi="Times New Roman" w:cs="Times New Roman"/>
        </w:rPr>
      </w:pPr>
    </w:p>
    <w:p w14:paraId="39A093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11.1.8 Все поверхности гибкой арматуры, жесткой арматуры, объединительных устройств, контактирующие с бетоном перед монтажом необходимо зачищать с удалением ржавчины, транспортного покрытия, масел, грязи, влаги и т.п.</w:t>
      </w:r>
    </w:p>
    <w:p w14:paraId="6049C7AA" w14:textId="77777777" w:rsidR="00F03375" w:rsidRPr="00F8278D" w:rsidRDefault="00F03375">
      <w:pPr>
        <w:pStyle w:val="FORMATTEXT"/>
        <w:ind w:firstLine="568"/>
        <w:jc w:val="both"/>
        <w:rPr>
          <w:rFonts w:ascii="Times New Roman" w:hAnsi="Times New Roman" w:cs="Times New Roman"/>
        </w:rPr>
      </w:pPr>
    </w:p>
    <w:p w14:paraId="097DA21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Зачистка выполняется ручным или механическим способом с применением металлических щеток, сжатого воздуха и обезжиривающих составов.</w:t>
      </w:r>
    </w:p>
    <w:p w14:paraId="33C13F2D" w14:textId="77777777" w:rsidR="00F03375" w:rsidRPr="00F8278D" w:rsidRDefault="00F03375">
      <w:pPr>
        <w:pStyle w:val="FORMATTEXT"/>
        <w:ind w:firstLine="568"/>
        <w:jc w:val="both"/>
        <w:rPr>
          <w:rFonts w:ascii="Times New Roman" w:hAnsi="Times New Roman" w:cs="Times New Roman"/>
        </w:rPr>
      </w:pPr>
    </w:p>
    <w:p w14:paraId="17A178DE" w14:textId="77777777" w:rsidR="00F03375" w:rsidRPr="00F8278D" w:rsidRDefault="00F03375">
      <w:pPr>
        <w:pStyle w:val="FORMATTEXT"/>
        <w:ind w:firstLine="568"/>
        <w:jc w:val="both"/>
        <w:rPr>
          <w:rFonts w:ascii="Times New Roman" w:hAnsi="Times New Roman" w:cs="Times New Roman"/>
        </w:rPr>
      </w:pPr>
    </w:p>
    <w:p w14:paraId="28A6961F"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311.2 Монтаж жесткой арматуры, стальных балок и стальных оболочек сталежелезобетонных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19D9E2F4" w14:textId="77777777" w:rsidR="00F03375" w:rsidRPr="00F8278D" w:rsidRDefault="00F03375">
      <w:pPr>
        <w:pStyle w:val="HEADERTEXT"/>
        <w:rPr>
          <w:rFonts w:ascii="Times New Roman" w:hAnsi="Times New Roman" w:cs="Times New Roman"/>
          <w:b/>
          <w:bCs/>
          <w:color w:val="auto"/>
        </w:rPr>
      </w:pPr>
    </w:p>
    <w:p w14:paraId="56E46D4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11.2 Монтаж жесткой арматуры, стальных балок и стальных оболочек сталежелезобетонных конструкций </w:t>
      </w:r>
    </w:p>
    <w:p w14:paraId="14401C7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11.2.1 Требования по изготовлению жесткой арматуры, стальных балок и стальных оболочек сталежелезобетонных конструкций в соответствии с ГОСТ 23118.</w:t>
      </w:r>
    </w:p>
    <w:p w14:paraId="7A902657" w14:textId="77777777" w:rsidR="00F03375" w:rsidRPr="00F8278D" w:rsidRDefault="00F03375">
      <w:pPr>
        <w:pStyle w:val="FORMATTEXT"/>
        <w:ind w:firstLine="568"/>
        <w:jc w:val="both"/>
        <w:rPr>
          <w:rFonts w:ascii="Times New Roman" w:hAnsi="Times New Roman" w:cs="Times New Roman"/>
        </w:rPr>
      </w:pPr>
    </w:p>
    <w:p w14:paraId="071BCB2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11.2.2 Монтаж жесткой арматуры, стальных балок и стальных оболочек сталежелезобетонных конструкций следует выполнять согласно 4.1-4.6, 4.10-4.14 и 10.</w:t>
      </w:r>
    </w:p>
    <w:p w14:paraId="504D27E0" w14:textId="77777777" w:rsidR="00F03375" w:rsidRPr="00F8278D" w:rsidRDefault="00F03375">
      <w:pPr>
        <w:pStyle w:val="FORMATTEXT"/>
        <w:ind w:firstLine="568"/>
        <w:jc w:val="both"/>
        <w:rPr>
          <w:rFonts w:ascii="Times New Roman" w:hAnsi="Times New Roman" w:cs="Times New Roman"/>
        </w:rPr>
      </w:pPr>
    </w:p>
    <w:p w14:paraId="3AFFA99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11.2.3 Предельные отклонения жесткой арматуры, стальных балок и стальных оболочек сталежелезобетонных конструкций от проектного положения не должны быть более значений, приведенных в таблице 4.10.</w:t>
      </w:r>
    </w:p>
    <w:p w14:paraId="7D1B0C27" w14:textId="77777777" w:rsidR="00F03375" w:rsidRPr="00F8278D" w:rsidRDefault="00F03375">
      <w:pPr>
        <w:pStyle w:val="FORMATTEXT"/>
        <w:ind w:firstLine="568"/>
        <w:jc w:val="both"/>
        <w:rPr>
          <w:rFonts w:ascii="Times New Roman" w:hAnsi="Times New Roman" w:cs="Times New Roman"/>
        </w:rPr>
      </w:pPr>
    </w:p>
    <w:p w14:paraId="11AE3ABE" w14:textId="77777777" w:rsidR="00F03375" w:rsidRPr="00F8278D" w:rsidRDefault="00F03375">
      <w:pPr>
        <w:pStyle w:val="FORMATTEXT"/>
        <w:ind w:firstLine="568"/>
        <w:jc w:val="both"/>
        <w:rPr>
          <w:rFonts w:ascii="Times New Roman" w:hAnsi="Times New Roman" w:cs="Times New Roman"/>
        </w:rPr>
      </w:pPr>
    </w:p>
    <w:p w14:paraId="64104730"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311.3 Монтаж гибкой арматуры в сталежелезобетонных конструкциях</w:instrText>
      </w:r>
      <w:r w:rsidRPr="00F8278D">
        <w:rPr>
          <w:rFonts w:ascii="Times New Roman" w:hAnsi="Times New Roman" w:cs="Times New Roman"/>
        </w:rPr>
        <w:instrText>"</w:instrText>
      </w:r>
      <w:r>
        <w:rPr>
          <w:rFonts w:ascii="Times New Roman" w:hAnsi="Times New Roman" w:cs="Times New Roman"/>
        </w:rPr>
        <w:fldChar w:fldCharType="end"/>
      </w:r>
    </w:p>
    <w:p w14:paraId="5F87F72B" w14:textId="77777777" w:rsidR="00F03375" w:rsidRPr="00F8278D" w:rsidRDefault="00F03375">
      <w:pPr>
        <w:pStyle w:val="HEADERTEXT"/>
        <w:rPr>
          <w:rFonts w:ascii="Times New Roman" w:hAnsi="Times New Roman" w:cs="Times New Roman"/>
          <w:b/>
          <w:bCs/>
          <w:color w:val="auto"/>
        </w:rPr>
      </w:pPr>
    </w:p>
    <w:p w14:paraId="7E221AB0"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11.3 Монтаж гибкой арматуры в сталежелезобетонных конструкциях </w:t>
      </w:r>
    </w:p>
    <w:p w14:paraId="7D66CB9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11.3.1 Арматурные работы при монтаже гибкой арматуры (стержневой арматуры и деталей из нее, сварных арматурных сеток) сталежелезобетонных конструкций следует выполнять согласно 5.16.</w:t>
      </w:r>
    </w:p>
    <w:p w14:paraId="6B9E6C00" w14:textId="77777777" w:rsidR="00F03375" w:rsidRPr="00F8278D" w:rsidRDefault="00F03375">
      <w:pPr>
        <w:pStyle w:val="FORMATTEXT"/>
        <w:ind w:firstLine="568"/>
        <w:jc w:val="both"/>
        <w:rPr>
          <w:rFonts w:ascii="Times New Roman" w:hAnsi="Times New Roman" w:cs="Times New Roman"/>
        </w:rPr>
      </w:pPr>
    </w:p>
    <w:p w14:paraId="37A222B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11.3.2 При армировании конструкций предельные отклонения от значений проектной документации не должны превышать значений, указанных в таблице 5.10.</w:t>
      </w:r>
    </w:p>
    <w:p w14:paraId="621B149B" w14:textId="77777777" w:rsidR="00F03375" w:rsidRPr="00F8278D" w:rsidRDefault="00F03375">
      <w:pPr>
        <w:pStyle w:val="FORMATTEXT"/>
        <w:ind w:firstLine="568"/>
        <w:jc w:val="both"/>
        <w:rPr>
          <w:rFonts w:ascii="Times New Roman" w:hAnsi="Times New Roman" w:cs="Times New Roman"/>
        </w:rPr>
      </w:pPr>
    </w:p>
    <w:p w14:paraId="43F272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11.3.3 Возможность применения сварных сеток должна быть указана в рабочих чертежах.</w:t>
      </w:r>
    </w:p>
    <w:p w14:paraId="4728ED91" w14:textId="77777777" w:rsidR="00F03375" w:rsidRPr="00F8278D" w:rsidRDefault="00F03375">
      <w:pPr>
        <w:pStyle w:val="FORMATTEXT"/>
        <w:ind w:firstLine="568"/>
        <w:jc w:val="both"/>
        <w:rPr>
          <w:rFonts w:ascii="Times New Roman" w:hAnsi="Times New Roman" w:cs="Times New Roman"/>
        </w:rPr>
      </w:pPr>
    </w:p>
    <w:p w14:paraId="082EA7E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11.3.4 При отсутствии указаний в рабочих чертежах выполнение сварных соединений стержневой арматуры и деталей из неё не допускается.</w:t>
      </w:r>
    </w:p>
    <w:p w14:paraId="00EBDC54" w14:textId="77777777" w:rsidR="00F03375" w:rsidRPr="00F8278D" w:rsidRDefault="00F03375">
      <w:pPr>
        <w:pStyle w:val="FORMATTEXT"/>
        <w:ind w:firstLine="568"/>
        <w:jc w:val="both"/>
        <w:rPr>
          <w:rFonts w:ascii="Times New Roman" w:hAnsi="Times New Roman" w:cs="Times New Roman"/>
        </w:rPr>
      </w:pPr>
    </w:p>
    <w:p w14:paraId="737037B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11.3.5 Соединение гибкой арматуры с жесткой арматурой с помощью сварки допускается выполнять только в соответствии с проектной документацией.</w:t>
      </w:r>
    </w:p>
    <w:p w14:paraId="33163FF9" w14:textId="77777777" w:rsidR="00F03375" w:rsidRPr="00F8278D" w:rsidRDefault="00F03375">
      <w:pPr>
        <w:pStyle w:val="FORMATTEXT"/>
        <w:ind w:firstLine="568"/>
        <w:jc w:val="both"/>
        <w:rPr>
          <w:rFonts w:ascii="Times New Roman" w:hAnsi="Times New Roman" w:cs="Times New Roman"/>
        </w:rPr>
      </w:pPr>
    </w:p>
    <w:p w14:paraId="77A10666" w14:textId="77777777" w:rsidR="00F03375" w:rsidRPr="00F8278D" w:rsidRDefault="00F03375">
      <w:pPr>
        <w:pStyle w:val="FORMATTEXT"/>
        <w:ind w:firstLine="568"/>
        <w:jc w:val="both"/>
        <w:rPr>
          <w:rFonts w:ascii="Times New Roman" w:hAnsi="Times New Roman" w:cs="Times New Roman"/>
        </w:rPr>
      </w:pPr>
    </w:p>
    <w:p w14:paraId="777F7A2D"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311.4 Опалубочные работы</w:instrText>
      </w:r>
      <w:r w:rsidRPr="00F8278D">
        <w:rPr>
          <w:rFonts w:ascii="Times New Roman" w:hAnsi="Times New Roman" w:cs="Times New Roman"/>
        </w:rPr>
        <w:instrText>"</w:instrText>
      </w:r>
      <w:r>
        <w:rPr>
          <w:rFonts w:ascii="Times New Roman" w:hAnsi="Times New Roman" w:cs="Times New Roman"/>
        </w:rPr>
        <w:fldChar w:fldCharType="end"/>
      </w:r>
    </w:p>
    <w:p w14:paraId="707F0BC0" w14:textId="77777777" w:rsidR="00F03375" w:rsidRPr="00F8278D" w:rsidRDefault="00F03375">
      <w:pPr>
        <w:pStyle w:val="HEADERTEXT"/>
        <w:rPr>
          <w:rFonts w:ascii="Times New Roman" w:hAnsi="Times New Roman" w:cs="Times New Roman"/>
          <w:b/>
          <w:bCs/>
          <w:color w:val="auto"/>
        </w:rPr>
      </w:pPr>
    </w:p>
    <w:p w14:paraId="54F2CB3F"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11.4 Опалубочные работы </w:t>
      </w:r>
    </w:p>
    <w:p w14:paraId="016C0B8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11.4.1 Опалубочные работы при монтаже сталежелезобетонных конструкций следует выполнять согласно 5.17.</w:t>
      </w:r>
    </w:p>
    <w:p w14:paraId="2902F324" w14:textId="77777777" w:rsidR="00F03375" w:rsidRPr="00F8278D" w:rsidRDefault="00F03375">
      <w:pPr>
        <w:pStyle w:val="FORMATTEXT"/>
        <w:ind w:firstLine="568"/>
        <w:jc w:val="both"/>
        <w:rPr>
          <w:rFonts w:ascii="Times New Roman" w:hAnsi="Times New Roman" w:cs="Times New Roman"/>
        </w:rPr>
      </w:pPr>
    </w:p>
    <w:p w14:paraId="71366F4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11.4.2 Приемку бетонных и железобетонных частей сталежелезобетонных конструкций следует выполнять согласно 5.18.</w:t>
      </w:r>
    </w:p>
    <w:p w14:paraId="50584C9A" w14:textId="77777777" w:rsidR="00F03375" w:rsidRPr="00F8278D" w:rsidRDefault="00F03375">
      <w:pPr>
        <w:pStyle w:val="FORMATTEXT"/>
        <w:ind w:firstLine="568"/>
        <w:jc w:val="both"/>
        <w:rPr>
          <w:rFonts w:ascii="Times New Roman" w:hAnsi="Times New Roman" w:cs="Times New Roman"/>
        </w:rPr>
      </w:pPr>
    </w:p>
    <w:p w14:paraId="667F829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11.4.3 Предельные отклонения от значений проектной документации смонтированных бетонных и железобетонных частей сталежелезобетонных конструкций не должны превышать значений таблиц 5.10 и 6.1.</w:t>
      </w:r>
    </w:p>
    <w:p w14:paraId="44C1C21B" w14:textId="77777777" w:rsidR="00F03375" w:rsidRPr="00F8278D" w:rsidRDefault="00F03375">
      <w:pPr>
        <w:pStyle w:val="FORMATTEXT"/>
        <w:ind w:firstLine="568"/>
        <w:jc w:val="both"/>
        <w:rPr>
          <w:rFonts w:ascii="Times New Roman" w:hAnsi="Times New Roman" w:cs="Times New Roman"/>
        </w:rPr>
      </w:pPr>
    </w:p>
    <w:p w14:paraId="58406B2F" w14:textId="77777777" w:rsidR="00F03375" w:rsidRPr="00F8278D" w:rsidRDefault="00F03375">
      <w:pPr>
        <w:pStyle w:val="FORMATTEXT"/>
        <w:ind w:firstLine="568"/>
        <w:jc w:val="both"/>
        <w:rPr>
          <w:rFonts w:ascii="Times New Roman" w:hAnsi="Times New Roman" w:cs="Times New Roman"/>
        </w:rPr>
      </w:pPr>
    </w:p>
    <w:p w14:paraId="3A5CE110"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311.5 Монтаж объединительных устройств (жестких или гибких упоров)</w:instrText>
      </w:r>
      <w:r w:rsidRPr="00F8278D">
        <w:rPr>
          <w:rFonts w:ascii="Times New Roman" w:hAnsi="Times New Roman" w:cs="Times New Roman"/>
        </w:rPr>
        <w:instrText>"</w:instrText>
      </w:r>
      <w:r>
        <w:rPr>
          <w:rFonts w:ascii="Times New Roman" w:hAnsi="Times New Roman" w:cs="Times New Roman"/>
        </w:rPr>
        <w:fldChar w:fldCharType="end"/>
      </w:r>
    </w:p>
    <w:p w14:paraId="1832E760" w14:textId="77777777" w:rsidR="00F03375" w:rsidRPr="00F8278D" w:rsidRDefault="00F03375">
      <w:pPr>
        <w:pStyle w:val="HEADERTEXT"/>
        <w:rPr>
          <w:rFonts w:ascii="Times New Roman" w:hAnsi="Times New Roman" w:cs="Times New Roman"/>
          <w:b/>
          <w:bCs/>
          <w:color w:val="auto"/>
        </w:rPr>
      </w:pPr>
    </w:p>
    <w:p w14:paraId="73E30911"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11.5 Монтаж объединительных устройств (жестких или гибких упоров) </w:t>
      </w:r>
    </w:p>
    <w:p w14:paraId="67DFBE0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11.5.1 Технические требования к конструкции жестких упоров и соединениям, расчетной сдвигающей нагрузки, количеству и их расположению в конструкции указываются в рабочих чертежах марок КМ и КМД.</w:t>
      </w:r>
    </w:p>
    <w:p w14:paraId="0D8AA95B" w14:textId="77777777" w:rsidR="00F03375" w:rsidRPr="00F8278D" w:rsidRDefault="00F03375">
      <w:pPr>
        <w:pStyle w:val="FORMATTEXT"/>
        <w:ind w:firstLine="568"/>
        <w:jc w:val="both"/>
        <w:rPr>
          <w:rFonts w:ascii="Times New Roman" w:hAnsi="Times New Roman" w:cs="Times New Roman"/>
        </w:rPr>
      </w:pPr>
    </w:p>
    <w:p w14:paraId="1B8FB71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Предельные отклонения от проектного положения жестких упоров - по ГОСТ 23118.</w:t>
      </w:r>
    </w:p>
    <w:p w14:paraId="7370B012" w14:textId="77777777" w:rsidR="00F03375" w:rsidRPr="00F8278D" w:rsidRDefault="00F03375">
      <w:pPr>
        <w:pStyle w:val="FORMATTEXT"/>
        <w:ind w:firstLine="568"/>
        <w:jc w:val="both"/>
        <w:rPr>
          <w:rFonts w:ascii="Times New Roman" w:hAnsi="Times New Roman" w:cs="Times New Roman"/>
        </w:rPr>
      </w:pPr>
    </w:p>
    <w:p w14:paraId="451F88E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11.5.2 При применении гибких упоров в проектной документации указывают типоразмеры с обозначением в соответствии с документацией завода-изготовителя количества и их расположения в конструкции.</w:t>
      </w:r>
    </w:p>
    <w:p w14:paraId="65D37176" w14:textId="77777777" w:rsidR="00F03375" w:rsidRPr="00F8278D" w:rsidRDefault="00F03375">
      <w:pPr>
        <w:pStyle w:val="FORMATTEXT"/>
        <w:ind w:firstLine="568"/>
        <w:jc w:val="both"/>
        <w:rPr>
          <w:rFonts w:ascii="Times New Roman" w:hAnsi="Times New Roman" w:cs="Times New Roman"/>
        </w:rPr>
      </w:pPr>
    </w:p>
    <w:p w14:paraId="7BB4A58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контроль, приемку гибких упоров выполняют согласно проектной документации, документации завода-изготовителя и настоящему своду правил.</w:t>
      </w:r>
    </w:p>
    <w:p w14:paraId="5C3E9723" w14:textId="77777777" w:rsidR="00F03375" w:rsidRPr="00F8278D" w:rsidRDefault="00F03375">
      <w:pPr>
        <w:pStyle w:val="FORMATTEXT"/>
        <w:ind w:firstLine="568"/>
        <w:jc w:val="both"/>
        <w:rPr>
          <w:rFonts w:ascii="Times New Roman" w:hAnsi="Times New Roman" w:cs="Times New Roman"/>
        </w:rPr>
      </w:pPr>
    </w:p>
    <w:p w14:paraId="6838FFF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11.5.3 Технические требования к гибким упорам в виде комплектов из металлической шпильки и керамического кольца для сварки должны соответствовать ГОСТ Р 55738.</w:t>
      </w:r>
    </w:p>
    <w:p w14:paraId="6DC18ACA" w14:textId="77777777" w:rsidR="00F03375" w:rsidRPr="00F8278D" w:rsidRDefault="00F03375">
      <w:pPr>
        <w:pStyle w:val="FORMATTEXT"/>
        <w:ind w:firstLine="568"/>
        <w:jc w:val="both"/>
        <w:rPr>
          <w:rFonts w:ascii="Times New Roman" w:hAnsi="Times New Roman" w:cs="Times New Roman"/>
        </w:rPr>
      </w:pPr>
    </w:p>
    <w:p w14:paraId="34F6473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11.5.4 Работы по монтажу гибких упоров, прикрепляемых дюбелями с использованием пороховых монтажных пистолетов следует выполнять с учетом 4.7.2, 4.7.4-4.7.6.</w:t>
      </w:r>
    </w:p>
    <w:p w14:paraId="6716EF1B" w14:textId="77777777" w:rsidR="00F03375" w:rsidRPr="00F8278D" w:rsidRDefault="00F03375">
      <w:pPr>
        <w:pStyle w:val="FORMATTEXT"/>
        <w:ind w:firstLine="568"/>
        <w:jc w:val="both"/>
        <w:rPr>
          <w:rFonts w:ascii="Times New Roman" w:hAnsi="Times New Roman" w:cs="Times New Roman"/>
        </w:rPr>
      </w:pPr>
    </w:p>
    <w:p w14:paraId="75DFCEC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Контрольную пристрелку следует выполнять на монтируемых конструкциях в местах, указанных в чертежах КМ или КМД. В отсутствии указания на чертежах, пристрелку проводят на образцах технологической пробы, соответствующих проекту по качеству материала и т.п.</w:t>
      </w:r>
    </w:p>
    <w:p w14:paraId="260B83D4" w14:textId="77777777" w:rsidR="00F03375" w:rsidRPr="00F8278D" w:rsidRDefault="00F03375">
      <w:pPr>
        <w:pStyle w:val="FORMATTEXT"/>
        <w:ind w:firstLine="568"/>
        <w:jc w:val="both"/>
        <w:rPr>
          <w:rFonts w:ascii="Times New Roman" w:hAnsi="Times New Roman" w:cs="Times New Roman"/>
        </w:rPr>
      </w:pPr>
    </w:p>
    <w:p w14:paraId="22CD1B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11.5.5 При монтаже гибких упоров следует выполнять разметку или применять технологическую оснастку для обеспечения проектного положения гибких упоров. Предельные отклонения приведены в таблице 11.1.</w:t>
      </w:r>
    </w:p>
    <w:p w14:paraId="3192D288" w14:textId="77777777" w:rsidR="00F03375" w:rsidRPr="00F8278D" w:rsidRDefault="00F03375">
      <w:pPr>
        <w:pStyle w:val="FORMATTEXT"/>
        <w:ind w:firstLine="568"/>
        <w:jc w:val="both"/>
        <w:rPr>
          <w:rFonts w:ascii="Times New Roman" w:hAnsi="Times New Roman" w:cs="Times New Roman"/>
        </w:rPr>
      </w:pPr>
    </w:p>
    <w:p w14:paraId="68A36FF7"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11.1</w:t>
      </w:r>
    </w:p>
    <w:p w14:paraId="610B384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00"/>
        <w:gridCol w:w="2850"/>
      </w:tblGrid>
      <w:tr w:rsidR="00F8278D" w:rsidRPr="00F8278D" w14:paraId="2D618357" w14:textId="77777777">
        <w:tblPrEx>
          <w:tblCellMar>
            <w:top w:w="0" w:type="dxa"/>
            <w:bottom w:w="0" w:type="dxa"/>
          </w:tblCellMar>
        </w:tblPrEx>
        <w:tc>
          <w:tcPr>
            <w:tcW w:w="6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7B35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Параметр </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BC14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Предельное отклонение, мм </w:t>
            </w:r>
          </w:p>
        </w:tc>
      </w:tr>
      <w:tr w:rsidR="00F8278D" w:rsidRPr="00F8278D" w14:paraId="5694B669" w14:textId="77777777">
        <w:tblPrEx>
          <w:tblCellMar>
            <w:top w:w="0" w:type="dxa"/>
            <w:bottom w:w="0" w:type="dxa"/>
          </w:tblCellMar>
        </w:tblPrEx>
        <w:tc>
          <w:tcPr>
            <w:tcW w:w="6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F85AE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от оси крайнего ряда гибких упоров до продольной кромки пояса</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2C40F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r>
      <w:tr w:rsidR="00F8278D" w:rsidRPr="00F8278D" w14:paraId="28A100EF" w14:textId="77777777">
        <w:tblPrEx>
          <w:tblCellMar>
            <w:top w:w="0" w:type="dxa"/>
            <w:bottom w:w="0" w:type="dxa"/>
          </w:tblCellMar>
        </w:tblPrEx>
        <w:tc>
          <w:tcPr>
            <w:tcW w:w="6300" w:type="dxa"/>
            <w:tcBorders>
              <w:top w:val="nil"/>
              <w:left w:val="single" w:sz="6" w:space="0" w:color="auto"/>
              <w:bottom w:val="nil"/>
              <w:right w:val="single" w:sz="6" w:space="0" w:color="auto"/>
            </w:tcBorders>
            <w:tcMar>
              <w:top w:w="114" w:type="dxa"/>
              <w:left w:w="28" w:type="dxa"/>
              <w:bottom w:w="114" w:type="dxa"/>
              <w:right w:w="28" w:type="dxa"/>
            </w:tcMar>
          </w:tcPr>
          <w:p w14:paraId="2226CA7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Расстояние между осями соседних рядов гибких упоров:</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531F56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07C0D3D" w14:textId="77777777">
        <w:tblPrEx>
          <w:tblCellMar>
            <w:top w:w="0" w:type="dxa"/>
            <w:bottom w:w="0" w:type="dxa"/>
          </w:tblCellMar>
        </w:tblPrEx>
        <w:tc>
          <w:tcPr>
            <w:tcW w:w="6300" w:type="dxa"/>
            <w:tcBorders>
              <w:top w:val="nil"/>
              <w:left w:val="single" w:sz="6" w:space="0" w:color="auto"/>
              <w:bottom w:val="nil"/>
              <w:right w:val="single" w:sz="6" w:space="0" w:color="auto"/>
            </w:tcBorders>
            <w:tcMar>
              <w:top w:w="114" w:type="dxa"/>
              <w:left w:w="28" w:type="dxa"/>
              <w:bottom w:w="114" w:type="dxa"/>
              <w:right w:w="28" w:type="dxa"/>
            </w:tcMar>
          </w:tcPr>
          <w:p w14:paraId="43AD9C5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вдоль оси элемента</w:t>
            </w:r>
          </w:p>
        </w:tc>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65406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r>
      <w:tr w:rsidR="00F8278D" w:rsidRPr="00F8278D" w14:paraId="1044B50B" w14:textId="77777777">
        <w:tblPrEx>
          <w:tblCellMar>
            <w:top w:w="0" w:type="dxa"/>
            <w:bottom w:w="0" w:type="dxa"/>
          </w:tblCellMar>
        </w:tblPrEx>
        <w:tc>
          <w:tcPr>
            <w:tcW w:w="6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148A5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поперек оси элемента </w:t>
            </w:r>
          </w:p>
        </w:tc>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90C19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r>
    </w:tbl>
    <w:p w14:paraId="36E22CC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DDBC61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11.5.6 Приемочный контроль гибких упоров в виде холодногнутых уголков, закрепленных на балках перекрытия с помощью дюбелей выполняется в соответствии с документацией изготовителя упоров.</w:t>
      </w:r>
    </w:p>
    <w:p w14:paraId="134A9834" w14:textId="77777777" w:rsidR="00F03375" w:rsidRPr="00F8278D" w:rsidRDefault="00F03375">
      <w:pPr>
        <w:pStyle w:val="FORMATTEXT"/>
        <w:ind w:firstLine="568"/>
        <w:jc w:val="both"/>
        <w:rPr>
          <w:rFonts w:ascii="Times New Roman" w:hAnsi="Times New Roman" w:cs="Times New Roman"/>
        </w:rPr>
      </w:pPr>
    </w:p>
    <w:p w14:paraId="2FBDB97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11.5.7 Сварные швы гибких упоров должны быть без разрывов, трещин и свищей.</w:t>
      </w:r>
    </w:p>
    <w:p w14:paraId="1C7FE085" w14:textId="77777777" w:rsidR="00F03375" w:rsidRPr="00F8278D" w:rsidRDefault="00F03375">
      <w:pPr>
        <w:pStyle w:val="FORMATTEXT"/>
        <w:ind w:firstLine="568"/>
        <w:jc w:val="both"/>
        <w:rPr>
          <w:rFonts w:ascii="Times New Roman" w:hAnsi="Times New Roman" w:cs="Times New Roman"/>
        </w:rPr>
      </w:pPr>
    </w:p>
    <w:p w14:paraId="70D5183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Приемочный контроль сварных соединений следует выполнять методом ударного загиба выборочно в количестве не менее 3 шт для гибких упоров отдельного стального элемента сталежелезобетонной конструкции (например, стальной балки или поэтажного участка вертикальной или наклонной жесткой арматуры).</w:t>
      </w:r>
    </w:p>
    <w:p w14:paraId="3A0E13C0" w14:textId="77777777" w:rsidR="00F03375" w:rsidRPr="00F8278D" w:rsidRDefault="00F03375">
      <w:pPr>
        <w:pStyle w:val="FORMATTEXT"/>
        <w:ind w:firstLine="568"/>
        <w:jc w:val="both"/>
        <w:rPr>
          <w:rFonts w:ascii="Times New Roman" w:hAnsi="Times New Roman" w:cs="Times New Roman"/>
        </w:rPr>
      </w:pPr>
    </w:p>
    <w:p w14:paraId="491881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Ударный загиб следует выполнять ударами кувалды весом 5 кг. Контрольное испытание методом ударного загиба считается выдержанным при загибе гибкого упора на 30° от начального положения и отсутствии в околошовной зоне видимых надрывов и трещин.</w:t>
      </w:r>
    </w:p>
    <w:p w14:paraId="4C326910" w14:textId="77777777" w:rsidR="00F03375" w:rsidRPr="00F8278D" w:rsidRDefault="00F03375">
      <w:pPr>
        <w:pStyle w:val="FORMATTEXT"/>
        <w:ind w:firstLine="568"/>
        <w:jc w:val="both"/>
        <w:rPr>
          <w:rFonts w:ascii="Times New Roman" w:hAnsi="Times New Roman" w:cs="Times New Roman"/>
        </w:rPr>
      </w:pPr>
    </w:p>
    <w:p w14:paraId="44F567A6" w14:textId="77777777" w:rsidR="00F03375" w:rsidRPr="00F8278D" w:rsidRDefault="00F03375">
      <w:pPr>
        <w:pStyle w:val="FORMATTEXT"/>
        <w:ind w:firstLine="568"/>
        <w:jc w:val="both"/>
        <w:rPr>
          <w:rFonts w:ascii="Times New Roman" w:hAnsi="Times New Roman" w:cs="Times New Roman"/>
        </w:rPr>
      </w:pPr>
    </w:p>
    <w:p w14:paraId="1596272B"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311.6 Монтаж профилированного настила сталежелезобетонных перекрытий и покрытий</w:instrText>
      </w:r>
      <w:r w:rsidRPr="00F8278D">
        <w:rPr>
          <w:rFonts w:ascii="Times New Roman" w:hAnsi="Times New Roman" w:cs="Times New Roman"/>
        </w:rPr>
        <w:instrText>"</w:instrText>
      </w:r>
      <w:r>
        <w:rPr>
          <w:rFonts w:ascii="Times New Roman" w:hAnsi="Times New Roman" w:cs="Times New Roman"/>
        </w:rPr>
        <w:fldChar w:fldCharType="end"/>
      </w:r>
    </w:p>
    <w:p w14:paraId="3C696A9F" w14:textId="77777777" w:rsidR="00F03375" w:rsidRPr="00F8278D" w:rsidRDefault="00F03375">
      <w:pPr>
        <w:pStyle w:val="HEADERTEXT"/>
        <w:rPr>
          <w:rFonts w:ascii="Times New Roman" w:hAnsi="Times New Roman" w:cs="Times New Roman"/>
          <w:b/>
          <w:bCs/>
          <w:color w:val="auto"/>
        </w:rPr>
      </w:pPr>
    </w:p>
    <w:p w14:paraId="332C32F9" w14:textId="77777777" w:rsidR="00F03375" w:rsidRPr="00F8278D" w:rsidRDefault="00F03375">
      <w:pPr>
        <w:pStyle w:val="HEADERTEXT"/>
        <w:ind w:firstLine="568"/>
        <w:jc w:val="both"/>
        <w:outlineLvl w:val="3"/>
        <w:rPr>
          <w:rFonts w:ascii="Times New Roman" w:hAnsi="Times New Roman" w:cs="Times New Roman"/>
          <w:b/>
          <w:bCs/>
          <w:color w:val="auto"/>
        </w:rPr>
      </w:pPr>
      <w:r w:rsidRPr="00F8278D">
        <w:rPr>
          <w:rFonts w:ascii="Times New Roman" w:hAnsi="Times New Roman" w:cs="Times New Roman"/>
          <w:b/>
          <w:bCs/>
          <w:color w:val="auto"/>
        </w:rPr>
        <w:t xml:space="preserve"> 11.6 Монтаж профилированного настила сталежелезобетонных перекрытий и покрытий </w:t>
      </w:r>
    </w:p>
    <w:p w14:paraId="41AC52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11.6.1 Монтаж профилированного настила из отдельных листов выполняется в соответствии с рабочими чертежами марки КЖ и ППР.</w:t>
      </w:r>
    </w:p>
    <w:p w14:paraId="0AF13BDF" w14:textId="77777777" w:rsidR="00F03375" w:rsidRPr="00F8278D" w:rsidRDefault="00F03375">
      <w:pPr>
        <w:pStyle w:val="FORMATTEXT"/>
        <w:ind w:firstLine="568"/>
        <w:jc w:val="both"/>
        <w:rPr>
          <w:rFonts w:ascii="Times New Roman" w:hAnsi="Times New Roman" w:cs="Times New Roman"/>
        </w:rPr>
      </w:pPr>
    </w:p>
    <w:p w14:paraId="639292B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11.6.2 При различной ширине волн, ориентация профилированного листа принимается в соответствии с рабочими чертежами.</w:t>
      </w:r>
    </w:p>
    <w:p w14:paraId="0913FD08" w14:textId="77777777" w:rsidR="00F03375" w:rsidRPr="00F8278D" w:rsidRDefault="00F03375">
      <w:pPr>
        <w:pStyle w:val="FORMATTEXT"/>
        <w:ind w:firstLine="568"/>
        <w:jc w:val="both"/>
        <w:rPr>
          <w:rFonts w:ascii="Times New Roman" w:hAnsi="Times New Roman" w:cs="Times New Roman"/>
        </w:rPr>
      </w:pPr>
    </w:p>
    <w:p w14:paraId="5EDEE15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11.6.3 Необходимость устройства дополнительных временных опор указывается в ППР с учетом принятой технологии монтажа, бетонной смеси и применяемых механизмов.</w:t>
      </w:r>
    </w:p>
    <w:p w14:paraId="2778953D" w14:textId="77777777" w:rsidR="00F03375" w:rsidRPr="00F8278D" w:rsidRDefault="00F03375">
      <w:pPr>
        <w:pStyle w:val="FORMATTEXT"/>
        <w:ind w:firstLine="568"/>
        <w:jc w:val="both"/>
        <w:rPr>
          <w:rFonts w:ascii="Times New Roman" w:hAnsi="Times New Roman" w:cs="Times New Roman"/>
        </w:rPr>
      </w:pPr>
    </w:p>
    <w:p w14:paraId="5802009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11.6.4 Ширина опирания профилированного листа на опорах должна быть не менее 60 мм.</w:t>
      </w:r>
    </w:p>
    <w:p w14:paraId="5FDD092D" w14:textId="77777777" w:rsidR="00F03375" w:rsidRPr="00F8278D" w:rsidRDefault="00F03375">
      <w:pPr>
        <w:pStyle w:val="FORMATTEXT"/>
        <w:ind w:firstLine="568"/>
        <w:jc w:val="both"/>
        <w:rPr>
          <w:rFonts w:ascii="Times New Roman" w:hAnsi="Times New Roman" w:cs="Times New Roman"/>
        </w:rPr>
      </w:pPr>
    </w:p>
    <w:p w14:paraId="3DB5F44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11.6.5 Стыковка различных профилированных листов по длине выполняется с перехлестом не менее 50 мм. При невозможности стыковки профилированных листов по длине на постоянной опоре допускается стыковка листов на дополнительной временной опоре.</w:t>
      </w:r>
    </w:p>
    <w:p w14:paraId="0868A448" w14:textId="77777777" w:rsidR="00F03375" w:rsidRPr="00F8278D" w:rsidRDefault="00F03375">
      <w:pPr>
        <w:pStyle w:val="FORMATTEXT"/>
        <w:ind w:firstLine="568"/>
        <w:jc w:val="both"/>
        <w:rPr>
          <w:rFonts w:ascii="Times New Roman" w:hAnsi="Times New Roman" w:cs="Times New Roman"/>
        </w:rPr>
      </w:pPr>
    </w:p>
    <w:p w14:paraId="31730DE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11.6.6 Стыковка профилированных листов по длине на временных опорах выполняется с перехлестом не менее 150 мм и соединением между собой в середине перехлеста в каждой волне комбинированными заклепками с номинальным диаметром стержня не менее 4,8 мм.</w:t>
      </w:r>
    </w:p>
    <w:p w14:paraId="25E88BFE" w14:textId="77777777" w:rsidR="00F03375" w:rsidRPr="00F8278D" w:rsidRDefault="00F03375">
      <w:pPr>
        <w:pStyle w:val="FORMATTEXT"/>
        <w:ind w:firstLine="568"/>
        <w:jc w:val="both"/>
        <w:rPr>
          <w:rFonts w:ascii="Times New Roman" w:hAnsi="Times New Roman" w:cs="Times New Roman"/>
        </w:rPr>
      </w:pPr>
    </w:p>
    <w:p w14:paraId="654F50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11.6.7 Крепление профилированного листа к постоянной стальной опоре выполняется дюбелями, самонарезающимися винтами или электрозаклепками через одну волну.</w:t>
      </w:r>
    </w:p>
    <w:p w14:paraId="2ED179A1" w14:textId="77777777" w:rsidR="00F03375" w:rsidRPr="00F8278D" w:rsidRDefault="00F03375">
      <w:pPr>
        <w:pStyle w:val="FORMATTEXT"/>
        <w:ind w:firstLine="568"/>
        <w:jc w:val="both"/>
        <w:rPr>
          <w:rFonts w:ascii="Times New Roman" w:hAnsi="Times New Roman" w:cs="Times New Roman"/>
        </w:rPr>
      </w:pPr>
    </w:p>
    <w:p w14:paraId="3533D18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11.6.8 Зазор между профилированным листом и постоянной опорой не должен превышать 0,5 мм. Продольная стыковка профилированных листов выполняется нахлестом крайних полок так, чтобы сохранялся регулярный шаг волны. Допускается отклонение от регулярного шага в волне в зоне стыковки ±10 мм. Соединение листов продольного стыка осуществляется комбинированными заклепками со стержнем номинальным диаметром не менее 4,8 мм с шагом не более 500 мм.</w:t>
      </w:r>
    </w:p>
    <w:p w14:paraId="1FF92EA9" w14:textId="77777777" w:rsidR="00F03375" w:rsidRPr="00F8278D" w:rsidRDefault="00F03375">
      <w:pPr>
        <w:pStyle w:val="FORMATTEXT"/>
        <w:ind w:firstLine="568"/>
        <w:jc w:val="both"/>
        <w:rPr>
          <w:rFonts w:ascii="Times New Roman" w:hAnsi="Times New Roman" w:cs="Times New Roman"/>
        </w:rPr>
      </w:pPr>
    </w:p>
    <w:p w14:paraId="357FD95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11.6.9 Перед бетонированием допустимый прогиб профилированного листа между постоянными опорами не должен превышать 1/400 пролета.</w:t>
      </w:r>
    </w:p>
    <w:p w14:paraId="04C1D78B" w14:textId="77777777" w:rsidR="00F03375" w:rsidRPr="00F8278D" w:rsidRDefault="00F03375">
      <w:pPr>
        <w:pStyle w:val="FORMATTEXT"/>
        <w:ind w:firstLine="568"/>
        <w:jc w:val="both"/>
        <w:rPr>
          <w:rFonts w:ascii="Times New Roman" w:hAnsi="Times New Roman" w:cs="Times New Roman"/>
        </w:rPr>
      </w:pPr>
    </w:p>
    <w:p w14:paraId="1B76A96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Раздел 11 (Введен дополнительно, Изм. N 4).</w:t>
      </w:r>
    </w:p>
    <w:p w14:paraId="324E3102" w14:textId="77777777" w:rsidR="00F03375" w:rsidRPr="00F8278D" w:rsidRDefault="00F03375">
      <w:pPr>
        <w:pStyle w:val="FORMATTEXT"/>
        <w:ind w:firstLine="568"/>
        <w:jc w:val="both"/>
        <w:rPr>
          <w:rFonts w:ascii="Times New Roman" w:hAnsi="Times New Roman" w:cs="Times New Roman"/>
        </w:rPr>
      </w:pPr>
    </w:p>
    <w:p w14:paraId="7CBAE9F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А. Оформление обложек и страниц журнала работ по монтажу строительных конструкций</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29AEE3E7"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А </w:t>
      </w:r>
    </w:p>
    <w:p w14:paraId="3569E4DE" w14:textId="77777777" w:rsidR="00F03375" w:rsidRPr="00F8278D" w:rsidRDefault="00F03375">
      <w:pPr>
        <w:pStyle w:val="HEADERTEXT"/>
        <w:rPr>
          <w:rFonts w:ascii="Times New Roman" w:hAnsi="Times New Roman" w:cs="Times New Roman"/>
          <w:b/>
          <w:bCs/>
          <w:color w:val="auto"/>
        </w:rPr>
      </w:pPr>
    </w:p>
    <w:p w14:paraId="3A7DEB38"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0BB5A3A1"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Оформление обложек и страниц журнала работ по монтажу строительных конструкций </w:t>
      </w:r>
    </w:p>
    <w:p w14:paraId="52531AA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w:t>
      </w:r>
    </w:p>
    <w:p w14:paraId="59313C5F"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50E5F6F5"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Обложка</w:t>
      </w:r>
      <w:r w:rsidRPr="00F8278D">
        <w:rPr>
          <w:rFonts w:ascii="Times New Roman" w:hAnsi="Times New Roman" w:cs="Times New Roman"/>
        </w:rPr>
        <w:t xml:space="preserve"> </w:t>
      </w:r>
    </w:p>
    <w:p w14:paraId="213FE4CE" w14:textId="77777777" w:rsidR="00F03375" w:rsidRPr="00F8278D" w:rsidRDefault="00F03375">
      <w:pPr>
        <w:pStyle w:val="FORMATTEXT"/>
        <w:rPr>
          <w:rFonts w:ascii="Times New Roman" w:hAnsi="Times New Roman" w:cs="Times New Roman"/>
        </w:rPr>
      </w:pPr>
      <w:r w:rsidRPr="00F8278D">
        <w:rPr>
          <w:rFonts w:ascii="Times New Roman" w:hAnsi="Times New Roman" w:cs="Times New Roman"/>
        </w:rPr>
        <w:t xml:space="preserve">      </w:t>
      </w:r>
    </w:p>
    <w:p w14:paraId="2B397779" w14:textId="77777777" w:rsidR="00F03375" w:rsidRPr="00F8278D" w:rsidRDefault="00F03375">
      <w:pPr>
        <w:widowControl w:val="0"/>
        <w:autoSpaceDE w:val="0"/>
        <w:autoSpaceDN w:val="0"/>
        <w:adjustRightInd w:val="0"/>
        <w:spacing w:after="0" w:line="240" w:lineRule="auto"/>
        <w:jc w:val="center"/>
        <w:rPr>
          <w:rFonts w:ascii="Times New Roman" w:hAnsi="Times New Roman"/>
          <w:b/>
          <w:bCs/>
          <w:sz w:val="20"/>
          <w:szCs w:val="20"/>
        </w:rPr>
      </w:pPr>
      <w:r w:rsidRPr="00F8278D">
        <w:rPr>
          <w:rFonts w:ascii="Times New Roman" w:hAnsi="Times New Roman"/>
          <w:b/>
          <w:bCs/>
          <w:sz w:val="20"/>
          <w:szCs w:val="20"/>
        </w:rPr>
        <w:t>Журнал работ</w:t>
      </w:r>
    </w:p>
    <w:p w14:paraId="56A91F1E" w14:textId="77777777" w:rsidR="00F03375" w:rsidRPr="00F8278D" w:rsidRDefault="00F03375">
      <w:pPr>
        <w:widowControl w:val="0"/>
        <w:autoSpaceDE w:val="0"/>
        <w:autoSpaceDN w:val="0"/>
        <w:adjustRightInd w:val="0"/>
        <w:spacing w:after="0" w:line="240" w:lineRule="auto"/>
        <w:jc w:val="center"/>
        <w:rPr>
          <w:rFonts w:ascii="Times New Roman" w:hAnsi="Times New Roman"/>
          <w:b/>
          <w:bCs/>
          <w:sz w:val="20"/>
          <w:szCs w:val="20"/>
        </w:rPr>
      </w:pPr>
      <w:r w:rsidRPr="00F8278D">
        <w:rPr>
          <w:rFonts w:ascii="Times New Roman" w:hAnsi="Times New Roman"/>
          <w:b/>
          <w:bCs/>
          <w:sz w:val="20"/>
          <w:szCs w:val="20"/>
        </w:rPr>
        <w:t>по монтажу строительных конструкций</w:t>
      </w:r>
    </w:p>
    <w:p w14:paraId="311BAAA6"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(форма)</w:t>
      </w:r>
      <w:r w:rsidRPr="00F8278D">
        <w:rPr>
          <w:rFonts w:ascii="Times New Roman" w:hAnsi="Times New Roman" w:cs="Times New Roman"/>
        </w:rPr>
        <w:t xml:space="preserve"> </w:t>
      </w:r>
    </w:p>
    <w:p w14:paraId="0D6E7999"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623BAD82"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Титульный лист</w:t>
      </w:r>
      <w:r w:rsidRPr="00F8278D">
        <w:rPr>
          <w:rFonts w:ascii="Times New Roman" w:hAnsi="Times New Roman" w:cs="Times New Roman"/>
        </w:rPr>
        <w:t xml:space="preserve"> </w:t>
      </w:r>
    </w:p>
    <w:p w14:paraId="267C46A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450"/>
        <w:gridCol w:w="150"/>
        <w:gridCol w:w="150"/>
        <w:gridCol w:w="450"/>
        <w:gridCol w:w="150"/>
        <w:gridCol w:w="30"/>
        <w:gridCol w:w="150"/>
        <w:gridCol w:w="270"/>
        <w:gridCol w:w="750"/>
        <w:gridCol w:w="300"/>
        <w:gridCol w:w="150"/>
        <w:gridCol w:w="150"/>
        <w:gridCol w:w="300"/>
        <w:gridCol w:w="300"/>
        <w:gridCol w:w="150"/>
        <w:gridCol w:w="300"/>
        <w:gridCol w:w="150"/>
        <w:gridCol w:w="450"/>
        <w:gridCol w:w="3450"/>
      </w:tblGrid>
      <w:tr w:rsidR="00F8278D" w:rsidRPr="00F8278D" w14:paraId="393DF15C"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08AEE9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Журнал работ по монтажу строительных конструкций</w:t>
            </w:r>
            <w:r w:rsidRPr="00F8278D">
              <w:rPr>
                <w:rFonts w:ascii="Times New Roman" w:hAnsi="Times New Roman" w:cs="Times New Roman"/>
                <w:sz w:val="18"/>
                <w:szCs w:val="18"/>
              </w:rPr>
              <w:t xml:space="preserve"> </w:t>
            </w:r>
          </w:p>
        </w:tc>
      </w:tr>
      <w:tr w:rsidR="00F8278D" w:rsidRPr="00F8278D" w14:paraId="00CC8A92" w14:textId="77777777">
        <w:tblPrEx>
          <w:tblCellMar>
            <w:top w:w="0" w:type="dxa"/>
            <w:bottom w:w="0" w:type="dxa"/>
          </w:tblCellMar>
        </w:tblPrEx>
        <w:tc>
          <w:tcPr>
            <w:tcW w:w="4050" w:type="dxa"/>
            <w:gridSpan w:val="13"/>
            <w:tcBorders>
              <w:top w:val="nil"/>
              <w:left w:val="nil"/>
              <w:bottom w:val="nil"/>
              <w:right w:val="nil"/>
            </w:tcBorders>
            <w:tcMar>
              <w:top w:w="114" w:type="dxa"/>
              <w:left w:w="28" w:type="dxa"/>
              <w:bottom w:w="114" w:type="dxa"/>
              <w:right w:w="28" w:type="dxa"/>
            </w:tcMar>
          </w:tcPr>
          <w:p w14:paraId="18612C71" w14:textId="77777777" w:rsidR="00F03375" w:rsidRPr="00F8278D" w:rsidRDefault="00F03375">
            <w:pPr>
              <w:pStyle w:val="FORMATTEXT"/>
              <w:jc w:val="right"/>
              <w:rPr>
                <w:rFonts w:ascii="Times New Roman" w:hAnsi="Times New Roman" w:cs="Times New Roman"/>
                <w:sz w:val="18"/>
                <w:szCs w:val="18"/>
              </w:rPr>
            </w:pPr>
            <w:r w:rsidRPr="00F8278D">
              <w:rPr>
                <w:rFonts w:ascii="Times New Roman" w:hAnsi="Times New Roman" w:cs="Times New Roman"/>
                <w:b/>
                <w:bCs/>
                <w:sz w:val="18"/>
                <w:szCs w:val="18"/>
              </w:rPr>
              <w:t>N</w:t>
            </w:r>
            <w:r w:rsidRPr="00F8278D">
              <w:rPr>
                <w:rFonts w:ascii="Times New Roman" w:hAnsi="Times New Roman" w:cs="Times New Roman"/>
                <w:sz w:val="18"/>
                <w:szCs w:val="18"/>
              </w:rPr>
              <w:t xml:space="preserve"> </w:t>
            </w:r>
          </w:p>
        </w:tc>
        <w:tc>
          <w:tcPr>
            <w:tcW w:w="1200" w:type="dxa"/>
            <w:gridSpan w:val="5"/>
            <w:tcBorders>
              <w:top w:val="nil"/>
              <w:left w:val="nil"/>
              <w:bottom w:val="single" w:sz="6" w:space="0" w:color="auto"/>
              <w:right w:val="nil"/>
            </w:tcBorders>
            <w:tcMar>
              <w:top w:w="114" w:type="dxa"/>
              <w:left w:w="28" w:type="dxa"/>
              <w:bottom w:w="114" w:type="dxa"/>
              <w:right w:w="28" w:type="dxa"/>
            </w:tcMar>
          </w:tcPr>
          <w:p w14:paraId="62F2B29B" w14:textId="77777777" w:rsidR="00F03375" w:rsidRPr="00F8278D" w:rsidRDefault="00F03375">
            <w:pPr>
              <w:pStyle w:val="FORMATTEXT"/>
              <w:rPr>
                <w:rFonts w:ascii="Times New Roman" w:hAnsi="Times New Roman" w:cs="Times New Roman"/>
                <w:sz w:val="18"/>
                <w:szCs w:val="18"/>
              </w:rPr>
            </w:pPr>
          </w:p>
        </w:tc>
        <w:tc>
          <w:tcPr>
            <w:tcW w:w="3900" w:type="dxa"/>
            <w:gridSpan w:val="2"/>
            <w:tcBorders>
              <w:top w:val="nil"/>
              <w:left w:val="nil"/>
              <w:bottom w:val="nil"/>
              <w:right w:val="nil"/>
            </w:tcBorders>
            <w:tcMar>
              <w:top w:w="114" w:type="dxa"/>
              <w:left w:w="28" w:type="dxa"/>
              <w:bottom w:w="114" w:type="dxa"/>
              <w:right w:w="28" w:type="dxa"/>
            </w:tcMar>
          </w:tcPr>
          <w:p w14:paraId="13BAD00F" w14:textId="77777777" w:rsidR="00F03375" w:rsidRPr="00F8278D" w:rsidRDefault="00F03375">
            <w:pPr>
              <w:pStyle w:val="FORMATTEXT"/>
              <w:rPr>
                <w:rFonts w:ascii="Times New Roman" w:hAnsi="Times New Roman" w:cs="Times New Roman"/>
                <w:sz w:val="18"/>
                <w:szCs w:val="18"/>
              </w:rPr>
            </w:pPr>
          </w:p>
        </w:tc>
      </w:tr>
      <w:tr w:rsidR="00F8278D" w:rsidRPr="00F8278D" w14:paraId="41E62909" w14:textId="77777777">
        <w:tblPrEx>
          <w:tblCellMar>
            <w:top w:w="0" w:type="dxa"/>
            <w:bottom w:w="0" w:type="dxa"/>
          </w:tblCellMar>
        </w:tblPrEx>
        <w:tc>
          <w:tcPr>
            <w:tcW w:w="4050" w:type="dxa"/>
            <w:gridSpan w:val="13"/>
            <w:tcBorders>
              <w:top w:val="nil"/>
              <w:left w:val="nil"/>
              <w:bottom w:val="nil"/>
              <w:right w:val="nil"/>
            </w:tcBorders>
            <w:tcMar>
              <w:top w:w="114" w:type="dxa"/>
              <w:left w:w="28" w:type="dxa"/>
              <w:bottom w:w="114" w:type="dxa"/>
              <w:right w:w="28" w:type="dxa"/>
            </w:tcMar>
          </w:tcPr>
          <w:p w14:paraId="41ECC294" w14:textId="77777777" w:rsidR="00F03375" w:rsidRPr="00F8278D" w:rsidRDefault="00F03375">
            <w:pPr>
              <w:pStyle w:val="FORMATTEXT"/>
              <w:rPr>
                <w:rFonts w:ascii="Times New Roman" w:hAnsi="Times New Roman" w:cs="Times New Roman"/>
                <w:sz w:val="18"/>
                <w:szCs w:val="18"/>
              </w:rPr>
            </w:pPr>
          </w:p>
        </w:tc>
        <w:tc>
          <w:tcPr>
            <w:tcW w:w="1200" w:type="dxa"/>
            <w:gridSpan w:val="5"/>
            <w:tcBorders>
              <w:top w:val="single" w:sz="6" w:space="0" w:color="auto"/>
              <w:left w:val="nil"/>
              <w:bottom w:val="nil"/>
              <w:right w:val="nil"/>
            </w:tcBorders>
            <w:tcMar>
              <w:top w:w="114" w:type="dxa"/>
              <w:left w:w="28" w:type="dxa"/>
              <w:bottom w:w="114" w:type="dxa"/>
              <w:right w:w="28" w:type="dxa"/>
            </w:tcMar>
          </w:tcPr>
          <w:p w14:paraId="32F182CE" w14:textId="77777777" w:rsidR="00F03375" w:rsidRPr="00F8278D" w:rsidRDefault="00F03375">
            <w:pPr>
              <w:pStyle w:val="FORMATTEXT"/>
              <w:rPr>
                <w:rFonts w:ascii="Times New Roman" w:hAnsi="Times New Roman" w:cs="Times New Roman"/>
                <w:sz w:val="18"/>
                <w:szCs w:val="18"/>
              </w:rPr>
            </w:pPr>
          </w:p>
        </w:tc>
        <w:tc>
          <w:tcPr>
            <w:tcW w:w="3900" w:type="dxa"/>
            <w:gridSpan w:val="2"/>
            <w:tcBorders>
              <w:top w:val="nil"/>
              <w:left w:val="nil"/>
              <w:bottom w:val="nil"/>
              <w:right w:val="nil"/>
            </w:tcBorders>
            <w:tcMar>
              <w:top w:w="114" w:type="dxa"/>
              <w:left w:w="28" w:type="dxa"/>
              <w:bottom w:w="114" w:type="dxa"/>
              <w:right w:w="28" w:type="dxa"/>
            </w:tcMar>
          </w:tcPr>
          <w:p w14:paraId="7633F25F" w14:textId="77777777" w:rsidR="00F03375" w:rsidRPr="00F8278D" w:rsidRDefault="00F03375">
            <w:pPr>
              <w:pStyle w:val="FORMATTEXT"/>
              <w:rPr>
                <w:rFonts w:ascii="Times New Roman" w:hAnsi="Times New Roman" w:cs="Times New Roman"/>
                <w:sz w:val="18"/>
                <w:szCs w:val="18"/>
              </w:rPr>
            </w:pPr>
          </w:p>
        </w:tc>
      </w:tr>
      <w:tr w:rsidR="00F8278D" w:rsidRPr="00F8278D" w14:paraId="4E339FE9"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35C1284B" w14:textId="77777777" w:rsidR="00F03375" w:rsidRPr="00F8278D" w:rsidRDefault="00F03375">
            <w:pPr>
              <w:pStyle w:val="FORMATTEXT"/>
              <w:rPr>
                <w:rFonts w:ascii="Times New Roman" w:hAnsi="Times New Roman" w:cs="Times New Roman"/>
                <w:sz w:val="18"/>
                <w:szCs w:val="18"/>
              </w:rPr>
            </w:pPr>
          </w:p>
        </w:tc>
      </w:tr>
      <w:tr w:rsidR="00F8278D" w:rsidRPr="00F8278D" w14:paraId="7CE1F942" w14:textId="77777777">
        <w:tblPrEx>
          <w:tblCellMar>
            <w:top w:w="0" w:type="dxa"/>
            <w:bottom w:w="0" w:type="dxa"/>
          </w:tblCellMar>
        </w:tblPrEx>
        <w:tc>
          <w:tcPr>
            <w:tcW w:w="4650" w:type="dxa"/>
            <w:gridSpan w:val="15"/>
            <w:tcBorders>
              <w:top w:val="nil"/>
              <w:left w:val="nil"/>
              <w:bottom w:val="nil"/>
              <w:right w:val="nil"/>
            </w:tcBorders>
            <w:tcMar>
              <w:top w:w="114" w:type="dxa"/>
              <w:left w:w="28" w:type="dxa"/>
              <w:bottom w:w="114" w:type="dxa"/>
              <w:right w:w="28" w:type="dxa"/>
            </w:tcMar>
          </w:tcPr>
          <w:p w14:paraId="2D8A7F3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организации, выполняющей работы </w:t>
            </w:r>
          </w:p>
        </w:tc>
        <w:tc>
          <w:tcPr>
            <w:tcW w:w="4500" w:type="dxa"/>
            <w:gridSpan w:val="5"/>
            <w:tcBorders>
              <w:top w:val="nil"/>
              <w:left w:val="nil"/>
              <w:bottom w:val="single" w:sz="6" w:space="0" w:color="auto"/>
              <w:right w:val="nil"/>
            </w:tcBorders>
            <w:tcMar>
              <w:top w:w="114" w:type="dxa"/>
              <w:left w:w="28" w:type="dxa"/>
              <w:bottom w:w="114" w:type="dxa"/>
              <w:right w:w="28" w:type="dxa"/>
            </w:tcMar>
          </w:tcPr>
          <w:p w14:paraId="35403FF2" w14:textId="77777777" w:rsidR="00F03375" w:rsidRPr="00F8278D" w:rsidRDefault="00F03375">
            <w:pPr>
              <w:pStyle w:val="FORMATTEXT"/>
              <w:rPr>
                <w:rFonts w:ascii="Times New Roman" w:hAnsi="Times New Roman" w:cs="Times New Roman"/>
                <w:sz w:val="18"/>
                <w:szCs w:val="18"/>
              </w:rPr>
            </w:pPr>
          </w:p>
        </w:tc>
      </w:tr>
      <w:tr w:rsidR="00F8278D" w:rsidRPr="00F8278D" w14:paraId="387772D6" w14:textId="77777777">
        <w:tblPrEx>
          <w:tblCellMar>
            <w:top w:w="0" w:type="dxa"/>
            <w:bottom w:w="0" w:type="dxa"/>
          </w:tblCellMar>
        </w:tblPrEx>
        <w:tc>
          <w:tcPr>
            <w:tcW w:w="4650" w:type="dxa"/>
            <w:gridSpan w:val="15"/>
            <w:tcBorders>
              <w:top w:val="nil"/>
              <w:left w:val="nil"/>
              <w:bottom w:val="nil"/>
              <w:right w:val="nil"/>
            </w:tcBorders>
            <w:tcMar>
              <w:top w:w="114" w:type="dxa"/>
              <w:left w:w="28" w:type="dxa"/>
              <w:bottom w:w="114" w:type="dxa"/>
              <w:right w:w="28" w:type="dxa"/>
            </w:tcMar>
          </w:tcPr>
          <w:p w14:paraId="04244AB9" w14:textId="77777777" w:rsidR="00F03375" w:rsidRPr="00F8278D" w:rsidRDefault="00F03375">
            <w:pPr>
              <w:pStyle w:val="FORMATTEXT"/>
              <w:rPr>
                <w:rFonts w:ascii="Times New Roman" w:hAnsi="Times New Roman" w:cs="Times New Roman"/>
                <w:sz w:val="18"/>
                <w:szCs w:val="18"/>
              </w:rPr>
            </w:pPr>
          </w:p>
        </w:tc>
        <w:tc>
          <w:tcPr>
            <w:tcW w:w="4500" w:type="dxa"/>
            <w:gridSpan w:val="5"/>
            <w:tcBorders>
              <w:top w:val="single" w:sz="6" w:space="0" w:color="auto"/>
              <w:left w:val="nil"/>
              <w:bottom w:val="nil"/>
              <w:right w:val="nil"/>
            </w:tcBorders>
            <w:tcMar>
              <w:top w:w="114" w:type="dxa"/>
              <w:left w:w="28" w:type="dxa"/>
              <w:bottom w:w="114" w:type="dxa"/>
              <w:right w:w="28" w:type="dxa"/>
            </w:tcMar>
          </w:tcPr>
          <w:p w14:paraId="7F53447D" w14:textId="77777777" w:rsidR="00F03375" w:rsidRPr="00F8278D" w:rsidRDefault="00F03375">
            <w:pPr>
              <w:pStyle w:val="FORMATTEXT"/>
              <w:rPr>
                <w:rFonts w:ascii="Times New Roman" w:hAnsi="Times New Roman" w:cs="Times New Roman"/>
                <w:sz w:val="18"/>
                <w:szCs w:val="18"/>
              </w:rPr>
            </w:pPr>
          </w:p>
        </w:tc>
      </w:tr>
      <w:tr w:rsidR="00F8278D" w:rsidRPr="00F8278D" w14:paraId="047A5E2C" w14:textId="77777777">
        <w:tblPrEx>
          <w:tblCellMar>
            <w:top w:w="0" w:type="dxa"/>
            <w:bottom w:w="0" w:type="dxa"/>
          </w:tblCellMar>
        </w:tblPrEx>
        <w:tc>
          <w:tcPr>
            <w:tcW w:w="3450" w:type="dxa"/>
            <w:gridSpan w:val="10"/>
            <w:tcBorders>
              <w:top w:val="nil"/>
              <w:left w:val="nil"/>
              <w:bottom w:val="nil"/>
              <w:right w:val="nil"/>
            </w:tcBorders>
            <w:tcMar>
              <w:top w:w="114" w:type="dxa"/>
              <w:left w:w="28" w:type="dxa"/>
              <w:bottom w:w="114" w:type="dxa"/>
              <w:right w:w="28" w:type="dxa"/>
            </w:tcMar>
          </w:tcPr>
          <w:p w14:paraId="597D464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объекта строительства </w:t>
            </w:r>
          </w:p>
        </w:tc>
        <w:tc>
          <w:tcPr>
            <w:tcW w:w="5700" w:type="dxa"/>
            <w:gridSpan w:val="10"/>
            <w:tcBorders>
              <w:top w:val="nil"/>
              <w:left w:val="nil"/>
              <w:bottom w:val="single" w:sz="6" w:space="0" w:color="auto"/>
              <w:right w:val="nil"/>
            </w:tcBorders>
            <w:tcMar>
              <w:top w:w="114" w:type="dxa"/>
              <w:left w:w="28" w:type="dxa"/>
              <w:bottom w:w="114" w:type="dxa"/>
              <w:right w:w="28" w:type="dxa"/>
            </w:tcMar>
          </w:tcPr>
          <w:p w14:paraId="35FEA12F" w14:textId="77777777" w:rsidR="00F03375" w:rsidRPr="00F8278D" w:rsidRDefault="00F03375">
            <w:pPr>
              <w:pStyle w:val="FORMATTEXT"/>
              <w:rPr>
                <w:rFonts w:ascii="Times New Roman" w:hAnsi="Times New Roman" w:cs="Times New Roman"/>
                <w:sz w:val="18"/>
                <w:szCs w:val="18"/>
              </w:rPr>
            </w:pPr>
          </w:p>
        </w:tc>
      </w:tr>
      <w:tr w:rsidR="00F8278D" w:rsidRPr="00F8278D" w14:paraId="10064B09" w14:textId="77777777">
        <w:tblPrEx>
          <w:tblCellMar>
            <w:top w:w="0" w:type="dxa"/>
            <w:bottom w:w="0" w:type="dxa"/>
          </w:tblCellMar>
        </w:tblPrEx>
        <w:tc>
          <w:tcPr>
            <w:tcW w:w="3450" w:type="dxa"/>
            <w:gridSpan w:val="10"/>
            <w:tcBorders>
              <w:top w:val="nil"/>
              <w:left w:val="nil"/>
              <w:bottom w:val="nil"/>
              <w:right w:val="nil"/>
            </w:tcBorders>
            <w:tcMar>
              <w:top w:w="114" w:type="dxa"/>
              <w:left w:w="28" w:type="dxa"/>
              <w:bottom w:w="114" w:type="dxa"/>
              <w:right w:w="28" w:type="dxa"/>
            </w:tcMar>
          </w:tcPr>
          <w:p w14:paraId="657B6625" w14:textId="77777777" w:rsidR="00F03375" w:rsidRPr="00F8278D" w:rsidRDefault="00F03375">
            <w:pPr>
              <w:pStyle w:val="FORMATTEXT"/>
              <w:rPr>
                <w:rFonts w:ascii="Times New Roman" w:hAnsi="Times New Roman" w:cs="Times New Roman"/>
                <w:sz w:val="18"/>
                <w:szCs w:val="18"/>
              </w:rPr>
            </w:pPr>
          </w:p>
        </w:tc>
        <w:tc>
          <w:tcPr>
            <w:tcW w:w="5700" w:type="dxa"/>
            <w:gridSpan w:val="10"/>
            <w:tcBorders>
              <w:top w:val="single" w:sz="6" w:space="0" w:color="auto"/>
              <w:left w:val="nil"/>
              <w:bottom w:val="nil"/>
              <w:right w:val="nil"/>
            </w:tcBorders>
            <w:tcMar>
              <w:top w:w="114" w:type="dxa"/>
              <w:left w:w="28" w:type="dxa"/>
              <w:bottom w:w="114" w:type="dxa"/>
              <w:right w:w="28" w:type="dxa"/>
            </w:tcMar>
          </w:tcPr>
          <w:p w14:paraId="4A0A8111" w14:textId="77777777" w:rsidR="00F03375" w:rsidRPr="00F8278D" w:rsidRDefault="00F03375">
            <w:pPr>
              <w:pStyle w:val="FORMATTEXT"/>
              <w:rPr>
                <w:rFonts w:ascii="Times New Roman" w:hAnsi="Times New Roman" w:cs="Times New Roman"/>
                <w:sz w:val="18"/>
                <w:szCs w:val="18"/>
              </w:rPr>
            </w:pPr>
          </w:p>
        </w:tc>
      </w:tr>
      <w:tr w:rsidR="00F8278D" w:rsidRPr="00F8278D" w14:paraId="35A36151"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5C795449"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Должность, фамилия, инициалы и подпись лица, ответственного за монтажные работы и ведение </w:t>
            </w:r>
          </w:p>
        </w:tc>
      </w:tr>
      <w:tr w:rsidR="00F8278D" w:rsidRPr="00F8278D" w14:paraId="1FD4E6B3"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57D9306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журнала </w:t>
            </w:r>
          </w:p>
        </w:tc>
        <w:tc>
          <w:tcPr>
            <w:tcW w:w="8250" w:type="dxa"/>
            <w:gridSpan w:val="19"/>
            <w:tcBorders>
              <w:top w:val="nil"/>
              <w:left w:val="nil"/>
              <w:bottom w:val="single" w:sz="6" w:space="0" w:color="auto"/>
              <w:right w:val="nil"/>
            </w:tcBorders>
            <w:tcMar>
              <w:top w:w="114" w:type="dxa"/>
              <w:left w:w="28" w:type="dxa"/>
              <w:bottom w:w="114" w:type="dxa"/>
              <w:right w:w="28" w:type="dxa"/>
            </w:tcMar>
          </w:tcPr>
          <w:p w14:paraId="4221A572" w14:textId="77777777" w:rsidR="00F03375" w:rsidRPr="00F8278D" w:rsidRDefault="00F03375">
            <w:pPr>
              <w:pStyle w:val="FORMATTEXT"/>
              <w:rPr>
                <w:rFonts w:ascii="Times New Roman" w:hAnsi="Times New Roman" w:cs="Times New Roman"/>
                <w:sz w:val="18"/>
                <w:szCs w:val="18"/>
              </w:rPr>
            </w:pPr>
          </w:p>
        </w:tc>
      </w:tr>
      <w:tr w:rsidR="00F8278D" w:rsidRPr="00F8278D" w14:paraId="3E01E480" w14:textId="77777777">
        <w:tblPrEx>
          <w:tblCellMar>
            <w:top w:w="0" w:type="dxa"/>
            <w:bottom w:w="0" w:type="dxa"/>
          </w:tblCellMar>
        </w:tblPrEx>
        <w:tc>
          <w:tcPr>
            <w:tcW w:w="900" w:type="dxa"/>
            <w:tcBorders>
              <w:top w:val="nil"/>
              <w:left w:val="nil"/>
              <w:bottom w:val="single" w:sz="6" w:space="0" w:color="auto"/>
              <w:right w:val="nil"/>
            </w:tcBorders>
            <w:tcMar>
              <w:top w:w="114" w:type="dxa"/>
              <w:left w:w="28" w:type="dxa"/>
              <w:bottom w:w="114" w:type="dxa"/>
              <w:right w:w="28" w:type="dxa"/>
            </w:tcMar>
          </w:tcPr>
          <w:p w14:paraId="45A3242A" w14:textId="77777777" w:rsidR="00F03375" w:rsidRPr="00F8278D" w:rsidRDefault="00F03375">
            <w:pPr>
              <w:pStyle w:val="FORMATTEXT"/>
              <w:rPr>
                <w:rFonts w:ascii="Times New Roman" w:hAnsi="Times New Roman" w:cs="Times New Roman"/>
                <w:sz w:val="18"/>
                <w:szCs w:val="18"/>
              </w:rPr>
            </w:pPr>
          </w:p>
        </w:tc>
        <w:tc>
          <w:tcPr>
            <w:tcW w:w="8250" w:type="dxa"/>
            <w:gridSpan w:val="19"/>
            <w:tcBorders>
              <w:top w:val="single" w:sz="6" w:space="0" w:color="auto"/>
              <w:left w:val="nil"/>
              <w:bottom w:val="single" w:sz="6" w:space="0" w:color="auto"/>
              <w:right w:val="nil"/>
            </w:tcBorders>
            <w:tcMar>
              <w:top w:w="114" w:type="dxa"/>
              <w:left w:w="28" w:type="dxa"/>
              <w:bottom w:w="114" w:type="dxa"/>
              <w:right w:w="28" w:type="dxa"/>
            </w:tcMar>
          </w:tcPr>
          <w:p w14:paraId="1EAF2F82" w14:textId="77777777" w:rsidR="00F03375" w:rsidRPr="00F8278D" w:rsidRDefault="00F03375">
            <w:pPr>
              <w:pStyle w:val="FORMATTEXT"/>
              <w:rPr>
                <w:rFonts w:ascii="Times New Roman" w:hAnsi="Times New Roman" w:cs="Times New Roman"/>
                <w:sz w:val="18"/>
                <w:szCs w:val="18"/>
              </w:rPr>
            </w:pPr>
          </w:p>
          <w:p w14:paraId="41BE564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48F4BE0" w14:textId="77777777">
        <w:tblPrEx>
          <w:tblCellMar>
            <w:top w:w="0" w:type="dxa"/>
            <w:bottom w:w="0" w:type="dxa"/>
          </w:tblCellMar>
        </w:tblPrEx>
        <w:tc>
          <w:tcPr>
            <w:tcW w:w="9150" w:type="dxa"/>
            <w:gridSpan w:val="20"/>
            <w:tcBorders>
              <w:top w:val="single" w:sz="6" w:space="0" w:color="auto"/>
              <w:left w:val="nil"/>
              <w:bottom w:val="nil"/>
              <w:right w:val="nil"/>
            </w:tcBorders>
            <w:tcMar>
              <w:top w:w="114" w:type="dxa"/>
              <w:left w:w="28" w:type="dxa"/>
              <w:bottom w:w="114" w:type="dxa"/>
              <w:right w:w="28" w:type="dxa"/>
            </w:tcMar>
          </w:tcPr>
          <w:p w14:paraId="69A7C722" w14:textId="77777777" w:rsidR="00F03375" w:rsidRPr="00F8278D" w:rsidRDefault="00F03375">
            <w:pPr>
              <w:pStyle w:val="FORMATTEXT"/>
              <w:rPr>
                <w:rFonts w:ascii="Times New Roman" w:hAnsi="Times New Roman" w:cs="Times New Roman"/>
                <w:sz w:val="18"/>
                <w:szCs w:val="18"/>
              </w:rPr>
            </w:pPr>
          </w:p>
        </w:tc>
      </w:tr>
      <w:tr w:rsidR="00F8278D" w:rsidRPr="00F8278D" w14:paraId="14F0D7EB"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685EB91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Организация, разработавшая проектную документацию; чертежи КЖ, КМ, КД </w:t>
            </w:r>
          </w:p>
        </w:tc>
      </w:tr>
      <w:tr w:rsidR="00F8278D" w:rsidRPr="00F8278D" w14:paraId="44A8DF06" w14:textId="77777777">
        <w:tblPrEx>
          <w:tblCellMar>
            <w:top w:w="0" w:type="dxa"/>
            <w:bottom w:w="0" w:type="dxa"/>
          </w:tblCellMar>
        </w:tblPrEx>
        <w:tc>
          <w:tcPr>
            <w:tcW w:w="9150" w:type="dxa"/>
            <w:gridSpan w:val="20"/>
            <w:tcBorders>
              <w:top w:val="nil"/>
              <w:left w:val="nil"/>
              <w:bottom w:val="single" w:sz="6" w:space="0" w:color="auto"/>
              <w:right w:val="nil"/>
            </w:tcBorders>
            <w:tcMar>
              <w:top w:w="114" w:type="dxa"/>
              <w:left w:w="28" w:type="dxa"/>
              <w:bottom w:w="114" w:type="dxa"/>
              <w:right w:w="28" w:type="dxa"/>
            </w:tcMar>
          </w:tcPr>
          <w:p w14:paraId="76981D4C" w14:textId="77777777" w:rsidR="00F03375" w:rsidRPr="00F8278D" w:rsidRDefault="00F03375">
            <w:pPr>
              <w:pStyle w:val="FORMATTEXT"/>
              <w:rPr>
                <w:rFonts w:ascii="Times New Roman" w:hAnsi="Times New Roman" w:cs="Times New Roman"/>
                <w:sz w:val="18"/>
                <w:szCs w:val="18"/>
              </w:rPr>
            </w:pPr>
          </w:p>
        </w:tc>
      </w:tr>
      <w:tr w:rsidR="00F8278D" w:rsidRPr="00F8278D" w14:paraId="71E2D02C" w14:textId="77777777">
        <w:tblPrEx>
          <w:tblCellMar>
            <w:top w:w="0" w:type="dxa"/>
            <w:bottom w:w="0" w:type="dxa"/>
          </w:tblCellMar>
        </w:tblPrEx>
        <w:tc>
          <w:tcPr>
            <w:tcW w:w="9150" w:type="dxa"/>
            <w:gridSpan w:val="20"/>
            <w:tcBorders>
              <w:top w:val="single" w:sz="6" w:space="0" w:color="auto"/>
              <w:left w:val="nil"/>
              <w:bottom w:val="nil"/>
              <w:right w:val="nil"/>
            </w:tcBorders>
            <w:tcMar>
              <w:top w:w="114" w:type="dxa"/>
              <w:left w:w="28" w:type="dxa"/>
              <w:bottom w:w="114" w:type="dxa"/>
              <w:right w:w="28" w:type="dxa"/>
            </w:tcMar>
          </w:tcPr>
          <w:p w14:paraId="1D80D11C" w14:textId="77777777" w:rsidR="00F03375" w:rsidRPr="00F8278D" w:rsidRDefault="00F03375">
            <w:pPr>
              <w:pStyle w:val="FORMATTEXT"/>
              <w:rPr>
                <w:rFonts w:ascii="Times New Roman" w:hAnsi="Times New Roman" w:cs="Times New Roman"/>
                <w:sz w:val="18"/>
                <w:szCs w:val="18"/>
              </w:rPr>
            </w:pPr>
          </w:p>
        </w:tc>
      </w:tr>
      <w:tr w:rsidR="00F8278D" w:rsidRPr="00F8278D" w14:paraId="3E2B9206"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2559203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проекта </w:t>
            </w:r>
          </w:p>
        </w:tc>
        <w:tc>
          <w:tcPr>
            <w:tcW w:w="7650" w:type="dxa"/>
            <w:gridSpan w:val="17"/>
            <w:tcBorders>
              <w:top w:val="nil"/>
              <w:left w:val="nil"/>
              <w:bottom w:val="single" w:sz="6" w:space="0" w:color="auto"/>
              <w:right w:val="nil"/>
            </w:tcBorders>
            <w:tcMar>
              <w:top w:w="114" w:type="dxa"/>
              <w:left w:w="28" w:type="dxa"/>
              <w:bottom w:w="114" w:type="dxa"/>
              <w:right w:w="28" w:type="dxa"/>
            </w:tcMar>
          </w:tcPr>
          <w:p w14:paraId="6736D8E4" w14:textId="77777777" w:rsidR="00F03375" w:rsidRPr="00F8278D" w:rsidRDefault="00F03375">
            <w:pPr>
              <w:pStyle w:val="FORMATTEXT"/>
              <w:rPr>
                <w:rFonts w:ascii="Times New Roman" w:hAnsi="Times New Roman" w:cs="Times New Roman"/>
                <w:sz w:val="18"/>
                <w:szCs w:val="18"/>
              </w:rPr>
            </w:pPr>
          </w:p>
        </w:tc>
      </w:tr>
      <w:tr w:rsidR="00F8278D" w:rsidRPr="00F8278D" w14:paraId="77528CBA"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288DB8F0" w14:textId="77777777" w:rsidR="00F03375" w:rsidRPr="00F8278D" w:rsidRDefault="00F03375">
            <w:pPr>
              <w:pStyle w:val="FORMATTEXT"/>
              <w:rPr>
                <w:rFonts w:ascii="Times New Roman" w:hAnsi="Times New Roman" w:cs="Times New Roman"/>
                <w:sz w:val="18"/>
                <w:szCs w:val="18"/>
              </w:rPr>
            </w:pPr>
          </w:p>
        </w:tc>
        <w:tc>
          <w:tcPr>
            <w:tcW w:w="7650" w:type="dxa"/>
            <w:gridSpan w:val="17"/>
            <w:tcBorders>
              <w:top w:val="single" w:sz="6" w:space="0" w:color="auto"/>
              <w:left w:val="nil"/>
              <w:bottom w:val="nil"/>
              <w:right w:val="nil"/>
            </w:tcBorders>
            <w:tcMar>
              <w:top w:w="114" w:type="dxa"/>
              <w:left w:w="28" w:type="dxa"/>
              <w:bottom w:w="114" w:type="dxa"/>
              <w:right w:w="28" w:type="dxa"/>
            </w:tcMar>
          </w:tcPr>
          <w:p w14:paraId="5FFC90F9" w14:textId="77777777" w:rsidR="00F03375" w:rsidRPr="00F8278D" w:rsidRDefault="00F03375">
            <w:pPr>
              <w:pStyle w:val="FORMATTEXT"/>
              <w:rPr>
                <w:rFonts w:ascii="Times New Roman" w:hAnsi="Times New Roman" w:cs="Times New Roman"/>
                <w:sz w:val="18"/>
                <w:szCs w:val="18"/>
              </w:rPr>
            </w:pPr>
          </w:p>
        </w:tc>
      </w:tr>
      <w:tr w:rsidR="00F8278D" w:rsidRPr="00F8278D" w14:paraId="224E10F8" w14:textId="77777777">
        <w:tblPrEx>
          <w:tblCellMar>
            <w:top w:w="0" w:type="dxa"/>
            <w:bottom w:w="0" w:type="dxa"/>
          </w:tblCellMar>
        </w:tblPrEx>
        <w:tc>
          <w:tcPr>
            <w:tcW w:w="5100" w:type="dxa"/>
            <w:gridSpan w:val="17"/>
            <w:tcBorders>
              <w:top w:val="nil"/>
              <w:left w:val="nil"/>
              <w:bottom w:val="nil"/>
              <w:right w:val="nil"/>
            </w:tcBorders>
            <w:tcMar>
              <w:top w:w="114" w:type="dxa"/>
              <w:left w:w="28" w:type="dxa"/>
              <w:bottom w:w="114" w:type="dxa"/>
              <w:right w:w="28" w:type="dxa"/>
            </w:tcMar>
          </w:tcPr>
          <w:p w14:paraId="34EDA77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Организация, разработавшая проект производства работ </w:t>
            </w:r>
          </w:p>
        </w:tc>
        <w:tc>
          <w:tcPr>
            <w:tcW w:w="4050" w:type="dxa"/>
            <w:gridSpan w:val="3"/>
            <w:tcBorders>
              <w:top w:val="nil"/>
              <w:left w:val="nil"/>
              <w:bottom w:val="single" w:sz="6" w:space="0" w:color="auto"/>
              <w:right w:val="nil"/>
            </w:tcBorders>
            <w:tcMar>
              <w:top w:w="114" w:type="dxa"/>
              <w:left w:w="28" w:type="dxa"/>
              <w:bottom w:w="114" w:type="dxa"/>
              <w:right w:w="28" w:type="dxa"/>
            </w:tcMar>
          </w:tcPr>
          <w:p w14:paraId="1C3E6FA7" w14:textId="77777777" w:rsidR="00F03375" w:rsidRPr="00F8278D" w:rsidRDefault="00F03375">
            <w:pPr>
              <w:pStyle w:val="FORMATTEXT"/>
              <w:rPr>
                <w:rFonts w:ascii="Times New Roman" w:hAnsi="Times New Roman" w:cs="Times New Roman"/>
                <w:sz w:val="18"/>
                <w:szCs w:val="18"/>
              </w:rPr>
            </w:pPr>
          </w:p>
        </w:tc>
      </w:tr>
      <w:tr w:rsidR="00F8278D" w:rsidRPr="00F8278D" w14:paraId="35AB5FAA" w14:textId="77777777">
        <w:tblPrEx>
          <w:tblCellMar>
            <w:top w:w="0" w:type="dxa"/>
            <w:bottom w:w="0" w:type="dxa"/>
          </w:tblCellMar>
        </w:tblPrEx>
        <w:tc>
          <w:tcPr>
            <w:tcW w:w="5100" w:type="dxa"/>
            <w:gridSpan w:val="17"/>
            <w:tcBorders>
              <w:top w:val="nil"/>
              <w:left w:val="nil"/>
              <w:bottom w:val="nil"/>
              <w:right w:val="nil"/>
            </w:tcBorders>
            <w:tcMar>
              <w:top w:w="114" w:type="dxa"/>
              <w:left w:w="28" w:type="dxa"/>
              <w:bottom w:w="114" w:type="dxa"/>
              <w:right w:w="28" w:type="dxa"/>
            </w:tcMar>
          </w:tcPr>
          <w:p w14:paraId="27EDAF85" w14:textId="77777777" w:rsidR="00F03375" w:rsidRPr="00F8278D" w:rsidRDefault="00F03375">
            <w:pPr>
              <w:pStyle w:val="FORMATTEXT"/>
              <w:rPr>
                <w:rFonts w:ascii="Times New Roman" w:hAnsi="Times New Roman" w:cs="Times New Roman"/>
                <w:sz w:val="18"/>
                <w:szCs w:val="18"/>
              </w:rPr>
            </w:pPr>
          </w:p>
        </w:tc>
        <w:tc>
          <w:tcPr>
            <w:tcW w:w="4050" w:type="dxa"/>
            <w:gridSpan w:val="3"/>
            <w:tcBorders>
              <w:top w:val="single" w:sz="6" w:space="0" w:color="auto"/>
              <w:left w:val="nil"/>
              <w:bottom w:val="nil"/>
              <w:right w:val="nil"/>
            </w:tcBorders>
            <w:tcMar>
              <w:top w:w="114" w:type="dxa"/>
              <w:left w:w="28" w:type="dxa"/>
              <w:bottom w:w="114" w:type="dxa"/>
              <w:right w:w="28" w:type="dxa"/>
            </w:tcMar>
          </w:tcPr>
          <w:p w14:paraId="64734859" w14:textId="77777777" w:rsidR="00F03375" w:rsidRPr="00F8278D" w:rsidRDefault="00F03375">
            <w:pPr>
              <w:pStyle w:val="FORMATTEXT"/>
              <w:rPr>
                <w:rFonts w:ascii="Times New Roman" w:hAnsi="Times New Roman" w:cs="Times New Roman"/>
                <w:sz w:val="18"/>
                <w:szCs w:val="18"/>
              </w:rPr>
            </w:pPr>
          </w:p>
        </w:tc>
      </w:tr>
      <w:tr w:rsidR="00F8278D" w:rsidRPr="00F8278D" w14:paraId="457BA8BC"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0A81D4B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проекта </w:t>
            </w:r>
          </w:p>
        </w:tc>
        <w:tc>
          <w:tcPr>
            <w:tcW w:w="7800" w:type="dxa"/>
            <w:gridSpan w:val="18"/>
            <w:tcBorders>
              <w:top w:val="nil"/>
              <w:left w:val="nil"/>
              <w:bottom w:val="single" w:sz="6" w:space="0" w:color="auto"/>
              <w:right w:val="nil"/>
            </w:tcBorders>
            <w:tcMar>
              <w:top w:w="114" w:type="dxa"/>
              <w:left w:w="28" w:type="dxa"/>
              <w:bottom w:w="114" w:type="dxa"/>
              <w:right w:w="28" w:type="dxa"/>
            </w:tcMar>
          </w:tcPr>
          <w:p w14:paraId="31CAA07D" w14:textId="77777777" w:rsidR="00F03375" w:rsidRPr="00F8278D" w:rsidRDefault="00F03375">
            <w:pPr>
              <w:pStyle w:val="FORMATTEXT"/>
              <w:rPr>
                <w:rFonts w:ascii="Times New Roman" w:hAnsi="Times New Roman" w:cs="Times New Roman"/>
                <w:sz w:val="18"/>
                <w:szCs w:val="18"/>
              </w:rPr>
            </w:pPr>
          </w:p>
        </w:tc>
      </w:tr>
      <w:tr w:rsidR="00F8278D" w:rsidRPr="00F8278D" w14:paraId="142973FE"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34051F85" w14:textId="77777777" w:rsidR="00F03375" w:rsidRPr="00F8278D" w:rsidRDefault="00F03375">
            <w:pPr>
              <w:pStyle w:val="FORMATTEXT"/>
              <w:rPr>
                <w:rFonts w:ascii="Times New Roman" w:hAnsi="Times New Roman" w:cs="Times New Roman"/>
                <w:sz w:val="18"/>
                <w:szCs w:val="18"/>
              </w:rPr>
            </w:pPr>
          </w:p>
        </w:tc>
        <w:tc>
          <w:tcPr>
            <w:tcW w:w="7800" w:type="dxa"/>
            <w:gridSpan w:val="18"/>
            <w:tcBorders>
              <w:top w:val="single" w:sz="6" w:space="0" w:color="auto"/>
              <w:left w:val="nil"/>
              <w:bottom w:val="nil"/>
              <w:right w:val="nil"/>
            </w:tcBorders>
            <w:tcMar>
              <w:top w:w="114" w:type="dxa"/>
              <w:left w:w="28" w:type="dxa"/>
              <w:bottom w:w="114" w:type="dxa"/>
              <w:right w:w="28" w:type="dxa"/>
            </w:tcMar>
          </w:tcPr>
          <w:p w14:paraId="43970862" w14:textId="77777777" w:rsidR="00F03375" w:rsidRPr="00F8278D" w:rsidRDefault="00F03375">
            <w:pPr>
              <w:pStyle w:val="FORMATTEXT"/>
              <w:rPr>
                <w:rFonts w:ascii="Times New Roman" w:hAnsi="Times New Roman" w:cs="Times New Roman"/>
                <w:sz w:val="18"/>
                <w:szCs w:val="18"/>
              </w:rPr>
            </w:pPr>
          </w:p>
        </w:tc>
      </w:tr>
      <w:tr w:rsidR="00F8278D" w:rsidRPr="00F8278D" w14:paraId="57E261B3" w14:textId="77777777">
        <w:tblPrEx>
          <w:tblCellMar>
            <w:top w:w="0" w:type="dxa"/>
            <w:bottom w:w="0" w:type="dxa"/>
          </w:tblCellMar>
        </w:tblPrEx>
        <w:tc>
          <w:tcPr>
            <w:tcW w:w="3750" w:type="dxa"/>
            <w:gridSpan w:val="11"/>
            <w:tcBorders>
              <w:top w:val="nil"/>
              <w:left w:val="nil"/>
              <w:bottom w:val="nil"/>
              <w:right w:val="nil"/>
            </w:tcBorders>
            <w:tcMar>
              <w:top w:w="114" w:type="dxa"/>
              <w:left w:w="28" w:type="dxa"/>
              <w:bottom w:w="114" w:type="dxa"/>
              <w:right w:w="28" w:type="dxa"/>
            </w:tcMar>
          </w:tcPr>
          <w:p w14:paraId="1553895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Предприятие, изготовившее конструкции </w:t>
            </w:r>
          </w:p>
        </w:tc>
        <w:tc>
          <w:tcPr>
            <w:tcW w:w="5400" w:type="dxa"/>
            <w:gridSpan w:val="9"/>
            <w:tcBorders>
              <w:top w:val="nil"/>
              <w:left w:val="nil"/>
              <w:bottom w:val="single" w:sz="6" w:space="0" w:color="auto"/>
              <w:right w:val="nil"/>
            </w:tcBorders>
            <w:tcMar>
              <w:top w:w="114" w:type="dxa"/>
              <w:left w:w="28" w:type="dxa"/>
              <w:bottom w:w="114" w:type="dxa"/>
              <w:right w:w="28" w:type="dxa"/>
            </w:tcMar>
          </w:tcPr>
          <w:p w14:paraId="40C81BE1" w14:textId="77777777" w:rsidR="00F03375" w:rsidRPr="00F8278D" w:rsidRDefault="00F03375">
            <w:pPr>
              <w:pStyle w:val="FORMATTEXT"/>
              <w:rPr>
                <w:rFonts w:ascii="Times New Roman" w:hAnsi="Times New Roman" w:cs="Times New Roman"/>
                <w:sz w:val="18"/>
                <w:szCs w:val="18"/>
              </w:rPr>
            </w:pPr>
          </w:p>
        </w:tc>
      </w:tr>
      <w:tr w:rsidR="00F8278D" w:rsidRPr="00F8278D" w14:paraId="24817189" w14:textId="77777777">
        <w:tblPrEx>
          <w:tblCellMar>
            <w:top w:w="0" w:type="dxa"/>
            <w:bottom w:w="0" w:type="dxa"/>
          </w:tblCellMar>
        </w:tblPrEx>
        <w:tc>
          <w:tcPr>
            <w:tcW w:w="3750" w:type="dxa"/>
            <w:gridSpan w:val="11"/>
            <w:tcBorders>
              <w:top w:val="nil"/>
              <w:left w:val="nil"/>
              <w:bottom w:val="nil"/>
              <w:right w:val="nil"/>
            </w:tcBorders>
            <w:tcMar>
              <w:top w:w="114" w:type="dxa"/>
              <w:left w:w="28" w:type="dxa"/>
              <w:bottom w:w="114" w:type="dxa"/>
              <w:right w:w="28" w:type="dxa"/>
            </w:tcMar>
          </w:tcPr>
          <w:p w14:paraId="22CAFD80" w14:textId="77777777" w:rsidR="00F03375" w:rsidRPr="00F8278D" w:rsidRDefault="00F03375">
            <w:pPr>
              <w:pStyle w:val="FORMATTEXT"/>
              <w:rPr>
                <w:rFonts w:ascii="Times New Roman" w:hAnsi="Times New Roman" w:cs="Times New Roman"/>
                <w:sz w:val="18"/>
                <w:szCs w:val="18"/>
              </w:rPr>
            </w:pPr>
          </w:p>
        </w:tc>
        <w:tc>
          <w:tcPr>
            <w:tcW w:w="5400" w:type="dxa"/>
            <w:gridSpan w:val="9"/>
            <w:tcBorders>
              <w:top w:val="single" w:sz="6" w:space="0" w:color="auto"/>
              <w:left w:val="nil"/>
              <w:bottom w:val="nil"/>
              <w:right w:val="nil"/>
            </w:tcBorders>
            <w:tcMar>
              <w:top w:w="114" w:type="dxa"/>
              <w:left w:w="28" w:type="dxa"/>
              <w:bottom w:w="114" w:type="dxa"/>
              <w:right w:w="28" w:type="dxa"/>
            </w:tcMar>
          </w:tcPr>
          <w:p w14:paraId="606BD96F" w14:textId="77777777" w:rsidR="00F03375" w:rsidRPr="00F8278D" w:rsidRDefault="00F03375">
            <w:pPr>
              <w:pStyle w:val="FORMATTEXT"/>
              <w:rPr>
                <w:rFonts w:ascii="Times New Roman" w:hAnsi="Times New Roman" w:cs="Times New Roman"/>
                <w:sz w:val="18"/>
                <w:szCs w:val="18"/>
              </w:rPr>
            </w:pPr>
          </w:p>
        </w:tc>
      </w:tr>
      <w:tr w:rsidR="00F8278D" w:rsidRPr="00F8278D" w14:paraId="0281F905"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14ED521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заказа </w:t>
            </w:r>
          </w:p>
        </w:tc>
        <w:tc>
          <w:tcPr>
            <w:tcW w:w="7800" w:type="dxa"/>
            <w:gridSpan w:val="18"/>
            <w:tcBorders>
              <w:top w:val="nil"/>
              <w:left w:val="nil"/>
              <w:bottom w:val="single" w:sz="6" w:space="0" w:color="auto"/>
              <w:right w:val="nil"/>
            </w:tcBorders>
            <w:tcMar>
              <w:top w:w="114" w:type="dxa"/>
              <w:left w:w="28" w:type="dxa"/>
              <w:bottom w:w="114" w:type="dxa"/>
              <w:right w:w="28" w:type="dxa"/>
            </w:tcMar>
          </w:tcPr>
          <w:p w14:paraId="6F71F99D" w14:textId="77777777" w:rsidR="00F03375" w:rsidRPr="00F8278D" w:rsidRDefault="00F03375">
            <w:pPr>
              <w:pStyle w:val="FORMATTEXT"/>
              <w:rPr>
                <w:rFonts w:ascii="Times New Roman" w:hAnsi="Times New Roman" w:cs="Times New Roman"/>
                <w:sz w:val="18"/>
                <w:szCs w:val="18"/>
              </w:rPr>
            </w:pPr>
          </w:p>
        </w:tc>
      </w:tr>
      <w:tr w:rsidR="00F8278D" w:rsidRPr="00F8278D" w14:paraId="243C6F14"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4F3AE764" w14:textId="77777777" w:rsidR="00F03375" w:rsidRPr="00F8278D" w:rsidRDefault="00F03375">
            <w:pPr>
              <w:pStyle w:val="FORMATTEXT"/>
              <w:rPr>
                <w:rFonts w:ascii="Times New Roman" w:hAnsi="Times New Roman" w:cs="Times New Roman"/>
                <w:sz w:val="18"/>
                <w:szCs w:val="18"/>
              </w:rPr>
            </w:pPr>
          </w:p>
        </w:tc>
        <w:tc>
          <w:tcPr>
            <w:tcW w:w="7800" w:type="dxa"/>
            <w:gridSpan w:val="18"/>
            <w:tcBorders>
              <w:top w:val="single" w:sz="6" w:space="0" w:color="auto"/>
              <w:left w:val="nil"/>
              <w:bottom w:val="nil"/>
              <w:right w:val="nil"/>
            </w:tcBorders>
            <w:tcMar>
              <w:top w:w="114" w:type="dxa"/>
              <w:left w:w="28" w:type="dxa"/>
              <w:bottom w:w="114" w:type="dxa"/>
              <w:right w:w="28" w:type="dxa"/>
            </w:tcMar>
          </w:tcPr>
          <w:p w14:paraId="21CBD879" w14:textId="77777777" w:rsidR="00F03375" w:rsidRPr="00F8278D" w:rsidRDefault="00F03375">
            <w:pPr>
              <w:pStyle w:val="FORMATTEXT"/>
              <w:rPr>
                <w:rFonts w:ascii="Times New Roman" w:hAnsi="Times New Roman" w:cs="Times New Roman"/>
                <w:sz w:val="18"/>
                <w:szCs w:val="18"/>
              </w:rPr>
            </w:pPr>
          </w:p>
        </w:tc>
      </w:tr>
      <w:tr w:rsidR="00F8278D" w:rsidRPr="00F8278D" w14:paraId="28A904F0"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3D7E12E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Заказчик (организация), должность, фамилия, инициалы и подпись </w:t>
            </w:r>
          </w:p>
        </w:tc>
      </w:tr>
      <w:tr w:rsidR="00F8278D" w:rsidRPr="00F8278D" w14:paraId="7DDA81C1" w14:textId="77777777">
        <w:tblPrEx>
          <w:tblCellMar>
            <w:top w:w="0" w:type="dxa"/>
            <w:bottom w:w="0" w:type="dxa"/>
          </w:tblCellMar>
        </w:tblPrEx>
        <w:tc>
          <w:tcPr>
            <w:tcW w:w="4650" w:type="dxa"/>
            <w:gridSpan w:val="15"/>
            <w:tcBorders>
              <w:top w:val="nil"/>
              <w:left w:val="nil"/>
              <w:bottom w:val="nil"/>
              <w:right w:val="nil"/>
            </w:tcBorders>
            <w:tcMar>
              <w:top w:w="114" w:type="dxa"/>
              <w:left w:w="28" w:type="dxa"/>
              <w:bottom w:w="114" w:type="dxa"/>
              <w:right w:w="28" w:type="dxa"/>
            </w:tcMar>
          </w:tcPr>
          <w:p w14:paraId="772F21C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руководителя (представителя) технического надзора </w:t>
            </w:r>
          </w:p>
        </w:tc>
        <w:tc>
          <w:tcPr>
            <w:tcW w:w="4500" w:type="dxa"/>
            <w:gridSpan w:val="5"/>
            <w:tcBorders>
              <w:top w:val="nil"/>
              <w:left w:val="nil"/>
              <w:bottom w:val="single" w:sz="6" w:space="0" w:color="auto"/>
              <w:right w:val="nil"/>
            </w:tcBorders>
            <w:tcMar>
              <w:top w:w="114" w:type="dxa"/>
              <w:left w:w="28" w:type="dxa"/>
              <w:bottom w:w="114" w:type="dxa"/>
              <w:right w:w="28" w:type="dxa"/>
            </w:tcMar>
          </w:tcPr>
          <w:p w14:paraId="6630EBFF" w14:textId="77777777" w:rsidR="00F03375" w:rsidRPr="00F8278D" w:rsidRDefault="00F03375">
            <w:pPr>
              <w:pStyle w:val="FORMATTEXT"/>
              <w:rPr>
                <w:rFonts w:ascii="Times New Roman" w:hAnsi="Times New Roman" w:cs="Times New Roman"/>
                <w:sz w:val="18"/>
                <w:szCs w:val="18"/>
              </w:rPr>
            </w:pPr>
          </w:p>
        </w:tc>
      </w:tr>
      <w:tr w:rsidR="00F8278D" w:rsidRPr="00F8278D" w14:paraId="30D8EA33" w14:textId="77777777">
        <w:tblPrEx>
          <w:tblCellMar>
            <w:top w:w="0" w:type="dxa"/>
            <w:bottom w:w="0" w:type="dxa"/>
          </w:tblCellMar>
        </w:tblPrEx>
        <w:tc>
          <w:tcPr>
            <w:tcW w:w="4650" w:type="dxa"/>
            <w:gridSpan w:val="15"/>
            <w:tcBorders>
              <w:top w:val="nil"/>
              <w:left w:val="nil"/>
              <w:bottom w:val="nil"/>
              <w:right w:val="nil"/>
            </w:tcBorders>
            <w:tcMar>
              <w:top w:w="114" w:type="dxa"/>
              <w:left w:w="28" w:type="dxa"/>
              <w:bottom w:w="114" w:type="dxa"/>
              <w:right w:w="28" w:type="dxa"/>
            </w:tcMar>
          </w:tcPr>
          <w:p w14:paraId="42B0CD70" w14:textId="77777777" w:rsidR="00F03375" w:rsidRPr="00F8278D" w:rsidRDefault="00F03375">
            <w:pPr>
              <w:pStyle w:val="FORMATTEXT"/>
              <w:rPr>
                <w:rFonts w:ascii="Times New Roman" w:hAnsi="Times New Roman" w:cs="Times New Roman"/>
                <w:sz w:val="18"/>
                <w:szCs w:val="18"/>
              </w:rPr>
            </w:pPr>
          </w:p>
        </w:tc>
        <w:tc>
          <w:tcPr>
            <w:tcW w:w="4500" w:type="dxa"/>
            <w:gridSpan w:val="5"/>
            <w:tcBorders>
              <w:top w:val="single" w:sz="6" w:space="0" w:color="auto"/>
              <w:left w:val="nil"/>
              <w:bottom w:val="nil"/>
              <w:right w:val="nil"/>
            </w:tcBorders>
            <w:tcMar>
              <w:top w:w="114" w:type="dxa"/>
              <w:left w:w="28" w:type="dxa"/>
              <w:bottom w:w="114" w:type="dxa"/>
              <w:right w:w="28" w:type="dxa"/>
            </w:tcMar>
          </w:tcPr>
          <w:p w14:paraId="13C61323" w14:textId="77777777" w:rsidR="00F03375" w:rsidRPr="00F8278D" w:rsidRDefault="00F03375">
            <w:pPr>
              <w:pStyle w:val="FORMATTEXT"/>
              <w:rPr>
                <w:rFonts w:ascii="Times New Roman" w:hAnsi="Times New Roman" w:cs="Times New Roman"/>
                <w:sz w:val="18"/>
                <w:szCs w:val="18"/>
              </w:rPr>
            </w:pPr>
          </w:p>
        </w:tc>
      </w:tr>
      <w:tr w:rsidR="00F8278D" w:rsidRPr="00F8278D" w14:paraId="116F2688"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0C9D811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Основные показатели строящегося объекта: </w:t>
            </w:r>
          </w:p>
        </w:tc>
      </w:tr>
      <w:tr w:rsidR="00F8278D" w:rsidRPr="00F8278D" w14:paraId="77FF4F76"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7025DF95" w14:textId="77777777" w:rsidR="00F03375" w:rsidRPr="00F8278D" w:rsidRDefault="00F03375">
            <w:pPr>
              <w:pStyle w:val="FORMATTEXT"/>
              <w:rPr>
                <w:rFonts w:ascii="Times New Roman" w:hAnsi="Times New Roman" w:cs="Times New Roman"/>
                <w:sz w:val="18"/>
                <w:szCs w:val="18"/>
              </w:rPr>
            </w:pPr>
          </w:p>
        </w:tc>
      </w:tr>
      <w:tr w:rsidR="00F8278D" w:rsidRPr="00F8278D" w14:paraId="23B626A0" w14:textId="77777777">
        <w:tblPrEx>
          <w:tblCellMar>
            <w:top w:w="0" w:type="dxa"/>
            <w:bottom w:w="0" w:type="dxa"/>
          </w:tblCellMar>
        </w:tblPrEx>
        <w:tc>
          <w:tcPr>
            <w:tcW w:w="3450" w:type="dxa"/>
            <w:gridSpan w:val="10"/>
            <w:tcBorders>
              <w:top w:val="nil"/>
              <w:left w:val="nil"/>
              <w:bottom w:val="nil"/>
              <w:right w:val="nil"/>
            </w:tcBorders>
            <w:tcMar>
              <w:top w:w="114" w:type="dxa"/>
              <w:left w:w="28" w:type="dxa"/>
              <w:bottom w:w="114" w:type="dxa"/>
              <w:right w:w="28" w:type="dxa"/>
            </w:tcMar>
          </w:tcPr>
          <w:p w14:paraId="1898574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Объем работ: стальных конструкций, т </w:t>
            </w:r>
          </w:p>
        </w:tc>
        <w:tc>
          <w:tcPr>
            <w:tcW w:w="5700" w:type="dxa"/>
            <w:gridSpan w:val="10"/>
            <w:tcBorders>
              <w:top w:val="nil"/>
              <w:left w:val="nil"/>
              <w:bottom w:val="single" w:sz="6" w:space="0" w:color="auto"/>
              <w:right w:val="nil"/>
            </w:tcBorders>
            <w:tcMar>
              <w:top w:w="114" w:type="dxa"/>
              <w:left w:w="28" w:type="dxa"/>
              <w:bottom w:w="114" w:type="dxa"/>
              <w:right w:w="28" w:type="dxa"/>
            </w:tcMar>
          </w:tcPr>
          <w:p w14:paraId="275930E9" w14:textId="77777777" w:rsidR="00F03375" w:rsidRPr="00F8278D" w:rsidRDefault="00F03375">
            <w:pPr>
              <w:pStyle w:val="FORMATTEXT"/>
              <w:rPr>
                <w:rFonts w:ascii="Times New Roman" w:hAnsi="Times New Roman" w:cs="Times New Roman"/>
                <w:sz w:val="18"/>
                <w:szCs w:val="18"/>
              </w:rPr>
            </w:pPr>
          </w:p>
        </w:tc>
      </w:tr>
      <w:tr w:rsidR="00F8278D" w:rsidRPr="00F8278D" w14:paraId="11CB2C83" w14:textId="77777777">
        <w:tblPrEx>
          <w:tblCellMar>
            <w:top w:w="0" w:type="dxa"/>
            <w:bottom w:w="0" w:type="dxa"/>
          </w:tblCellMar>
        </w:tblPrEx>
        <w:tc>
          <w:tcPr>
            <w:tcW w:w="3450" w:type="dxa"/>
            <w:gridSpan w:val="10"/>
            <w:tcBorders>
              <w:top w:val="nil"/>
              <w:left w:val="nil"/>
              <w:bottom w:val="nil"/>
              <w:right w:val="nil"/>
            </w:tcBorders>
            <w:tcMar>
              <w:top w:w="114" w:type="dxa"/>
              <w:left w:w="28" w:type="dxa"/>
              <w:bottom w:w="114" w:type="dxa"/>
              <w:right w:w="28" w:type="dxa"/>
            </w:tcMar>
          </w:tcPr>
          <w:p w14:paraId="1DF482A5" w14:textId="77777777" w:rsidR="00F03375" w:rsidRPr="00F8278D" w:rsidRDefault="00F03375">
            <w:pPr>
              <w:pStyle w:val="FORMATTEXT"/>
              <w:rPr>
                <w:rFonts w:ascii="Times New Roman" w:hAnsi="Times New Roman" w:cs="Times New Roman"/>
                <w:sz w:val="18"/>
                <w:szCs w:val="18"/>
              </w:rPr>
            </w:pPr>
          </w:p>
        </w:tc>
        <w:tc>
          <w:tcPr>
            <w:tcW w:w="5700" w:type="dxa"/>
            <w:gridSpan w:val="10"/>
            <w:tcBorders>
              <w:top w:val="single" w:sz="6" w:space="0" w:color="auto"/>
              <w:left w:val="nil"/>
              <w:bottom w:val="nil"/>
              <w:right w:val="nil"/>
            </w:tcBorders>
            <w:tcMar>
              <w:top w:w="114" w:type="dxa"/>
              <w:left w:w="28" w:type="dxa"/>
              <w:bottom w:w="114" w:type="dxa"/>
              <w:right w:w="28" w:type="dxa"/>
            </w:tcMar>
          </w:tcPr>
          <w:p w14:paraId="4844C876" w14:textId="77777777" w:rsidR="00F03375" w:rsidRPr="00F8278D" w:rsidRDefault="00F03375">
            <w:pPr>
              <w:pStyle w:val="FORMATTEXT"/>
              <w:rPr>
                <w:rFonts w:ascii="Times New Roman" w:hAnsi="Times New Roman" w:cs="Times New Roman"/>
                <w:sz w:val="18"/>
                <w:szCs w:val="18"/>
              </w:rPr>
            </w:pPr>
          </w:p>
        </w:tc>
      </w:tr>
      <w:tr w:rsidR="00F8278D" w:rsidRPr="00F8278D" w14:paraId="55B00BC8" w14:textId="77777777">
        <w:tblPrEx>
          <w:tblCellMar>
            <w:top w:w="0" w:type="dxa"/>
            <w:bottom w:w="0" w:type="dxa"/>
          </w:tblCellMar>
        </w:tblPrEx>
        <w:tc>
          <w:tcPr>
            <w:tcW w:w="3900" w:type="dxa"/>
            <w:gridSpan w:val="12"/>
            <w:tcBorders>
              <w:top w:val="nil"/>
              <w:left w:val="nil"/>
              <w:bottom w:val="nil"/>
              <w:right w:val="nil"/>
            </w:tcBorders>
            <w:tcMar>
              <w:top w:w="114" w:type="dxa"/>
              <w:left w:w="28" w:type="dxa"/>
              <w:bottom w:w="114" w:type="dxa"/>
              <w:right w:w="28" w:type="dxa"/>
            </w:tcMar>
          </w:tcPr>
          <w:p w14:paraId="3A7768AB" w14:textId="75C401CF"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сборных железобетонных конструкций, м</w:t>
            </w:r>
            <w:r w:rsidR="00BB5544" w:rsidRPr="00F8278D">
              <w:rPr>
                <w:rFonts w:ascii="Times New Roman" w:hAnsi="Times New Roman" w:cs="Times New Roman"/>
                <w:noProof/>
                <w:position w:val="-10"/>
                <w:sz w:val="18"/>
                <w:szCs w:val="18"/>
              </w:rPr>
              <w:drawing>
                <wp:inline distT="0" distB="0" distL="0" distR="0" wp14:anchorId="01D3BB87" wp14:editId="4D8B5837">
                  <wp:extent cx="102235" cy="21844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c>
          <w:tcPr>
            <w:tcW w:w="5250" w:type="dxa"/>
            <w:gridSpan w:val="8"/>
            <w:tcBorders>
              <w:top w:val="nil"/>
              <w:left w:val="nil"/>
              <w:bottom w:val="single" w:sz="6" w:space="0" w:color="auto"/>
              <w:right w:val="nil"/>
            </w:tcBorders>
            <w:tcMar>
              <w:top w:w="114" w:type="dxa"/>
              <w:left w:w="28" w:type="dxa"/>
              <w:bottom w:w="114" w:type="dxa"/>
              <w:right w:w="28" w:type="dxa"/>
            </w:tcMar>
          </w:tcPr>
          <w:p w14:paraId="11F7421D" w14:textId="77777777" w:rsidR="00F03375" w:rsidRPr="00F8278D" w:rsidRDefault="00F03375">
            <w:pPr>
              <w:pStyle w:val="FORMATTEXT"/>
              <w:rPr>
                <w:rFonts w:ascii="Times New Roman" w:hAnsi="Times New Roman" w:cs="Times New Roman"/>
                <w:sz w:val="18"/>
                <w:szCs w:val="18"/>
              </w:rPr>
            </w:pPr>
          </w:p>
        </w:tc>
      </w:tr>
      <w:tr w:rsidR="00F8278D" w:rsidRPr="00F8278D" w14:paraId="1DBCD146" w14:textId="77777777">
        <w:tblPrEx>
          <w:tblCellMar>
            <w:top w:w="0" w:type="dxa"/>
            <w:bottom w:w="0" w:type="dxa"/>
          </w:tblCellMar>
        </w:tblPrEx>
        <w:tc>
          <w:tcPr>
            <w:tcW w:w="3900" w:type="dxa"/>
            <w:gridSpan w:val="12"/>
            <w:tcBorders>
              <w:top w:val="nil"/>
              <w:left w:val="nil"/>
              <w:bottom w:val="nil"/>
              <w:right w:val="nil"/>
            </w:tcBorders>
            <w:tcMar>
              <w:top w:w="114" w:type="dxa"/>
              <w:left w:w="28" w:type="dxa"/>
              <w:bottom w:w="114" w:type="dxa"/>
              <w:right w:w="28" w:type="dxa"/>
            </w:tcMar>
          </w:tcPr>
          <w:p w14:paraId="5DC0C8CD" w14:textId="77777777" w:rsidR="00F03375" w:rsidRPr="00F8278D" w:rsidRDefault="00F03375">
            <w:pPr>
              <w:pStyle w:val="FORMATTEXT"/>
              <w:rPr>
                <w:rFonts w:ascii="Times New Roman" w:hAnsi="Times New Roman" w:cs="Times New Roman"/>
                <w:sz w:val="18"/>
                <w:szCs w:val="18"/>
              </w:rPr>
            </w:pPr>
          </w:p>
        </w:tc>
        <w:tc>
          <w:tcPr>
            <w:tcW w:w="5250" w:type="dxa"/>
            <w:gridSpan w:val="8"/>
            <w:tcBorders>
              <w:top w:val="single" w:sz="6" w:space="0" w:color="auto"/>
              <w:left w:val="nil"/>
              <w:bottom w:val="nil"/>
              <w:right w:val="nil"/>
            </w:tcBorders>
            <w:tcMar>
              <w:top w:w="114" w:type="dxa"/>
              <w:left w:w="28" w:type="dxa"/>
              <w:bottom w:w="114" w:type="dxa"/>
              <w:right w:w="28" w:type="dxa"/>
            </w:tcMar>
          </w:tcPr>
          <w:p w14:paraId="47E455CF" w14:textId="77777777" w:rsidR="00F03375" w:rsidRPr="00F8278D" w:rsidRDefault="00F03375">
            <w:pPr>
              <w:pStyle w:val="FORMATTEXT"/>
              <w:rPr>
                <w:rFonts w:ascii="Times New Roman" w:hAnsi="Times New Roman" w:cs="Times New Roman"/>
                <w:sz w:val="18"/>
                <w:szCs w:val="18"/>
              </w:rPr>
            </w:pPr>
          </w:p>
        </w:tc>
      </w:tr>
      <w:tr w:rsidR="00F8278D" w:rsidRPr="00F8278D" w14:paraId="17B2DA82" w14:textId="77777777">
        <w:tblPrEx>
          <w:tblCellMar>
            <w:top w:w="0" w:type="dxa"/>
            <w:bottom w:w="0" w:type="dxa"/>
          </w:tblCellMar>
        </w:tblPrEx>
        <w:tc>
          <w:tcPr>
            <w:tcW w:w="2700" w:type="dxa"/>
            <w:gridSpan w:val="9"/>
            <w:tcBorders>
              <w:top w:val="nil"/>
              <w:left w:val="nil"/>
              <w:bottom w:val="nil"/>
              <w:right w:val="nil"/>
            </w:tcBorders>
            <w:tcMar>
              <w:top w:w="114" w:type="dxa"/>
              <w:left w:w="28" w:type="dxa"/>
              <w:bottom w:w="114" w:type="dxa"/>
              <w:right w:w="28" w:type="dxa"/>
            </w:tcMar>
          </w:tcPr>
          <w:p w14:paraId="6FB5338F" w14:textId="591692F2"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деревянных конструкций, м</w:t>
            </w:r>
            <w:r w:rsidR="00BB5544" w:rsidRPr="00F8278D">
              <w:rPr>
                <w:rFonts w:ascii="Times New Roman" w:hAnsi="Times New Roman" w:cs="Times New Roman"/>
                <w:noProof/>
                <w:position w:val="-10"/>
                <w:sz w:val="18"/>
                <w:szCs w:val="18"/>
              </w:rPr>
              <w:drawing>
                <wp:inline distT="0" distB="0" distL="0" distR="0" wp14:anchorId="32CDD966" wp14:editId="13A91851">
                  <wp:extent cx="102235" cy="21844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c>
          <w:tcPr>
            <w:tcW w:w="6450" w:type="dxa"/>
            <w:gridSpan w:val="11"/>
            <w:tcBorders>
              <w:top w:val="nil"/>
              <w:left w:val="nil"/>
              <w:bottom w:val="single" w:sz="6" w:space="0" w:color="auto"/>
              <w:right w:val="nil"/>
            </w:tcBorders>
            <w:tcMar>
              <w:top w:w="114" w:type="dxa"/>
              <w:left w:w="28" w:type="dxa"/>
              <w:bottom w:w="114" w:type="dxa"/>
              <w:right w:w="28" w:type="dxa"/>
            </w:tcMar>
          </w:tcPr>
          <w:p w14:paraId="1587D995" w14:textId="77777777" w:rsidR="00F03375" w:rsidRPr="00F8278D" w:rsidRDefault="00F03375">
            <w:pPr>
              <w:pStyle w:val="FORMATTEXT"/>
              <w:rPr>
                <w:rFonts w:ascii="Times New Roman" w:hAnsi="Times New Roman" w:cs="Times New Roman"/>
                <w:sz w:val="18"/>
                <w:szCs w:val="18"/>
              </w:rPr>
            </w:pPr>
          </w:p>
        </w:tc>
      </w:tr>
      <w:tr w:rsidR="00F8278D" w:rsidRPr="00F8278D" w14:paraId="446CDCF3" w14:textId="77777777">
        <w:tblPrEx>
          <w:tblCellMar>
            <w:top w:w="0" w:type="dxa"/>
            <w:bottom w:w="0" w:type="dxa"/>
          </w:tblCellMar>
        </w:tblPrEx>
        <w:tc>
          <w:tcPr>
            <w:tcW w:w="2700" w:type="dxa"/>
            <w:gridSpan w:val="9"/>
            <w:tcBorders>
              <w:top w:val="nil"/>
              <w:left w:val="nil"/>
              <w:bottom w:val="nil"/>
              <w:right w:val="nil"/>
            </w:tcBorders>
            <w:tcMar>
              <w:top w:w="114" w:type="dxa"/>
              <w:left w:w="28" w:type="dxa"/>
              <w:bottom w:w="114" w:type="dxa"/>
              <w:right w:w="28" w:type="dxa"/>
            </w:tcMar>
          </w:tcPr>
          <w:p w14:paraId="43757B9A" w14:textId="77777777" w:rsidR="00F03375" w:rsidRPr="00F8278D" w:rsidRDefault="00F03375">
            <w:pPr>
              <w:pStyle w:val="FORMATTEXT"/>
              <w:rPr>
                <w:rFonts w:ascii="Times New Roman" w:hAnsi="Times New Roman" w:cs="Times New Roman"/>
                <w:sz w:val="18"/>
                <w:szCs w:val="18"/>
              </w:rPr>
            </w:pPr>
          </w:p>
        </w:tc>
        <w:tc>
          <w:tcPr>
            <w:tcW w:w="6450" w:type="dxa"/>
            <w:gridSpan w:val="11"/>
            <w:tcBorders>
              <w:top w:val="single" w:sz="6" w:space="0" w:color="auto"/>
              <w:left w:val="nil"/>
              <w:bottom w:val="nil"/>
              <w:right w:val="nil"/>
            </w:tcBorders>
            <w:tcMar>
              <w:top w:w="114" w:type="dxa"/>
              <w:left w:w="28" w:type="dxa"/>
              <w:bottom w:w="114" w:type="dxa"/>
              <w:right w:w="28" w:type="dxa"/>
            </w:tcMar>
          </w:tcPr>
          <w:p w14:paraId="0D139CA3" w14:textId="77777777" w:rsidR="00F03375" w:rsidRPr="00F8278D" w:rsidRDefault="00F03375">
            <w:pPr>
              <w:pStyle w:val="FORMATTEXT"/>
              <w:rPr>
                <w:rFonts w:ascii="Times New Roman" w:hAnsi="Times New Roman" w:cs="Times New Roman"/>
                <w:sz w:val="18"/>
                <w:szCs w:val="18"/>
              </w:rPr>
            </w:pPr>
          </w:p>
        </w:tc>
      </w:tr>
      <w:tr w:rsidR="00F8278D" w:rsidRPr="00F8278D" w14:paraId="091EB320"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1F6537E9" w14:textId="77777777" w:rsidR="00F03375" w:rsidRPr="00F8278D" w:rsidRDefault="00F03375">
            <w:pPr>
              <w:pStyle w:val="FORMATTEXT"/>
              <w:rPr>
                <w:rFonts w:ascii="Times New Roman" w:hAnsi="Times New Roman" w:cs="Times New Roman"/>
                <w:sz w:val="18"/>
                <w:szCs w:val="18"/>
              </w:rPr>
            </w:pPr>
          </w:p>
        </w:tc>
      </w:tr>
      <w:tr w:rsidR="00F8278D" w:rsidRPr="00F8278D" w14:paraId="6C741EA8"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79CA7F0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 начат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68793146"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0C6427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070" w:type="dxa"/>
            <w:gridSpan w:val="7"/>
            <w:tcBorders>
              <w:top w:val="nil"/>
              <w:left w:val="nil"/>
              <w:bottom w:val="single" w:sz="6" w:space="0" w:color="auto"/>
              <w:right w:val="nil"/>
            </w:tcBorders>
            <w:tcMar>
              <w:top w:w="114" w:type="dxa"/>
              <w:left w:w="28" w:type="dxa"/>
              <w:bottom w:w="114" w:type="dxa"/>
              <w:right w:w="28" w:type="dxa"/>
            </w:tcMar>
          </w:tcPr>
          <w:p w14:paraId="794EB70B"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BD12B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14:paraId="0274A1F3" w14:textId="77777777" w:rsidR="00F03375" w:rsidRPr="00F8278D" w:rsidRDefault="00F03375">
            <w:pPr>
              <w:pStyle w:val="FORMATTEXT"/>
              <w:rPr>
                <w:rFonts w:ascii="Times New Roman" w:hAnsi="Times New Roman" w:cs="Times New Roman"/>
                <w:sz w:val="18"/>
                <w:szCs w:val="18"/>
              </w:rPr>
            </w:pPr>
          </w:p>
        </w:tc>
        <w:tc>
          <w:tcPr>
            <w:tcW w:w="4050" w:type="dxa"/>
            <w:gridSpan w:val="3"/>
            <w:tcBorders>
              <w:top w:val="nil"/>
              <w:left w:val="nil"/>
              <w:bottom w:val="nil"/>
              <w:right w:val="nil"/>
            </w:tcBorders>
            <w:tcMar>
              <w:top w:w="114" w:type="dxa"/>
              <w:left w:w="28" w:type="dxa"/>
              <w:bottom w:w="114" w:type="dxa"/>
              <w:right w:w="28" w:type="dxa"/>
            </w:tcMar>
          </w:tcPr>
          <w:p w14:paraId="4F75922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619CC1CA"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3DC910FC"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659D7A6C"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656E6A22" w14:textId="77777777" w:rsidR="00F03375" w:rsidRPr="00F8278D" w:rsidRDefault="00F03375">
            <w:pPr>
              <w:pStyle w:val="FORMATTEXT"/>
              <w:rPr>
                <w:rFonts w:ascii="Times New Roman" w:hAnsi="Times New Roman" w:cs="Times New Roman"/>
                <w:sz w:val="18"/>
                <w:szCs w:val="18"/>
              </w:rPr>
            </w:pPr>
          </w:p>
        </w:tc>
        <w:tc>
          <w:tcPr>
            <w:tcW w:w="2070" w:type="dxa"/>
            <w:gridSpan w:val="7"/>
            <w:tcBorders>
              <w:top w:val="single" w:sz="6" w:space="0" w:color="auto"/>
              <w:left w:val="nil"/>
              <w:bottom w:val="nil"/>
              <w:right w:val="nil"/>
            </w:tcBorders>
            <w:tcMar>
              <w:top w:w="114" w:type="dxa"/>
              <w:left w:w="28" w:type="dxa"/>
              <w:bottom w:w="114" w:type="dxa"/>
              <w:right w:w="28" w:type="dxa"/>
            </w:tcMar>
          </w:tcPr>
          <w:p w14:paraId="57EA7F94"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A2D39D0"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single" w:sz="6" w:space="0" w:color="auto"/>
              <w:left w:val="nil"/>
              <w:bottom w:val="nil"/>
              <w:right w:val="nil"/>
            </w:tcBorders>
            <w:tcMar>
              <w:top w:w="114" w:type="dxa"/>
              <w:left w:w="28" w:type="dxa"/>
              <w:bottom w:w="114" w:type="dxa"/>
              <w:right w:w="28" w:type="dxa"/>
            </w:tcMar>
          </w:tcPr>
          <w:p w14:paraId="140FD3BB" w14:textId="77777777" w:rsidR="00F03375" w:rsidRPr="00F8278D" w:rsidRDefault="00F03375">
            <w:pPr>
              <w:pStyle w:val="FORMATTEXT"/>
              <w:rPr>
                <w:rFonts w:ascii="Times New Roman" w:hAnsi="Times New Roman" w:cs="Times New Roman"/>
                <w:sz w:val="18"/>
                <w:szCs w:val="18"/>
              </w:rPr>
            </w:pPr>
          </w:p>
        </w:tc>
        <w:tc>
          <w:tcPr>
            <w:tcW w:w="4050" w:type="dxa"/>
            <w:gridSpan w:val="3"/>
            <w:tcBorders>
              <w:top w:val="nil"/>
              <w:left w:val="nil"/>
              <w:bottom w:val="nil"/>
              <w:right w:val="nil"/>
            </w:tcBorders>
            <w:tcMar>
              <w:top w:w="114" w:type="dxa"/>
              <w:left w:w="28" w:type="dxa"/>
              <w:bottom w:w="114" w:type="dxa"/>
              <w:right w:w="28" w:type="dxa"/>
            </w:tcMar>
          </w:tcPr>
          <w:p w14:paraId="3E3A6761" w14:textId="77777777" w:rsidR="00F03375" w:rsidRPr="00F8278D" w:rsidRDefault="00F03375">
            <w:pPr>
              <w:pStyle w:val="FORMATTEXT"/>
              <w:rPr>
                <w:rFonts w:ascii="Times New Roman" w:hAnsi="Times New Roman" w:cs="Times New Roman"/>
                <w:sz w:val="18"/>
                <w:szCs w:val="18"/>
              </w:rPr>
            </w:pPr>
          </w:p>
        </w:tc>
      </w:tr>
      <w:tr w:rsidR="00F8278D" w:rsidRPr="00F8278D" w14:paraId="1846585D" w14:textId="77777777">
        <w:tblPrEx>
          <w:tblCellMar>
            <w:top w:w="0" w:type="dxa"/>
            <w:bottom w:w="0" w:type="dxa"/>
          </w:tblCellMar>
        </w:tblPrEx>
        <w:tc>
          <w:tcPr>
            <w:tcW w:w="1650" w:type="dxa"/>
            <w:gridSpan w:val="4"/>
            <w:tcBorders>
              <w:top w:val="nil"/>
              <w:left w:val="nil"/>
              <w:bottom w:val="nil"/>
              <w:right w:val="nil"/>
            </w:tcBorders>
            <w:tcMar>
              <w:top w:w="114" w:type="dxa"/>
              <w:left w:w="28" w:type="dxa"/>
              <w:bottom w:w="114" w:type="dxa"/>
              <w:right w:w="28" w:type="dxa"/>
            </w:tcMar>
          </w:tcPr>
          <w:p w14:paraId="55C33C2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 окончен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3DE74882"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6CD580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370" w:type="dxa"/>
            <w:gridSpan w:val="8"/>
            <w:tcBorders>
              <w:top w:val="nil"/>
              <w:left w:val="nil"/>
              <w:bottom w:val="single" w:sz="6" w:space="0" w:color="auto"/>
              <w:right w:val="nil"/>
            </w:tcBorders>
            <w:tcMar>
              <w:top w:w="114" w:type="dxa"/>
              <w:left w:w="28" w:type="dxa"/>
              <w:bottom w:w="114" w:type="dxa"/>
              <w:right w:w="28" w:type="dxa"/>
            </w:tcMar>
          </w:tcPr>
          <w:p w14:paraId="55B8A082"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26F290F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14:paraId="42AF2EBD" w14:textId="77777777" w:rsidR="00F03375" w:rsidRPr="00F8278D" w:rsidRDefault="00F03375">
            <w:pPr>
              <w:pStyle w:val="FORMATTEXT"/>
              <w:rPr>
                <w:rFonts w:ascii="Times New Roman" w:hAnsi="Times New Roman" w:cs="Times New Roman"/>
                <w:sz w:val="18"/>
                <w:szCs w:val="18"/>
              </w:rPr>
            </w:pPr>
          </w:p>
        </w:tc>
        <w:tc>
          <w:tcPr>
            <w:tcW w:w="3450" w:type="dxa"/>
            <w:tcBorders>
              <w:top w:val="nil"/>
              <w:left w:val="nil"/>
              <w:bottom w:val="nil"/>
              <w:right w:val="nil"/>
            </w:tcBorders>
            <w:tcMar>
              <w:top w:w="114" w:type="dxa"/>
              <w:left w:w="28" w:type="dxa"/>
              <w:bottom w:w="114" w:type="dxa"/>
              <w:right w:w="28" w:type="dxa"/>
            </w:tcMar>
          </w:tcPr>
          <w:p w14:paraId="55A0E38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15AE1BD6" w14:textId="77777777">
        <w:tblPrEx>
          <w:tblCellMar>
            <w:top w:w="0" w:type="dxa"/>
            <w:bottom w:w="0" w:type="dxa"/>
          </w:tblCellMar>
        </w:tblPrEx>
        <w:tc>
          <w:tcPr>
            <w:tcW w:w="1650" w:type="dxa"/>
            <w:gridSpan w:val="4"/>
            <w:tcBorders>
              <w:top w:val="nil"/>
              <w:left w:val="nil"/>
              <w:bottom w:val="nil"/>
              <w:right w:val="nil"/>
            </w:tcBorders>
            <w:tcMar>
              <w:top w:w="114" w:type="dxa"/>
              <w:left w:w="28" w:type="dxa"/>
              <w:bottom w:w="114" w:type="dxa"/>
              <w:right w:w="28" w:type="dxa"/>
            </w:tcMar>
          </w:tcPr>
          <w:p w14:paraId="5DB8ADD7"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10F20AF1"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309A805D" w14:textId="77777777" w:rsidR="00F03375" w:rsidRPr="00F8278D" w:rsidRDefault="00F03375">
            <w:pPr>
              <w:pStyle w:val="FORMATTEXT"/>
              <w:rPr>
                <w:rFonts w:ascii="Times New Roman" w:hAnsi="Times New Roman" w:cs="Times New Roman"/>
                <w:sz w:val="18"/>
                <w:szCs w:val="18"/>
              </w:rPr>
            </w:pPr>
          </w:p>
        </w:tc>
        <w:tc>
          <w:tcPr>
            <w:tcW w:w="2370" w:type="dxa"/>
            <w:gridSpan w:val="8"/>
            <w:tcBorders>
              <w:top w:val="single" w:sz="6" w:space="0" w:color="auto"/>
              <w:left w:val="nil"/>
              <w:bottom w:val="nil"/>
              <w:right w:val="nil"/>
            </w:tcBorders>
            <w:tcMar>
              <w:top w:w="114" w:type="dxa"/>
              <w:left w:w="28" w:type="dxa"/>
              <w:bottom w:w="114" w:type="dxa"/>
              <w:right w:w="28" w:type="dxa"/>
            </w:tcMar>
          </w:tcPr>
          <w:p w14:paraId="323B4E32"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2833A8E9"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nil"/>
              <w:bottom w:val="nil"/>
              <w:right w:val="nil"/>
            </w:tcBorders>
            <w:tcMar>
              <w:top w:w="114" w:type="dxa"/>
              <w:left w:w="28" w:type="dxa"/>
              <w:bottom w:w="114" w:type="dxa"/>
              <w:right w:w="28" w:type="dxa"/>
            </w:tcMar>
          </w:tcPr>
          <w:p w14:paraId="60E3B6D4" w14:textId="77777777" w:rsidR="00F03375" w:rsidRPr="00F8278D" w:rsidRDefault="00F03375">
            <w:pPr>
              <w:pStyle w:val="FORMATTEXT"/>
              <w:rPr>
                <w:rFonts w:ascii="Times New Roman" w:hAnsi="Times New Roman" w:cs="Times New Roman"/>
                <w:sz w:val="18"/>
                <w:szCs w:val="18"/>
              </w:rPr>
            </w:pPr>
          </w:p>
        </w:tc>
        <w:tc>
          <w:tcPr>
            <w:tcW w:w="3450" w:type="dxa"/>
            <w:tcBorders>
              <w:top w:val="nil"/>
              <w:left w:val="nil"/>
              <w:bottom w:val="nil"/>
              <w:right w:val="nil"/>
            </w:tcBorders>
            <w:tcMar>
              <w:top w:w="114" w:type="dxa"/>
              <w:left w:w="28" w:type="dxa"/>
              <w:bottom w:w="114" w:type="dxa"/>
              <w:right w:w="28" w:type="dxa"/>
            </w:tcMar>
          </w:tcPr>
          <w:p w14:paraId="1AE9C819" w14:textId="77777777" w:rsidR="00F03375" w:rsidRPr="00F8278D" w:rsidRDefault="00F03375">
            <w:pPr>
              <w:pStyle w:val="FORMATTEXT"/>
              <w:rPr>
                <w:rFonts w:ascii="Times New Roman" w:hAnsi="Times New Roman" w:cs="Times New Roman"/>
                <w:sz w:val="18"/>
                <w:szCs w:val="18"/>
              </w:rPr>
            </w:pPr>
          </w:p>
        </w:tc>
      </w:tr>
    </w:tbl>
    <w:p w14:paraId="536E8F6C"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381024B"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1741CBD8"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1-я страница</w:t>
      </w:r>
      <w:r w:rsidRPr="00F8278D">
        <w:rPr>
          <w:rFonts w:ascii="Times New Roman" w:hAnsi="Times New Roman" w:cs="Times New Roman"/>
        </w:rPr>
        <w:t xml:space="preserve"> </w:t>
      </w:r>
    </w:p>
    <w:p w14:paraId="5235D3B7"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760800CC"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Список инженерно-технического персонала, занятого на монтаже здания (сооружения)</w:t>
      </w:r>
      <w:r w:rsidRPr="00F8278D">
        <w:rPr>
          <w:rFonts w:ascii="Times New Roman" w:hAnsi="Times New Roman" w:cs="Times New Roman"/>
        </w:rPr>
        <w:t xml:space="preserve"> </w:t>
      </w:r>
    </w:p>
    <w:p w14:paraId="2C1392D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1500"/>
        <w:gridCol w:w="1500"/>
        <w:gridCol w:w="1500"/>
        <w:gridCol w:w="1650"/>
        <w:gridCol w:w="1500"/>
      </w:tblGrid>
      <w:tr w:rsidR="00F8278D" w:rsidRPr="00F8278D" w14:paraId="7D4918BC"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F4F7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Фамилия, имя, отчество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A22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Специальность и образование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709C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Занимаемая должность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2B76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Дата начала работы на объекте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AAC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Отметка о прохождении аттестации и дата аттестации</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8B18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Дата окончания работы на объекте </w:t>
            </w:r>
          </w:p>
        </w:tc>
      </w:tr>
      <w:tr w:rsidR="00F8278D" w:rsidRPr="00F8278D" w14:paraId="3FB66D60"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6EB2A" w14:textId="77777777" w:rsidR="00F03375" w:rsidRPr="00F8278D" w:rsidRDefault="00F03375">
            <w:pPr>
              <w:pStyle w:val="FORMATTEXT"/>
              <w:jc w:val="center"/>
              <w:rPr>
                <w:rFonts w:ascii="Times New Roman" w:hAnsi="Times New Roman" w:cs="Times New Roman"/>
                <w:sz w:val="18"/>
                <w:szCs w:val="18"/>
              </w:rPr>
            </w:pPr>
          </w:p>
          <w:p w14:paraId="53B8A8A9" w14:textId="77777777" w:rsidR="00F03375" w:rsidRPr="00F8278D" w:rsidRDefault="00F03375">
            <w:pPr>
              <w:pStyle w:val="FORMATTEXT"/>
              <w:jc w:val="center"/>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2B45B7"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1E7405"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55A514"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AAD21F"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4BD1A4" w14:textId="77777777" w:rsidR="00F03375" w:rsidRPr="00F8278D" w:rsidRDefault="00F03375">
            <w:pPr>
              <w:pStyle w:val="FORMATTEXT"/>
              <w:rPr>
                <w:rFonts w:ascii="Times New Roman" w:hAnsi="Times New Roman" w:cs="Times New Roman"/>
                <w:sz w:val="18"/>
                <w:szCs w:val="18"/>
              </w:rPr>
            </w:pPr>
          </w:p>
        </w:tc>
      </w:tr>
      <w:tr w:rsidR="00F8278D" w:rsidRPr="00F8278D" w14:paraId="540BC462"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8ECBD3" w14:textId="77777777" w:rsidR="00F03375" w:rsidRPr="00F8278D" w:rsidRDefault="00F03375">
            <w:pPr>
              <w:pStyle w:val="FORMATTEXT"/>
              <w:jc w:val="center"/>
              <w:rPr>
                <w:rFonts w:ascii="Times New Roman" w:hAnsi="Times New Roman" w:cs="Times New Roman"/>
                <w:sz w:val="18"/>
                <w:szCs w:val="18"/>
              </w:rPr>
            </w:pPr>
          </w:p>
          <w:p w14:paraId="052E303A" w14:textId="77777777" w:rsidR="00F03375" w:rsidRPr="00F8278D" w:rsidRDefault="00F03375">
            <w:pPr>
              <w:pStyle w:val="FORMATTEXT"/>
              <w:jc w:val="center"/>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FCDAFD"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6A0569"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5E5D64"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31B3C5"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CA82E0" w14:textId="77777777" w:rsidR="00F03375" w:rsidRPr="00F8278D" w:rsidRDefault="00F03375">
            <w:pPr>
              <w:pStyle w:val="FORMATTEXT"/>
              <w:rPr>
                <w:rFonts w:ascii="Times New Roman" w:hAnsi="Times New Roman" w:cs="Times New Roman"/>
                <w:sz w:val="18"/>
                <w:szCs w:val="18"/>
              </w:rPr>
            </w:pPr>
          </w:p>
        </w:tc>
      </w:tr>
      <w:tr w:rsidR="00F8278D" w:rsidRPr="00F8278D" w14:paraId="4CD87FEA"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9CADA" w14:textId="77777777" w:rsidR="00F03375" w:rsidRPr="00F8278D" w:rsidRDefault="00F03375">
            <w:pPr>
              <w:pStyle w:val="FORMATTEXT"/>
              <w:jc w:val="center"/>
              <w:rPr>
                <w:rFonts w:ascii="Times New Roman" w:hAnsi="Times New Roman" w:cs="Times New Roman"/>
                <w:sz w:val="18"/>
                <w:szCs w:val="18"/>
              </w:rPr>
            </w:pPr>
          </w:p>
          <w:p w14:paraId="7567F292" w14:textId="77777777" w:rsidR="00F03375" w:rsidRPr="00F8278D" w:rsidRDefault="00F03375">
            <w:pPr>
              <w:pStyle w:val="FORMATTEXT"/>
              <w:jc w:val="center"/>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D1C207"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0D4B1B"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070601"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7E1AE0"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D9B3EE" w14:textId="77777777" w:rsidR="00F03375" w:rsidRPr="00F8278D" w:rsidRDefault="00F03375">
            <w:pPr>
              <w:pStyle w:val="FORMATTEXT"/>
              <w:rPr>
                <w:rFonts w:ascii="Times New Roman" w:hAnsi="Times New Roman" w:cs="Times New Roman"/>
                <w:sz w:val="18"/>
                <w:szCs w:val="18"/>
              </w:rPr>
            </w:pPr>
          </w:p>
        </w:tc>
      </w:tr>
    </w:tbl>
    <w:p w14:paraId="28B0054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3C85E40"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38D479B8"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4A4E51B9"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Перечень актов освидетельствования скрытых работ и актов промежуточной приемки ответственных конструкций</w:t>
      </w:r>
      <w:r w:rsidRPr="00F8278D">
        <w:rPr>
          <w:rFonts w:ascii="Times New Roman" w:hAnsi="Times New Roman" w:cs="Times New Roman"/>
        </w:rPr>
        <w:t xml:space="preserve"> </w:t>
      </w:r>
    </w:p>
    <w:p w14:paraId="39A203C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000"/>
        <w:gridCol w:w="3150"/>
      </w:tblGrid>
      <w:tr w:rsidR="00F8278D" w:rsidRPr="00F8278D" w14:paraId="4E853D18"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8579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N п.п.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C420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Наименование актов</w:t>
            </w: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2C45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Дата подписания акта </w:t>
            </w:r>
          </w:p>
        </w:tc>
      </w:tr>
      <w:tr w:rsidR="00F8278D" w:rsidRPr="00F8278D" w14:paraId="497DF01E"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85A12D" w14:textId="77777777" w:rsidR="00F03375" w:rsidRPr="00F8278D" w:rsidRDefault="00F03375">
            <w:pPr>
              <w:pStyle w:val="FORMATTEXT"/>
              <w:jc w:val="center"/>
              <w:rPr>
                <w:rFonts w:ascii="Times New Roman" w:hAnsi="Times New Roman" w:cs="Times New Roman"/>
                <w:sz w:val="18"/>
                <w:szCs w:val="18"/>
              </w:rPr>
            </w:pPr>
          </w:p>
          <w:p w14:paraId="698524EB"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E648F4" w14:textId="77777777" w:rsidR="00F03375" w:rsidRPr="00F8278D" w:rsidRDefault="00F03375">
            <w:pPr>
              <w:pStyle w:val="FORMATTEXT"/>
              <w:rPr>
                <w:rFonts w:ascii="Times New Roman" w:hAnsi="Times New Roman" w:cs="Times New Roman"/>
                <w:sz w:val="18"/>
                <w:szCs w:val="18"/>
              </w:rPr>
            </w:pP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897C9A" w14:textId="77777777" w:rsidR="00F03375" w:rsidRPr="00F8278D" w:rsidRDefault="00F03375">
            <w:pPr>
              <w:pStyle w:val="FORMATTEXT"/>
              <w:rPr>
                <w:rFonts w:ascii="Times New Roman" w:hAnsi="Times New Roman" w:cs="Times New Roman"/>
                <w:sz w:val="18"/>
                <w:szCs w:val="18"/>
              </w:rPr>
            </w:pPr>
          </w:p>
        </w:tc>
      </w:tr>
      <w:tr w:rsidR="00F8278D" w:rsidRPr="00F8278D" w14:paraId="3E821928"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71965F" w14:textId="77777777" w:rsidR="00F03375" w:rsidRPr="00F8278D" w:rsidRDefault="00F03375">
            <w:pPr>
              <w:pStyle w:val="FORMATTEXT"/>
              <w:jc w:val="center"/>
              <w:rPr>
                <w:rFonts w:ascii="Times New Roman" w:hAnsi="Times New Roman" w:cs="Times New Roman"/>
                <w:sz w:val="18"/>
                <w:szCs w:val="18"/>
              </w:rPr>
            </w:pPr>
          </w:p>
          <w:p w14:paraId="43A2B4CB"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FEBA5E" w14:textId="77777777" w:rsidR="00F03375" w:rsidRPr="00F8278D" w:rsidRDefault="00F03375">
            <w:pPr>
              <w:pStyle w:val="FORMATTEXT"/>
              <w:rPr>
                <w:rFonts w:ascii="Times New Roman" w:hAnsi="Times New Roman" w:cs="Times New Roman"/>
                <w:sz w:val="18"/>
                <w:szCs w:val="18"/>
              </w:rPr>
            </w:pP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09431" w14:textId="77777777" w:rsidR="00F03375" w:rsidRPr="00F8278D" w:rsidRDefault="00F03375">
            <w:pPr>
              <w:pStyle w:val="FORMATTEXT"/>
              <w:rPr>
                <w:rFonts w:ascii="Times New Roman" w:hAnsi="Times New Roman" w:cs="Times New Roman"/>
                <w:sz w:val="18"/>
                <w:szCs w:val="18"/>
              </w:rPr>
            </w:pPr>
          </w:p>
        </w:tc>
      </w:tr>
      <w:tr w:rsidR="00F8278D" w:rsidRPr="00F8278D" w14:paraId="598186DA"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0BE907" w14:textId="77777777" w:rsidR="00F03375" w:rsidRPr="00F8278D" w:rsidRDefault="00F03375">
            <w:pPr>
              <w:pStyle w:val="FORMATTEXT"/>
              <w:jc w:val="center"/>
              <w:rPr>
                <w:rFonts w:ascii="Times New Roman" w:hAnsi="Times New Roman" w:cs="Times New Roman"/>
                <w:sz w:val="18"/>
                <w:szCs w:val="18"/>
              </w:rPr>
            </w:pPr>
          </w:p>
          <w:p w14:paraId="03F76EB0"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5E11CE" w14:textId="77777777" w:rsidR="00F03375" w:rsidRPr="00F8278D" w:rsidRDefault="00F03375">
            <w:pPr>
              <w:pStyle w:val="FORMATTEXT"/>
              <w:rPr>
                <w:rFonts w:ascii="Times New Roman" w:hAnsi="Times New Roman" w:cs="Times New Roman"/>
                <w:sz w:val="18"/>
                <w:szCs w:val="18"/>
              </w:rPr>
            </w:pPr>
          </w:p>
        </w:tc>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DEAB3" w14:textId="77777777" w:rsidR="00F03375" w:rsidRPr="00F8278D" w:rsidRDefault="00F03375">
            <w:pPr>
              <w:pStyle w:val="FORMATTEXT"/>
              <w:rPr>
                <w:rFonts w:ascii="Times New Roman" w:hAnsi="Times New Roman" w:cs="Times New Roman"/>
                <w:sz w:val="18"/>
                <w:szCs w:val="18"/>
              </w:rPr>
            </w:pPr>
          </w:p>
        </w:tc>
      </w:tr>
    </w:tbl>
    <w:p w14:paraId="591F516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181DD91"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0E1DC9AA"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27CE24E6"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2-я и последующие страницы</w:t>
      </w:r>
      <w:r w:rsidRPr="00F8278D">
        <w:rPr>
          <w:rFonts w:ascii="Times New Roman" w:hAnsi="Times New Roman" w:cs="Times New Roman"/>
        </w:rPr>
        <w:t xml:space="preserve"> </w:t>
      </w:r>
    </w:p>
    <w:p w14:paraId="2A6A507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1350"/>
        <w:gridCol w:w="750"/>
        <w:gridCol w:w="1200"/>
        <w:gridCol w:w="900"/>
        <w:gridCol w:w="1200"/>
        <w:gridCol w:w="1200"/>
        <w:gridCol w:w="1350"/>
        <w:gridCol w:w="1500"/>
      </w:tblGrid>
      <w:tr w:rsidR="00F8278D" w:rsidRPr="00F8278D" w14:paraId="56B6A56C"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9EA9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Дата выпол-</w:t>
            </w:r>
          </w:p>
          <w:p w14:paraId="20D752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нения работ, смена</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BB5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Описание производимых работ, наименование устана-</w:t>
            </w:r>
          </w:p>
          <w:p w14:paraId="2DD201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вливаемых конструкций, их марка, результаты осмотра конструкций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85149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Место уста-</w:t>
            </w:r>
          </w:p>
          <w:p w14:paraId="4874940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новки и номера монта-</w:t>
            </w:r>
          </w:p>
          <w:p w14:paraId="3B5F34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жных схем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60F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Номера технических паспортов на конст-</w:t>
            </w:r>
          </w:p>
          <w:p w14:paraId="3C5DCA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рукции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205F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Атмос-</w:t>
            </w:r>
          </w:p>
          <w:p w14:paraId="760DF92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ферные условия (темпе-</w:t>
            </w:r>
          </w:p>
          <w:p w14:paraId="111CC5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ратура окружа-</w:t>
            </w:r>
          </w:p>
          <w:p w14:paraId="17C838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ющего воздуха, осадки, скорость ветра)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620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Фамилия, инициалы испол-</w:t>
            </w:r>
          </w:p>
          <w:p w14:paraId="0CB5A4C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нителя (бригадира)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7F10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Подпись испол-</w:t>
            </w:r>
          </w:p>
          <w:p w14:paraId="38B93B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нителя (бригадира)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2C6A7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Замечания и предложения по монтажу конструкций руководителей монтажной организации, авторского надзора, технического надзора заказчика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FCAC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Подпись мастера (производителя работ), разрешившего производство работ и принявшего работу. </w:t>
            </w:r>
          </w:p>
          <w:p w14:paraId="0F7355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Подпись лиц осуществляющих авторский надзор</w:t>
            </w:r>
          </w:p>
        </w:tc>
      </w:tr>
      <w:tr w:rsidR="00F8278D" w:rsidRPr="00F8278D" w14:paraId="2D03A889"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F50A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9760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63452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61A1C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87D4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FFE0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5005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EE75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1BD69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 </w:t>
            </w:r>
          </w:p>
        </w:tc>
      </w:tr>
      <w:tr w:rsidR="00F8278D" w:rsidRPr="00F8278D" w14:paraId="401465A1"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54F2A" w14:textId="77777777" w:rsidR="00F03375" w:rsidRPr="00F8278D" w:rsidRDefault="00F03375">
            <w:pPr>
              <w:pStyle w:val="FORMATTEXT"/>
              <w:jc w:val="center"/>
              <w:rPr>
                <w:rFonts w:ascii="Times New Roman" w:hAnsi="Times New Roman" w:cs="Times New Roman"/>
                <w:sz w:val="18"/>
                <w:szCs w:val="18"/>
              </w:rPr>
            </w:pPr>
          </w:p>
          <w:p w14:paraId="499AA4FF"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B8A0F5"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03A274"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7C38F9"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A27375"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3448E4"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DD1031"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C31EF1"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86AFD5" w14:textId="77777777" w:rsidR="00F03375" w:rsidRPr="00F8278D" w:rsidRDefault="00F03375">
            <w:pPr>
              <w:pStyle w:val="FORMATTEXT"/>
              <w:rPr>
                <w:rFonts w:ascii="Times New Roman" w:hAnsi="Times New Roman" w:cs="Times New Roman"/>
                <w:sz w:val="18"/>
                <w:szCs w:val="18"/>
              </w:rPr>
            </w:pPr>
          </w:p>
        </w:tc>
      </w:tr>
      <w:tr w:rsidR="00F8278D" w:rsidRPr="00F8278D" w14:paraId="70FC17DB"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8BB704" w14:textId="77777777" w:rsidR="00F03375" w:rsidRPr="00F8278D" w:rsidRDefault="00F03375">
            <w:pPr>
              <w:pStyle w:val="FORMATTEXT"/>
              <w:jc w:val="center"/>
              <w:rPr>
                <w:rFonts w:ascii="Times New Roman" w:hAnsi="Times New Roman" w:cs="Times New Roman"/>
                <w:sz w:val="18"/>
                <w:szCs w:val="18"/>
              </w:rPr>
            </w:pPr>
          </w:p>
          <w:p w14:paraId="2FF8F304"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8F9CC4"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7E13E0"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CD37D6"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4072E"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F41BB1"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D7470A"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CD407F"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01757" w14:textId="77777777" w:rsidR="00F03375" w:rsidRPr="00F8278D" w:rsidRDefault="00F03375">
            <w:pPr>
              <w:pStyle w:val="FORMATTEXT"/>
              <w:rPr>
                <w:rFonts w:ascii="Times New Roman" w:hAnsi="Times New Roman" w:cs="Times New Roman"/>
                <w:sz w:val="18"/>
                <w:szCs w:val="18"/>
              </w:rPr>
            </w:pPr>
          </w:p>
        </w:tc>
      </w:tr>
      <w:tr w:rsidR="00F8278D" w:rsidRPr="00F8278D" w14:paraId="78B07D46"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2C0FB1" w14:textId="77777777" w:rsidR="00F03375" w:rsidRPr="00F8278D" w:rsidRDefault="00F03375">
            <w:pPr>
              <w:pStyle w:val="FORMATTEXT"/>
              <w:jc w:val="center"/>
              <w:rPr>
                <w:rFonts w:ascii="Times New Roman" w:hAnsi="Times New Roman" w:cs="Times New Roman"/>
                <w:sz w:val="18"/>
                <w:szCs w:val="18"/>
              </w:rPr>
            </w:pPr>
          </w:p>
          <w:p w14:paraId="3F62B8C4"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70B46"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584EA1"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CD33ED"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4E0933"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C3DE57" w14:textId="77777777" w:rsidR="00F03375" w:rsidRPr="00F8278D" w:rsidRDefault="00F03375">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359043"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C4052"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6C456E" w14:textId="77777777" w:rsidR="00F03375" w:rsidRPr="00F8278D" w:rsidRDefault="00F03375">
            <w:pPr>
              <w:pStyle w:val="FORMATTEXT"/>
              <w:rPr>
                <w:rFonts w:ascii="Times New Roman" w:hAnsi="Times New Roman" w:cs="Times New Roman"/>
                <w:sz w:val="18"/>
                <w:szCs w:val="18"/>
              </w:rPr>
            </w:pPr>
          </w:p>
        </w:tc>
      </w:tr>
    </w:tbl>
    <w:p w14:paraId="25C2F16C"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2B493FA"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249DAC33"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4FE3D3DA"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3-я страница обложки</w:t>
      </w:r>
      <w:r w:rsidRPr="00F8278D">
        <w:rPr>
          <w:rFonts w:ascii="Times New Roman" w:hAnsi="Times New Roman" w:cs="Times New Roman"/>
        </w:rPr>
        <w:t xml:space="preserve"> </w:t>
      </w:r>
    </w:p>
    <w:p w14:paraId="72433C4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00"/>
        <w:gridCol w:w="450"/>
        <w:gridCol w:w="180"/>
        <w:gridCol w:w="1020"/>
        <w:gridCol w:w="300"/>
        <w:gridCol w:w="450"/>
        <w:gridCol w:w="300"/>
        <w:gridCol w:w="2850"/>
      </w:tblGrid>
      <w:tr w:rsidR="00F8278D" w:rsidRPr="00F8278D" w14:paraId="257B874A"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186CEAE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В журнале пронумеровано и прошнуровано </w:t>
            </w:r>
          </w:p>
        </w:tc>
      </w:tr>
      <w:tr w:rsidR="00F8278D" w:rsidRPr="00F8278D" w14:paraId="5A1FDA02"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0F01FBA6" w14:textId="77777777" w:rsidR="00F03375" w:rsidRPr="00F8278D" w:rsidRDefault="00F03375">
            <w:pPr>
              <w:pStyle w:val="FORMATTEXT"/>
              <w:rPr>
                <w:rFonts w:ascii="Times New Roman" w:hAnsi="Times New Roman" w:cs="Times New Roman"/>
                <w:sz w:val="18"/>
                <w:szCs w:val="18"/>
              </w:rPr>
            </w:pPr>
          </w:p>
        </w:tc>
      </w:tr>
      <w:tr w:rsidR="00F8278D" w:rsidRPr="00F8278D" w14:paraId="7F65985D"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12FB5C3D" w14:textId="77777777" w:rsidR="00F03375" w:rsidRPr="00F8278D" w:rsidRDefault="00F03375">
            <w:pPr>
              <w:pStyle w:val="FORMATTEXT"/>
              <w:rPr>
                <w:rFonts w:ascii="Times New Roman" w:hAnsi="Times New Roman" w:cs="Times New Roman"/>
                <w:sz w:val="18"/>
                <w:szCs w:val="18"/>
              </w:rPr>
            </w:pPr>
          </w:p>
        </w:tc>
        <w:tc>
          <w:tcPr>
            <w:tcW w:w="1650" w:type="dxa"/>
            <w:gridSpan w:val="3"/>
            <w:tcBorders>
              <w:top w:val="nil"/>
              <w:left w:val="nil"/>
              <w:bottom w:val="single" w:sz="6" w:space="0" w:color="auto"/>
              <w:right w:val="nil"/>
            </w:tcBorders>
            <w:tcMar>
              <w:top w:w="114" w:type="dxa"/>
              <w:left w:w="28" w:type="dxa"/>
              <w:bottom w:w="114" w:type="dxa"/>
              <w:right w:w="28" w:type="dxa"/>
            </w:tcMar>
          </w:tcPr>
          <w:p w14:paraId="500E5E03" w14:textId="77777777" w:rsidR="00F03375" w:rsidRPr="00F8278D" w:rsidRDefault="00F03375">
            <w:pPr>
              <w:pStyle w:val="FORMATTEXT"/>
              <w:rPr>
                <w:rFonts w:ascii="Times New Roman" w:hAnsi="Times New Roman" w:cs="Times New Roman"/>
                <w:sz w:val="18"/>
                <w:szCs w:val="18"/>
              </w:rPr>
            </w:pPr>
          </w:p>
        </w:tc>
        <w:tc>
          <w:tcPr>
            <w:tcW w:w="3900" w:type="dxa"/>
            <w:gridSpan w:val="4"/>
            <w:tcBorders>
              <w:top w:val="nil"/>
              <w:left w:val="nil"/>
              <w:bottom w:val="nil"/>
              <w:right w:val="nil"/>
            </w:tcBorders>
            <w:tcMar>
              <w:top w:w="114" w:type="dxa"/>
              <w:left w:w="28" w:type="dxa"/>
              <w:bottom w:w="114" w:type="dxa"/>
              <w:right w:w="28" w:type="dxa"/>
            </w:tcMar>
          </w:tcPr>
          <w:p w14:paraId="5239685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страниц </w:t>
            </w:r>
          </w:p>
        </w:tc>
      </w:tr>
      <w:tr w:rsidR="00F8278D" w:rsidRPr="00F8278D" w14:paraId="58662967"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77932D28" w14:textId="77777777" w:rsidR="00F03375" w:rsidRPr="00F8278D" w:rsidRDefault="00F03375">
            <w:pPr>
              <w:pStyle w:val="FORMATTEXT"/>
              <w:rPr>
                <w:rFonts w:ascii="Times New Roman" w:hAnsi="Times New Roman" w:cs="Times New Roman"/>
                <w:sz w:val="18"/>
                <w:szCs w:val="18"/>
              </w:rPr>
            </w:pPr>
          </w:p>
        </w:tc>
        <w:tc>
          <w:tcPr>
            <w:tcW w:w="1650" w:type="dxa"/>
            <w:gridSpan w:val="3"/>
            <w:tcBorders>
              <w:top w:val="single" w:sz="6" w:space="0" w:color="auto"/>
              <w:left w:val="nil"/>
              <w:bottom w:val="nil"/>
              <w:right w:val="nil"/>
            </w:tcBorders>
            <w:tcMar>
              <w:top w:w="114" w:type="dxa"/>
              <w:left w:w="28" w:type="dxa"/>
              <w:bottom w:w="114" w:type="dxa"/>
              <w:right w:w="28" w:type="dxa"/>
            </w:tcMar>
          </w:tcPr>
          <w:p w14:paraId="64383DA8" w14:textId="77777777" w:rsidR="00F03375" w:rsidRPr="00F8278D" w:rsidRDefault="00F03375">
            <w:pPr>
              <w:pStyle w:val="FORMATTEXT"/>
              <w:rPr>
                <w:rFonts w:ascii="Times New Roman" w:hAnsi="Times New Roman" w:cs="Times New Roman"/>
                <w:sz w:val="18"/>
                <w:szCs w:val="18"/>
              </w:rPr>
            </w:pPr>
          </w:p>
        </w:tc>
        <w:tc>
          <w:tcPr>
            <w:tcW w:w="3900" w:type="dxa"/>
            <w:gridSpan w:val="4"/>
            <w:tcBorders>
              <w:top w:val="nil"/>
              <w:left w:val="nil"/>
              <w:bottom w:val="nil"/>
              <w:right w:val="nil"/>
            </w:tcBorders>
            <w:tcMar>
              <w:top w:w="114" w:type="dxa"/>
              <w:left w:w="28" w:type="dxa"/>
              <w:bottom w:w="114" w:type="dxa"/>
              <w:right w:w="28" w:type="dxa"/>
            </w:tcMar>
          </w:tcPr>
          <w:p w14:paraId="5CA2460C" w14:textId="77777777" w:rsidR="00F03375" w:rsidRPr="00F8278D" w:rsidRDefault="00F03375">
            <w:pPr>
              <w:pStyle w:val="FORMATTEXT"/>
              <w:rPr>
                <w:rFonts w:ascii="Times New Roman" w:hAnsi="Times New Roman" w:cs="Times New Roman"/>
                <w:sz w:val="18"/>
                <w:szCs w:val="18"/>
              </w:rPr>
            </w:pPr>
          </w:p>
        </w:tc>
      </w:tr>
      <w:tr w:rsidR="00F8278D" w:rsidRPr="00F8278D" w14:paraId="13C81EFA"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624F3599" w14:textId="77777777" w:rsidR="00F03375" w:rsidRPr="00F8278D" w:rsidRDefault="00F03375">
            <w:pPr>
              <w:pStyle w:val="FORMATTEXT"/>
              <w:rPr>
                <w:rFonts w:ascii="Times New Roman" w:hAnsi="Times New Roman" w:cs="Times New Roman"/>
                <w:sz w:val="18"/>
                <w:szCs w:val="18"/>
              </w:rPr>
            </w:pPr>
          </w:p>
        </w:tc>
      </w:tr>
      <w:tr w:rsidR="00F8278D" w:rsidRPr="00F8278D" w14:paraId="4BCC5132"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7F5921FA" w14:textId="77777777" w:rsidR="00F03375" w:rsidRPr="00F8278D" w:rsidRDefault="00F03375">
            <w:pPr>
              <w:pStyle w:val="FORMATTEXT"/>
              <w:jc w:val="righ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197966C3" w14:textId="77777777" w:rsidR="00F03375" w:rsidRPr="00F8278D" w:rsidRDefault="00F03375">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616812E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320" w:type="dxa"/>
            <w:gridSpan w:val="2"/>
            <w:tcBorders>
              <w:top w:val="nil"/>
              <w:left w:val="nil"/>
              <w:bottom w:val="single" w:sz="6" w:space="0" w:color="auto"/>
              <w:right w:val="nil"/>
            </w:tcBorders>
            <w:tcMar>
              <w:top w:w="114" w:type="dxa"/>
              <w:left w:w="28" w:type="dxa"/>
              <w:bottom w:w="114" w:type="dxa"/>
              <w:right w:w="28" w:type="dxa"/>
            </w:tcMar>
          </w:tcPr>
          <w:p w14:paraId="70A99CAD"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35EC8F9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00" w:type="dxa"/>
            <w:tcBorders>
              <w:top w:val="nil"/>
              <w:left w:val="nil"/>
              <w:bottom w:val="single" w:sz="6" w:space="0" w:color="auto"/>
              <w:right w:val="nil"/>
            </w:tcBorders>
            <w:tcMar>
              <w:top w:w="114" w:type="dxa"/>
              <w:left w:w="28" w:type="dxa"/>
              <w:bottom w:w="114" w:type="dxa"/>
              <w:right w:w="28" w:type="dxa"/>
            </w:tcMar>
          </w:tcPr>
          <w:p w14:paraId="4F4E29C4" w14:textId="77777777" w:rsidR="00F03375" w:rsidRPr="00F8278D" w:rsidRDefault="00F03375">
            <w:pPr>
              <w:pStyle w:val="FORMATTEXT"/>
              <w:rPr>
                <w:rFonts w:ascii="Times New Roman" w:hAnsi="Times New Roman" w:cs="Times New Roman"/>
                <w:sz w:val="18"/>
                <w:szCs w:val="18"/>
              </w:rPr>
            </w:pPr>
          </w:p>
        </w:tc>
        <w:tc>
          <w:tcPr>
            <w:tcW w:w="2850" w:type="dxa"/>
            <w:tcBorders>
              <w:top w:val="nil"/>
              <w:left w:val="nil"/>
              <w:bottom w:val="nil"/>
              <w:right w:val="nil"/>
            </w:tcBorders>
            <w:tcMar>
              <w:top w:w="114" w:type="dxa"/>
              <w:left w:w="28" w:type="dxa"/>
              <w:bottom w:w="114" w:type="dxa"/>
              <w:right w:w="28" w:type="dxa"/>
            </w:tcMar>
          </w:tcPr>
          <w:p w14:paraId="04A512B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525778ED"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7853CD04"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nil"/>
              <w:bottom w:val="nil"/>
              <w:right w:val="nil"/>
            </w:tcBorders>
            <w:tcMar>
              <w:top w:w="114" w:type="dxa"/>
              <w:left w:w="28" w:type="dxa"/>
              <w:bottom w:w="114" w:type="dxa"/>
              <w:right w:w="28" w:type="dxa"/>
            </w:tcMar>
          </w:tcPr>
          <w:p w14:paraId="41ED1B33" w14:textId="77777777" w:rsidR="00F03375" w:rsidRPr="00F8278D" w:rsidRDefault="00F03375">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40393A09" w14:textId="77777777" w:rsidR="00F03375" w:rsidRPr="00F8278D" w:rsidRDefault="00F03375">
            <w:pPr>
              <w:pStyle w:val="FORMATTEXT"/>
              <w:rPr>
                <w:rFonts w:ascii="Times New Roman" w:hAnsi="Times New Roman" w:cs="Times New Roman"/>
                <w:sz w:val="18"/>
                <w:szCs w:val="18"/>
              </w:rPr>
            </w:pPr>
          </w:p>
        </w:tc>
        <w:tc>
          <w:tcPr>
            <w:tcW w:w="1320" w:type="dxa"/>
            <w:gridSpan w:val="2"/>
            <w:tcBorders>
              <w:top w:val="single" w:sz="6" w:space="0" w:color="auto"/>
              <w:left w:val="nil"/>
              <w:bottom w:val="nil"/>
              <w:right w:val="nil"/>
            </w:tcBorders>
            <w:tcMar>
              <w:top w:w="114" w:type="dxa"/>
              <w:left w:w="28" w:type="dxa"/>
              <w:bottom w:w="114" w:type="dxa"/>
              <w:right w:w="28" w:type="dxa"/>
            </w:tcMar>
          </w:tcPr>
          <w:p w14:paraId="6E74422F"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7D1BF9E2" w14:textId="77777777" w:rsidR="00F03375" w:rsidRPr="00F8278D" w:rsidRDefault="00F03375">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354E5A33" w14:textId="77777777" w:rsidR="00F03375" w:rsidRPr="00F8278D" w:rsidRDefault="00F03375">
            <w:pPr>
              <w:pStyle w:val="FORMATTEXT"/>
              <w:rPr>
                <w:rFonts w:ascii="Times New Roman" w:hAnsi="Times New Roman" w:cs="Times New Roman"/>
                <w:sz w:val="18"/>
                <w:szCs w:val="18"/>
              </w:rPr>
            </w:pPr>
          </w:p>
        </w:tc>
        <w:tc>
          <w:tcPr>
            <w:tcW w:w="2850" w:type="dxa"/>
            <w:tcBorders>
              <w:top w:val="nil"/>
              <w:left w:val="nil"/>
              <w:bottom w:val="nil"/>
              <w:right w:val="nil"/>
            </w:tcBorders>
            <w:tcMar>
              <w:top w:w="114" w:type="dxa"/>
              <w:left w:w="28" w:type="dxa"/>
              <w:bottom w:w="114" w:type="dxa"/>
              <w:right w:w="28" w:type="dxa"/>
            </w:tcMar>
          </w:tcPr>
          <w:p w14:paraId="19E71D30" w14:textId="77777777" w:rsidR="00F03375" w:rsidRPr="00F8278D" w:rsidRDefault="00F03375">
            <w:pPr>
              <w:pStyle w:val="FORMATTEXT"/>
              <w:rPr>
                <w:rFonts w:ascii="Times New Roman" w:hAnsi="Times New Roman" w:cs="Times New Roman"/>
                <w:sz w:val="18"/>
                <w:szCs w:val="18"/>
              </w:rPr>
            </w:pPr>
          </w:p>
        </w:tc>
      </w:tr>
      <w:tr w:rsidR="00F8278D" w:rsidRPr="00F8278D" w14:paraId="6EA46986" w14:textId="77777777">
        <w:tblPrEx>
          <w:tblCellMar>
            <w:top w:w="0" w:type="dxa"/>
            <w:bottom w:w="0" w:type="dxa"/>
          </w:tblCellMar>
        </w:tblPrEx>
        <w:tc>
          <w:tcPr>
            <w:tcW w:w="9150" w:type="dxa"/>
            <w:gridSpan w:val="8"/>
            <w:tcBorders>
              <w:top w:val="nil"/>
              <w:left w:val="nil"/>
              <w:bottom w:val="single" w:sz="6" w:space="0" w:color="auto"/>
              <w:right w:val="nil"/>
            </w:tcBorders>
            <w:tcMar>
              <w:top w:w="114" w:type="dxa"/>
              <w:left w:w="28" w:type="dxa"/>
              <w:bottom w:w="114" w:type="dxa"/>
              <w:right w:w="28" w:type="dxa"/>
            </w:tcMar>
          </w:tcPr>
          <w:p w14:paraId="00C708AC" w14:textId="77777777" w:rsidR="00F03375" w:rsidRPr="00F8278D" w:rsidRDefault="00F03375">
            <w:pPr>
              <w:pStyle w:val="FORMATTEXT"/>
              <w:rPr>
                <w:rFonts w:ascii="Times New Roman" w:hAnsi="Times New Roman" w:cs="Times New Roman"/>
                <w:sz w:val="18"/>
                <w:szCs w:val="18"/>
              </w:rPr>
            </w:pPr>
          </w:p>
        </w:tc>
      </w:tr>
      <w:tr w:rsidR="00F8278D" w:rsidRPr="00F8278D" w14:paraId="7789E797" w14:textId="77777777">
        <w:tblPrEx>
          <w:tblCellMar>
            <w:top w:w="0" w:type="dxa"/>
            <w:bottom w:w="0" w:type="dxa"/>
          </w:tblCellMar>
        </w:tblPrEx>
        <w:tc>
          <w:tcPr>
            <w:tcW w:w="9150" w:type="dxa"/>
            <w:gridSpan w:val="8"/>
            <w:tcBorders>
              <w:top w:val="single" w:sz="6" w:space="0" w:color="auto"/>
              <w:left w:val="nil"/>
              <w:bottom w:val="nil"/>
              <w:right w:val="nil"/>
            </w:tcBorders>
            <w:tcMar>
              <w:top w:w="114" w:type="dxa"/>
              <w:left w:w="28" w:type="dxa"/>
              <w:bottom w:w="114" w:type="dxa"/>
              <w:right w:w="28" w:type="dxa"/>
            </w:tcMar>
          </w:tcPr>
          <w:p w14:paraId="34713E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(должность, фамилия, инициалы и подпись руководителя организации,</w:t>
            </w:r>
            <w:r w:rsidRPr="00F8278D">
              <w:rPr>
                <w:rFonts w:ascii="Times New Roman" w:hAnsi="Times New Roman" w:cs="Times New Roman"/>
                <w:sz w:val="18"/>
                <w:szCs w:val="18"/>
              </w:rPr>
              <w:t xml:space="preserve"> </w:t>
            </w:r>
          </w:p>
        </w:tc>
      </w:tr>
      <w:tr w:rsidR="00F8278D" w:rsidRPr="00F8278D" w14:paraId="43C957DB" w14:textId="77777777">
        <w:tblPrEx>
          <w:tblCellMar>
            <w:top w:w="0" w:type="dxa"/>
            <w:bottom w:w="0" w:type="dxa"/>
          </w:tblCellMar>
        </w:tblPrEx>
        <w:tc>
          <w:tcPr>
            <w:tcW w:w="9150" w:type="dxa"/>
            <w:gridSpan w:val="8"/>
            <w:tcBorders>
              <w:top w:val="nil"/>
              <w:left w:val="nil"/>
              <w:bottom w:val="single" w:sz="6" w:space="0" w:color="auto"/>
              <w:right w:val="nil"/>
            </w:tcBorders>
            <w:tcMar>
              <w:top w:w="114" w:type="dxa"/>
              <w:left w:w="28" w:type="dxa"/>
              <w:bottom w:w="114" w:type="dxa"/>
              <w:right w:w="28" w:type="dxa"/>
            </w:tcMar>
          </w:tcPr>
          <w:p w14:paraId="008685D8" w14:textId="77777777" w:rsidR="00F03375" w:rsidRPr="00F8278D" w:rsidRDefault="00F03375">
            <w:pPr>
              <w:pStyle w:val="FORMATTEXT"/>
              <w:rPr>
                <w:rFonts w:ascii="Times New Roman" w:hAnsi="Times New Roman" w:cs="Times New Roman"/>
                <w:sz w:val="18"/>
                <w:szCs w:val="18"/>
              </w:rPr>
            </w:pPr>
          </w:p>
        </w:tc>
      </w:tr>
      <w:tr w:rsidR="00F8278D" w:rsidRPr="00F8278D" w14:paraId="08D8BA88" w14:textId="77777777">
        <w:tblPrEx>
          <w:tblCellMar>
            <w:top w:w="0" w:type="dxa"/>
            <w:bottom w:w="0" w:type="dxa"/>
          </w:tblCellMar>
        </w:tblPrEx>
        <w:tc>
          <w:tcPr>
            <w:tcW w:w="9150" w:type="dxa"/>
            <w:gridSpan w:val="8"/>
            <w:tcBorders>
              <w:top w:val="single" w:sz="6" w:space="0" w:color="auto"/>
              <w:left w:val="nil"/>
              <w:bottom w:val="nil"/>
              <w:right w:val="nil"/>
            </w:tcBorders>
            <w:tcMar>
              <w:top w:w="114" w:type="dxa"/>
              <w:left w:w="28" w:type="dxa"/>
              <w:bottom w:w="114" w:type="dxa"/>
              <w:right w:w="28" w:type="dxa"/>
            </w:tcMar>
          </w:tcPr>
          <w:p w14:paraId="1E3C42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выдавшего журнал)</w:t>
            </w:r>
            <w:r w:rsidRPr="00F8278D">
              <w:rPr>
                <w:rFonts w:ascii="Times New Roman" w:hAnsi="Times New Roman" w:cs="Times New Roman"/>
                <w:sz w:val="18"/>
                <w:szCs w:val="18"/>
              </w:rPr>
              <w:t xml:space="preserve"> </w:t>
            </w:r>
          </w:p>
        </w:tc>
      </w:tr>
      <w:tr w:rsidR="00F8278D" w:rsidRPr="00F8278D" w14:paraId="18E63AEE"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7D78A88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Место </w:t>
            </w:r>
          </w:p>
        </w:tc>
      </w:tr>
      <w:tr w:rsidR="00F8278D" w:rsidRPr="00F8278D" w14:paraId="78BDF279"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536F87E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печати </w:t>
            </w:r>
          </w:p>
        </w:tc>
      </w:tr>
    </w:tbl>
    <w:p w14:paraId="2A0BFD5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9022C40"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53685795"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Б. Оформление обложек и страниц журнала сварочных работ</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64F4E224"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Приложение Б</w:t>
      </w:r>
    </w:p>
    <w:p w14:paraId="21947850" w14:textId="77777777" w:rsidR="00F03375" w:rsidRPr="00F8278D" w:rsidRDefault="00F03375">
      <w:pPr>
        <w:pStyle w:val="HEADERTEXT"/>
        <w:rPr>
          <w:rFonts w:ascii="Times New Roman" w:hAnsi="Times New Roman" w:cs="Times New Roman"/>
          <w:b/>
          <w:bCs/>
          <w:color w:val="auto"/>
        </w:rPr>
      </w:pPr>
    </w:p>
    <w:p w14:paraId="57D86ADB"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24882C93"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Оформление обложек и страниц журнала сварочных работ </w:t>
      </w:r>
    </w:p>
    <w:p w14:paraId="1722D527"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2E57F32A"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Обложка</w:t>
      </w:r>
      <w:r w:rsidRPr="00F8278D">
        <w:rPr>
          <w:rFonts w:ascii="Times New Roman" w:hAnsi="Times New Roman" w:cs="Times New Roman"/>
        </w:rPr>
        <w:t xml:space="preserve"> </w:t>
      </w:r>
    </w:p>
    <w:p w14:paraId="7F185C5C" w14:textId="77777777" w:rsidR="00F03375" w:rsidRPr="00F8278D" w:rsidRDefault="00F03375">
      <w:pPr>
        <w:pStyle w:val="FORMATTEXT"/>
        <w:rPr>
          <w:rFonts w:ascii="Times New Roman" w:hAnsi="Times New Roman" w:cs="Times New Roman"/>
        </w:rPr>
      </w:pPr>
      <w:r w:rsidRPr="00F8278D">
        <w:rPr>
          <w:rFonts w:ascii="Times New Roman" w:hAnsi="Times New Roman" w:cs="Times New Roman"/>
        </w:rPr>
        <w:t xml:space="preserve">      </w:t>
      </w:r>
    </w:p>
    <w:p w14:paraId="649C27E9"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Журнал сварочных работ (ЖСР)</w:t>
      </w:r>
    </w:p>
    <w:p w14:paraId="55B40476"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(форма)</w:t>
      </w:r>
      <w:r w:rsidRPr="00F8278D">
        <w:rPr>
          <w:rFonts w:ascii="Times New Roman" w:hAnsi="Times New Roman" w:cs="Times New Roman"/>
        </w:rPr>
        <w:t xml:space="preserve"> </w:t>
      </w:r>
    </w:p>
    <w:p w14:paraId="761C1581"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2E71F29F"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Титульный лист</w:t>
      </w:r>
      <w:r w:rsidRPr="00F8278D">
        <w:rPr>
          <w:rFonts w:ascii="Times New Roman" w:hAnsi="Times New Roman" w:cs="Times New Roman"/>
        </w:rPr>
        <w:t xml:space="preserve"> </w:t>
      </w:r>
    </w:p>
    <w:p w14:paraId="647581D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450"/>
        <w:gridCol w:w="150"/>
        <w:gridCol w:w="150"/>
        <w:gridCol w:w="450"/>
        <w:gridCol w:w="150"/>
        <w:gridCol w:w="30"/>
        <w:gridCol w:w="150"/>
        <w:gridCol w:w="120"/>
        <w:gridCol w:w="900"/>
        <w:gridCol w:w="600"/>
        <w:gridCol w:w="300"/>
        <w:gridCol w:w="300"/>
        <w:gridCol w:w="150"/>
        <w:gridCol w:w="300"/>
        <w:gridCol w:w="150"/>
        <w:gridCol w:w="450"/>
        <w:gridCol w:w="450"/>
        <w:gridCol w:w="3000"/>
      </w:tblGrid>
      <w:tr w:rsidR="00F8278D" w:rsidRPr="00F8278D" w14:paraId="3937527F" w14:textId="77777777">
        <w:tblPrEx>
          <w:tblCellMar>
            <w:top w:w="0" w:type="dxa"/>
            <w:bottom w:w="0" w:type="dxa"/>
          </w:tblCellMar>
        </w:tblPrEx>
        <w:tc>
          <w:tcPr>
            <w:tcW w:w="9150" w:type="dxa"/>
            <w:gridSpan w:val="19"/>
            <w:tcBorders>
              <w:top w:val="nil"/>
              <w:left w:val="nil"/>
              <w:bottom w:val="nil"/>
              <w:right w:val="nil"/>
            </w:tcBorders>
            <w:tcMar>
              <w:top w:w="114" w:type="dxa"/>
              <w:left w:w="28" w:type="dxa"/>
              <w:bottom w:w="114" w:type="dxa"/>
              <w:right w:w="28" w:type="dxa"/>
            </w:tcMar>
          </w:tcPr>
          <w:p w14:paraId="0B0426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Журнал сварочных работ</w:t>
            </w:r>
            <w:r w:rsidRPr="00F8278D">
              <w:rPr>
                <w:rFonts w:ascii="Times New Roman" w:hAnsi="Times New Roman" w:cs="Times New Roman"/>
                <w:sz w:val="18"/>
                <w:szCs w:val="18"/>
              </w:rPr>
              <w:t xml:space="preserve"> </w:t>
            </w:r>
          </w:p>
        </w:tc>
      </w:tr>
      <w:tr w:rsidR="00F8278D" w:rsidRPr="00F8278D" w14:paraId="13FC497F" w14:textId="77777777">
        <w:tblPrEx>
          <w:tblCellMar>
            <w:top w:w="0" w:type="dxa"/>
            <w:bottom w:w="0" w:type="dxa"/>
          </w:tblCellMar>
        </w:tblPrEx>
        <w:tc>
          <w:tcPr>
            <w:tcW w:w="4050" w:type="dxa"/>
            <w:gridSpan w:val="11"/>
            <w:tcBorders>
              <w:top w:val="nil"/>
              <w:left w:val="nil"/>
              <w:bottom w:val="nil"/>
              <w:right w:val="nil"/>
            </w:tcBorders>
            <w:tcMar>
              <w:top w:w="114" w:type="dxa"/>
              <w:left w:w="28" w:type="dxa"/>
              <w:bottom w:w="114" w:type="dxa"/>
              <w:right w:w="28" w:type="dxa"/>
            </w:tcMar>
          </w:tcPr>
          <w:p w14:paraId="1A64A6CF" w14:textId="77777777" w:rsidR="00F03375" w:rsidRPr="00F8278D" w:rsidRDefault="00F03375">
            <w:pPr>
              <w:pStyle w:val="FORMATTEXT"/>
              <w:jc w:val="right"/>
              <w:rPr>
                <w:rFonts w:ascii="Times New Roman" w:hAnsi="Times New Roman" w:cs="Times New Roman"/>
                <w:sz w:val="18"/>
                <w:szCs w:val="18"/>
              </w:rPr>
            </w:pPr>
            <w:r w:rsidRPr="00F8278D">
              <w:rPr>
                <w:rFonts w:ascii="Times New Roman" w:hAnsi="Times New Roman" w:cs="Times New Roman"/>
                <w:b/>
                <w:bCs/>
                <w:sz w:val="18"/>
                <w:szCs w:val="18"/>
              </w:rPr>
              <w:t>N</w:t>
            </w:r>
            <w:r w:rsidRPr="00F8278D">
              <w:rPr>
                <w:rFonts w:ascii="Times New Roman" w:hAnsi="Times New Roman" w:cs="Times New Roman"/>
                <w:sz w:val="18"/>
                <w:szCs w:val="18"/>
              </w:rPr>
              <w:t xml:space="preserve"> </w:t>
            </w:r>
          </w:p>
        </w:tc>
        <w:tc>
          <w:tcPr>
            <w:tcW w:w="1200" w:type="dxa"/>
            <w:gridSpan w:val="5"/>
            <w:tcBorders>
              <w:top w:val="nil"/>
              <w:left w:val="nil"/>
              <w:bottom w:val="single" w:sz="6" w:space="0" w:color="auto"/>
              <w:right w:val="nil"/>
            </w:tcBorders>
            <w:tcMar>
              <w:top w:w="114" w:type="dxa"/>
              <w:left w:w="28" w:type="dxa"/>
              <w:bottom w:w="114" w:type="dxa"/>
              <w:right w:w="28" w:type="dxa"/>
            </w:tcMar>
          </w:tcPr>
          <w:p w14:paraId="2260106B" w14:textId="77777777" w:rsidR="00F03375" w:rsidRPr="00F8278D" w:rsidRDefault="00F03375">
            <w:pPr>
              <w:pStyle w:val="FORMATTEXT"/>
              <w:rPr>
                <w:rFonts w:ascii="Times New Roman" w:hAnsi="Times New Roman" w:cs="Times New Roman"/>
                <w:sz w:val="18"/>
                <w:szCs w:val="18"/>
              </w:rPr>
            </w:pPr>
          </w:p>
        </w:tc>
        <w:tc>
          <w:tcPr>
            <w:tcW w:w="3900" w:type="dxa"/>
            <w:gridSpan w:val="3"/>
            <w:tcBorders>
              <w:top w:val="nil"/>
              <w:left w:val="nil"/>
              <w:bottom w:val="nil"/>
              <w:right w:val="nil"/>
            </w:tcBorders>
            <w:tcMar>
              <w:top w:w="114" w:type="dxa"/>
              <w:left w:w="28" w:type="dxa"/>
              <w:bottom w:w="114" w:type="dxa"/>
              <w:right w:w="28" w:type="dxa"/>
            </w:tcMar>
          </w:tcPr>
          <w:p w14:paraId="5A629BB5" w14:textId="77777777" w:rsidR="00F03375" w:rsidRPr="00F8278D" w:rsidRDefault="00F03375">
            <w:pPr>
              <w:pStyle w:val="FORMATTEXT"/>
              <w:rPr>
                <w:rFonts w:ascii="Times New Roman" w:hAnsi="Times New Roman" w:cs="Times New Roman"/>
                <w:sz w:val="18"/>
                <w:szCs w:val="18"/>
              </w:rPr>
            </w:pPr>
          </w:p>
        </w:tc>
      </w:tr>
      <w:tr w:rsidR="00F8278D" w:rsidRPr="00F8278D" w14:paraId="610AD338" w14:textId="77777777">
        <w:tblPrEx>
          <w:tblCellMar>
            <w:top w:w="0" w:type="dxa"/>
            <w:bottom w:w="0" w:type="dxa"/>
          </w:tblCellMar>
        </w:tblPrEx>
        <w:tc>
          <w:tcPr>
            <w:tcW w:w="4050" w:type="dxa"/>
            <w:gridSpan w:val="11"/>
            <w:tcBorders>
              <w:top w:val="nil"/>
              <w:left w:val="nil"/>
              <w:bottom w:val="nil"/>
              <w:right w:val="nil"/>
            </w:tcBorders>
            <w:tcMar>
              <w:top w:w="114" w:type="dxa"/>
              <w:left w:w="28" w:type="dxa"/>
              <w:bottom w:w="114" w:type="dxa"/>
              <w:right w:w="28" w:type="dxa"/>
            </w:tcMar>
          </w:tcPr>
          <w:p w14:paraId="509C3F57" w14:textId="77777777" w:rsidR="00F03375" w:rsidRPr="00F8278D" w:rsidRDefault="00F03375">
            <w:pPr>
              <w:pStyle w:val="FORMATTEXT"/>
              <w:rPr>
                <w:rFonts w:ascii="Times New Roman" w:hAnsi="Times New Roman" w:cs="Times New Roman"/>
                <w:sz w:val="18"/>
                <w:szCs w:val="18"/>
              </w:rPr>
            </w:pPr>
          </w:p>
        </w:tc>
        <w:tc>
          <w:tcPr>
            <w:tcW w:w="1200" w:type="dxa"/>
            <w:gridSpan w:val="5"/>
            <w:tcBorders>
              <w:top w:val="single" w:sz="6" w:space="0" w:color="auto"/>
              <w:left w:val="nil"/>
              <w:bottom w:val="nil"/>
              <w:right w:val="nil"/>
            </w:tcBorders>
            <w:tcMar>
              <w:top w:w="114" w:type="dxa"/>
              <w:left w:w="28" w:type="dxa"/>
              <w:bottom w:w="114" w:type="dxa"/>
              <w:right w:w="28" w:type="dxa"/>
            </w:tcMar>
          </w:tcPr>
          <w:p w14:paraId="1536BAE9" w14:textId="77777777" w:rsidR="00F03375" w:rsidRPr="00F8278D" w:rsidRDefault="00F03375">
            <w:pPr>
              <w:pStyle w:val="FORMATTEXT"/>
              <w:rPr>
                <w:rFonts w:ascii="Times New Roman" w:hAnsi="Times New Roman" w:cs="Times New Roman"/>
                <w:sz w:val="18"/>
                <w:szCs w:val="18"/>
              </w:rPr>
            </w:pPr>
          </w:p>
        </w:tc>
        <w:tc>
          <w:tcPr>
            <w:tcW w:w="3900" w:type="dxa"/>
            <w:gridSpan w:val="3"/>
            <w:tcBorders>
              <w:top w:val="nil"/>
              <w:left w:val="nil"/>
              <w:bottom w:val="nil"/>
              <w:right w:val="nil"/>
            </w:tcBorders>
            <w:tcMar>
              <w:top w:w="114" w:type="dxa"/>
              <w:left w:w="28" w:type="dxa"/>
              <w:bottom w:w="114" w:type="dxa"/>
              <w:right w:w="28" w:type="dxa"/>
            </w:tcMar>
          </w:tcPr>
          <w:p w14:paraId="6FAD2900" w14:textId="77777777" w:rsidR="00F03375" w:rsidRPr="00F8278D" w:rsidRDefault="00F03375">
            <w:pPr>
              <w:pStyle w:val="FORMATTEXT"/>
              <w:rPr>
                <w:rFonts w:ascii="Times New Roman" w:hAnsi="Times New Roman" w:cs="Times New Roman"/>
                <w:sz w:val="18"/>
                <w:szCs w:val="18"/>
              </w:rPr>
            </w:pPr>
          </w:p>
        </w:tc>
      </w:tr>
      <w:tr w:rsidR="00F8278D" w:rsidRPr="00F8278D" w14:paraId="366580D0" w14:textId="77777777">
        <w:tblPrEx>
          <w:tblCellMar>
            <w:top w:w="0" w:type="dxa"/>
            <w:bottom w:w="0" w:type="dxa"/>
          </w:tblCellMar>
        </w:tblPrEx>
        <w:tc>
          <w:tcPr>
            <w:tcW w:w="9150" w:type="dxa"/>
            <w:gridSpan w:val="19"/>
            <w:tcBorders>
              <w:top w:val="nil"/>
              <w:left w:val="nil"/>
              <w:bottom w:val="nil"/>
              <w:right w:val="nil"/>
            </w:tcBorders>
            <w:tcMar>
              <w:top w:w="114" w:type="dxa"/>
              <w:left w:w="28" w:type="dxa"/>
              <w:bottom w:w="114" w:type="dxa"/>
              <w:right w:w="28" w:type="dxa"/>
            </w:tcMar>
          </w:tcPr>
          <w:p w14:paraId="7755ECAC" w14:textId="77777777" w:rsidR="00F03375" w:rsidRPr="00F8278D" w:rsidRDefault="00F03375">
            <w:pPr>
              <w:pStyle w:val="FORMATTEXT"/>
              <w:rPr>
                <w:rFonts w:ascii="Times New Roman" w:hAnsi="Times New Roman" w:cs="Times New Roman"/>
                <w:sz w:val="18"/>
                <w:szCs w:val="18"/>
              </w:rPr>
            </w:pPr>
          </w:p>
        </w:tc>
      </w:tr>
      <w:tr w:rsidR="00F8278D" w:rsidRPr="00F8278D" w14:paraId="356B47E7" w14:textId="77777777">
        <w:tblPrEx>
          <w:tblCellMar>
            <w:top w:w="0" w:type="dxa"/>
            <w:bottom w:w="0" w:type="dxa"/>
          </w:tblCellMar>
        </w:tblPrEx>
        <w:tc>
          <w:tcPr>
            <w:tcW w:w="4650" w:type="dxa"/>
            <w:gridSpan w:val="13"/>
            <w:tcBorders>
              <w:top w:val="nil"/>
              <w:left w:val="nil"/>
              <w:bottom w:val="nil"/>
              <w:right w:val="nil"/>
            </w:tcBorders>
            <w:tcMar>
              <w:top w:w="114" w:type="dxa"/>
              <w:left w:w="28" w:type="dxa"/>
              <w:bottom w:w="114" w:type="dxa"/>
              <w:right w:w="28" w:type="dxa"/>
            </w:tcMar>
          </w:tcPr>
          <w:p w14:paraId="6F0B8EF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организации, выполняющей работы </w:t>
            </w:r>
          </w:p>
        </w:tc>
        <w:tc>
          <w:tcPr>
            <w:tcW w:w="4500" w:type="dxa"/>
            <w:gridSpan w:val="6"/>
            <w:tcBorders>
              <w:top w:val="nil"/>
              <w:left w:val="nil"/>
              <w:bottom w:val="single" w:sz="6" w:space="0" w:color="auto"/>
              <w:right w:val="nil"/>
            </w:tcBorders>
            <w:tcMar>
              <w:top w:w="114" w:type="dxa"/>
              <w:left w:w="28" w:type="dxa"/>
              <w:bottom w:w="114" w:type="dxa"/>
              <w:right w:w="28" w:type="dxa"/>
            </w:tcMar>
          </w:tcPr>
          <w:p w14:paraId="2979818A" w14:textId="77777777" w:rsidR="00F03375" w:rsidRPr="00F8278D" w:rsidRDefault="00F03375">
            <w:pPr>
              <w:pStyle w:val="FORMATTEXT"/>
              <w:rPr>
                <w:rFonts w:ascii="Times New Roman" w:hAnsi="Times New Roman" w:cs="Times New Roman"/>
                <w:sz w:val="18"/>
                <w:szCs w:val="18"/>
              </w:rPr>
            </w:pPr>
          </w:p>
        </w:tc>
      </w:tr>
      <w:tr w:rsidR="00F8278D" w:rsidRPr="00F8278D" w14:paraId="2DBA2DDE" w14:textId="77777777">
        <w:tblPrEx>
          <w:tblCellMar>
            <w:top w:w="0" w:type="dxa"/>
            <w:bottom w:w="0" w:type="dxa"/>
          </w:tblCellMar>
        </w:tblPrEx>
        <w:tc>
          <w:tcPr>
            <w:tcW w:w="4650" w:type="dxa"/>
            <w:gridSpan w:val="13"/>
            <w:tcBorders>
              <w:top w:val="nil"/>
              <w:left w:val="nil"/>
              <w:bottom w:val="nil"/>
              <w:right w:val="nil"/>
            </w:tcBorders>
            <w:tcMar>
              <w:top w:w="114" w:type="dxa"/>
              <w:left w:w="28" w:type="dxa"/>
              <w:bottom w:w="114" w:type="dxa"/>
              <w:right w:w="28" w:type="dxa"/>
            </w:tcMar>
          </w:tcPr>
          <w:p w14:paraId="6FB2284E" w14:textId="77777777" w:rsidR="00F03375" w:rsidRPr="00F8278D" w:rsidRDefault="00F03375">
            <w:pPr>
              <w:pStyle w:val="FORMATTEXT"/>
              <w:rPr>
                <w:rFonts w:ascii="Times New Roman" w:hAnsi="Times New Roman" w:cs="Times New Roman"/>
                <w:sz w:val="18"/>
                <w:szCs w:val="18"/>
              </w:rPr>
            </w:pPr>
          </w:p>
        </w:tc>
        <w:tc>
          <w:tcPr>
            <w:tcW w:w="4500" w:type="dxa"/>
            <w:gridSpan w:val="6"/>
            <w:tcBorders>
              <w:top w:val="single" w:sz="6" w:space="0" w:color="auto"/>
              <w:left w:val="nil"/>
              <w:bottom w:val="nil"/>
              <w:right w:val="nil"/>
            </w:tcBorders>
            <w:tcMar>
              <w:top w:w="114" w:type="dxa"/>
              <w:left w:w="28" w:type="dxa"/>
              <w:bottom w:w="114" w:type="dxa"/>
              <w:right w:w="28" w:type="dxa"/>
            </w:tcMar>
          </w:tcPr>
          <w:p w14:paraId="20C12BCD" w14:textId="77777777" w:rsidR="00F03375" w:rsidRPr="00F8278D" w:rsidRDefault="00F03375">
            <w:pPr>
              <w:pStyle w:val="FORMATTEXT"/>
              <w:rPr>
                <w:rFonts w:ascii="Times New Roman" w:hAnsi="Times New Roman" w:cs="Times New Roman"/>
                <w:sz w:val="18"/>
                <w:szCs w:val="18"/>
              </w:rPr>
            </w:pPr>
          </w:p>
        </w:tc>
      </w:tr>
      <w:tr w:rsidR="00F8278D" w:rsidRPr="00F8278D" w14:paraId="7E9048D5" w14:textId="77777777">
        <w:tblPrEx>
          <w:tblCellMar>
            <w:top w:w="0" w:type="dxa"/>
            <w:bottom w:w="0" w:type="dxa"/>
          </w:tblCellMar>
        </w:tblPrEx>
        <w:tc>
          <w:tcPr>
            <w:tcW w:w="3450" w:type="dxa"/>
            <w:gridSpan w:val="10"/>
            <w:tcBorders>
              <w:top w:val="nil"/>
              <w:left w:val="nil"/>
              <w:bottom w:val="nil"/>
              <w:right w:val="nil"/>
            </w:tcBorders>
            <w:tcMar>
              <w:top w:w="114" w:type="dxa"/>
              <w:left w:w="28" w:type="dxa"/>
              <w:bottom w:w="114" w:type="dxa"/>
              <w:right w:w="28" w:type="dxa"/>
            </w:tcMar>
          </w:tcPr>
          <w:p w14:paraId="5A7E61A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объекта строительства </w:t>
            </w:r>
          </w:p>
        </w:tc>
        <w:tc>
          <w:tcPr>
            <w:tcW w:w="5700" w:type="dxa"/>
            <w:gridSpan w:val="9"/>
            <w:tcBorders>
              <w:top w:val="nil"/>
              <w:left w:val="nil"/>
              <w:bottom w:val="single" w:sz="6" w:space="0" w:color="auto"/>
              <w:right w:val="nil"/>
            </w:tcBorders>
            <w:tcMar>
              <w:top w:w="114" w:type="dxa"/>
              <w:left w:w="28" w:type="dxa"/>
              <w:bottom w:w="114" w:type="dxa"/>
              <w:right w:w="28" w:type="dxa"/>
            </w:tcMar>
          </w:tcPr>
          <w:p w14:paraId="3D764DB7" w14:textId="77777777" w:rsidR="00F03375" w:rsidRPr="00F8278D" w:rsidRDefault="00F03375">
            <w:pPr>
              <w:pStyle w:val="FORMATTEXT"/>
              <w:rPr>
                <w:rFonts w:ascii="Times New Roman" w:hAnsi="Times New Roman" w:cs="Times New Roman"/>
                <w:sz w:val="18"/>
                <w:szCs w:val="18"/>
              </w:rPr>
            </w:pPr>
          </w:p>
        </w:tc>
      </w:tr>
      <w:tr w:rsidR="00F8278D" w:rsidRPr="00F8278D" w14:paraId="2BEB31D4" w14:textId="77777777">
        <w:tblPrEx>
          <w:tblCellMar>
            <w:top w:w="0" w:type="dxa"/>
            <w:bottom w:w="0" w:type="dxa"/>
          </w:tblCellMar>
        </w:tblPrEx>
        <w:tc>
          <w:tcPr>
            <w:tcW w:w="3450" w:type="dxa"/>
            <w:gridSpan w:val="10"/>
            <w:tcBorders>
              <w:top w:val="nil"/>
              <w:left w:val="nil"/>
              <w:bottom w:val="nil"/>
              <w:right w:val="nil"/>
            </w:tcBorders>
            <w:tcMar>
              <w:top w:w="114" w:type="dxa"/>
              <w:left w:w="28" w:type="dxa"/>
              <w:bottom w:w="114" w:type="dxa"/>
              <w:right w:w="28" w:type="dxa"/>
            </w:tcMar>
          </w:tcPr>
          <w:p w14:paraId="00470E0A" w14:textId="77777777" w:rsidR="00F03375" w:rsidRPr="00F8278D" w:rsidRDefault="00F03375">
            <w:pPr>
              <w:pStyle w:val="FORMATTEXT"/>
              <w:rPr>
                <w:rFonts w:ascii="Times New Roman" w:hAnsi="Times New Roman" w:cs="Times New Roman"/>
                <w:sz w:val="18"/>
                <w:szCs w:val="18"/>
              </w:rPr>
            </w:pPr>
          </w:p>
        </w:tc>
        <w:tc>
          <w:tcPr>
            <w:tcW w:w="5700" w:type="dxa"/>
            <w:gridSpan w:val="9"/>
            <w:tcBorders>
              <w:top w:val="single" w:sz="6" w:space="0" w:color="auto"/>
              <w:left w:val="nil"/>
              <w:bottom w:val="nil"/>
              <w:right w:val="nil"/>
            </w:tcBorders>
            <w:tcMar>
              <w:top w:w="114" w:type="dxa"/>
              <w:left w:w="28" w:type="dxa"/>
              <w:bottom w:w="114" w:type="dxa"/>
              <w:right w:w="28" w:type="dxa"/>
            </w:tcMar>
          </w:tcPr>
          <w:p w14:paraId="40F25672" w14:textId="77777777" w:rsidR="00F03375" w:rsidRPr="00F8278D" w:rsidRDefault="00F03375">
            <w:pPr>
              <w:pStyle w:val="FORMATTEXT"/>
              <w:rPr>
                <w:rFonts w:ascii="Times New Roman" w:hAnsi="Times New Roman" w:cs="Times New Roman"/>
                <w:sz w:val="18"/>
                <w:szCs w:val="18"/>
              </w:rPr>
            </w:pPr>
          </w:p>
        </w:tc>
      </w:tr>
      <w:tr w:rsidR="00F8278D" w:rsidRPr="00F8278D" w14:paraId="43523469" w14:textId="77777777">
        <w:tblPrEx>
          <w:tblCellMar>
            <w:top w:w="0" w:type="dxa"/>
            <w:bottom w:w="0" w:type="dxa"/>
          </w:tblCellMar>
        </w:tblPrEx>
        <w:tc>
          <w:tcPr>
            <w:tcW w:w="9150" w:type="dxa"/>
            <w:gridSpan w:val="19"/>
            <w:tcBorders>
              <w:top w:val="nil"/>
              <w:left w:val="nil"/>
              <w:bottom w:val="nil"/>
              <w:right w:val="nil"/>
            </w:tcBorders>
            <w:tcMar>
              <w:top w:w="114" w:type="dxa"/>
              <w:left w:w="28" w:type="dxa"/>
              <w:bottom w:w="114" w:type="dxa"/>
              <w:right w:w="28" w:type="dxa"/>
            </w:tcMar>
          </w:tcPr>
          <w:p w14:paraId="78E34EC8"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Должность, фамилия, инициалы и подпись лица, ответственного за сварочные работы и ведение </w:t>
            </w:r>
          </w:p>
        </w:tc>
      </w:tr>
      <w:tr w:rsidR="00F8278D" w:rsidRPr="00F8278D" w14:paraId="140AE21B"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43B16D6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журнала </w:t>
            </w:r>
          </w:p>
        </w:tc>
        <w:tc>
          <w:tcPr>
            <w:tcW w:w="8250" w:type="dxa"/>
            <w:gridSpan w:val="18"/>
            <w:tcBorders>
              <w:top w:val="nil"/>
              <w:left w:val="nil"/>
              <w:bottom w:val="single" w:sz="6" w:space="0" w:color="auto"/>
              <w:right w:val="nil"/>
            </w:tcBorders>
            <w:tcMar>
              <w:top w:w="114" w:type="dxa"/>
              <w:left w:w="28" w:type="dxa"/>
              <w:bottom w:w="114" w:type="dxa"/>
              <w:right w:w="28" w:type="dxa"/>
            </w:tcMar>
          </w:tcPr>
          <w:p w14:paraId="08BE9FF3" w14:textId="77777777" w:rsidR="00F03375" w:rsidRPr="00F8278D" w:rsidRDefault="00F03375">
            <w:pPr>
              <w:pStyle w:val="FORMATTEXT"/>
              <w:rPr>
                <w:rFonts w:ascii="Times New Roman" w:hAnsi="Times New Roman" w:cs="Times New Roman"/>
                <w:sz w:val="18"/>
                <w:szCs w:val="18"/>
              </w:rPr>
            </w:pPr>
          </w:p>
        </w:tc>
      </w:tr>
      <w:tr w:rsidR="00F8278D" w:rsidRPr="00F8278D" w14:paraId="6592A35E" w14:textId="77777777">
        <w:tblPrEx>
          <w:tblCellMar>
            <w:top w:w="0" w:type="dxa"/>
            <w:bottom w:w="0" w:type="dxa"/>
          </w:tblCellMar>
        </w:tblPrEx>
        <w:tc>
          <w:tcPr>
            <w:tcW w:w="900" w:type="dxa"/>
            <w:tcBorders>
              <w:top w:val="nil"/>
              <w:left w:val="nil"/>
              <w:bottom w:val="single" w:sz="6" w:space="0" w:color="auto"/>
              <w:right w:val="nil"/>
            </w:tcBorders>
            <w:tcMar>
              <w:top w:w="114" w:type="dxa"/>
              <w:left w:w="28" w:type="dxa"/>
              <w:bottom w:w="114" w:type="dxa"/>
              <w:right w:w="28" w:type="dxa"/>
            </w:tcMar>
          </w:tcPr>
          <w:p w14:paraId="0090DB76" w14:textId="77777777" w:rsidR="00F03375" w:rsidRPr="00F8278D" w:rsidRDefault="00F03375">
            <w:pPr>
              <w:pStyle w:val="FORMATTEXT"/>
              <w:rPr>
                <w:rFonts w:ascii="Times New Roman" w:hAnsi="Times New Roman" w:cs="Times New Roman"/>
                <w:sz w:val="18"/>
                <w:szCs w:val="18"/>
              </w:rPr>
            </w:pPr>
          </w:p>
        </w:tc>
        <w:tc>
          <w:tcPr>
            <w:tcW w:w="8250" w:type="dxa"/>
            <w:gridSpan w:val="18"/>
            <w:tcBorders>
              <w:top w:val="single" w:sz="6" w:space="0" w:color="auto"/>
              <w:left w:val="nil"/>
              <w:bottom w:val="single" w:sz="6" w:space="0" w:color="auto"/>
              <w:right w:val="nil"/>
            </w:tcBorders>
            <w:tcMar>
              <w:top w:w="114" w:type="dxa"/>
              <w:left w:w="28" w:type="dxa"/>
              <w:bottom w:w="114" w:type="dxa"/>
              <w:right w:w="28" w:type="dxa"/>
            </w:tcMar>
          </w:tcPr>
          <w:p w14:paraId="503FF371" w14:textId="77777777" w:rsidR="00F03375" w:rsidRPr="00F8278D" w:rsidRDefault="00F03375">
            <w:pPr>
              <w:pStyle w:val="FORMATTEXT"/>
              <w:rPr>
                <w:rFonts w:ascii="Times New Roman" w:hAnsi="Times New Roman" w:cs="Times New Roman"/>
                <w:sz w:val="18"/>
                <w:szCs w:val="18"/>
              </w:rPr>
            </w:pPr>
          </w:p>
          <w:p w14:paraId="406B0B0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74F9726" w14:textId="77777777">
        <w:tblPrEx>
          <w:tblCellMar>
            <w:top w:w="0" w:type="dxa"/>
            <w:bottom w:w="0" w:type="dxa"/>
          </w:tblCellMar>
        </w:tblPrEx>
        <w:tc>
          <w:tcPr>
            <w:tcW w:w="9150" w:type="dxa"/>
            <w:gridSpan w:val="19"/>
            <w:tcBorders>
              <w:top w:val="single" w:sz="6" w:space="0" w:color="auto"/>
              <w:left w:val="nil"/>
              <w:bottom w:val="nil"/>
              <w:right w:val="nil"/>
            </w:tcBorders>
            <w:tcMar>
              <w:top w:w="114" w:type="dxa"/>
              <w:left w:w="28" w:type="dxa"/>
              <w:bottom w:w="114" w:type="dxa"/>
              <w:right w:w="28" w:type="dxa"/>
            </w:tcMar>
          </w:tcPr>
          <w:p w14:paraId="45924436" w14:textId="77777777" w:rsidR="00F03375" w:rsidRPr="00F8278D" w:rsidRDefault="00F03375">
            <w:pPr>
              <w:pStyle w:val="FORMATTEXT"/>
              <w:rPr>
                <w:rFonts w:ascii="Times New Roman" w:hAnsi="Times New Roman" w:cs="Times New Roman"/>
                <w:sz w:val="18"/>
                <w:szCs w:val="18"/>
              </w:rPr>
            </w:pPr>
          </w:p>
        </w:tc>
      </w:tr>
      <w:tr w:rsidR="00F8278D" w:rsidRPr="00F8278D" w14:paraId="6546D59E" w14:textId="77777777">
        <w:tblPrEx>
          <w:tblCellMar>
            <w:top w:w="0" w:type="dxa"/>
            <w:bottom w:w="0" w:type="dxa"/>
          </w:tblCellMar>
        </w:tblPrEx>
        <w:tc>
          <w:tcPr>
            <w:tcW w:w="9150" w:type="dxa"/>
            <w:gridSpan w:val="19"/>
            <w:tcBorders>
              <w:top w:val="nil"/>
              <w:left w:val="nil"/>
              <w:bottom w:val="nil"/>
              <w:right w:val="nil"/>
            </w:tcBorders>
            <w:tcMar>
              <w:top w:w="114" w:type="dxa"/>
              <w:left w:w="28" w:type="dxa"/>
              <w:bottom w:w="114" w:type="dxa"/>
              <w:right w:w="28" w:type="dxa"/>
            </w:tcMar>
          </w:tcPr>
          <w:p w14:paraId="636643E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Организация, разработавшая проектную документацию, чертежи КМ, КЖ, КМД, КЖД </w:t>
            </w:r>
          </w:p>
        </w:tc>
      </w:tr>
      <w:tr w:rsidR="00F8278D" w:rsidRPr="00F8278D" w14:paraId="230BC6BE" w14:textId="77777777">
        <w:tblPrEx>
          <w:tblCellMar>
            <w:top w:w="0" w:type="dxa"/>
            <w:bottom w:w="0" w:type="dxa"/>
          </w:tblCellMar>
        </w:tblPrEx>
        <w:tc>
          <w:tcPr>
            <w:tcW w:w="9150" w:type="dxa"/>
            <w:gridSpan w:val="19"/>
            <w:tcBorders>
              <w:top w:val="nil"/>
              <w:left w:val="nil"/>
              <w:bottom w:val="single" w:sz="6" w:space="0" w:color="auto"/>
              <w:right w:val="nil"/>
            </w:tcBorders>
            <w:tcMar>
              <w:top w:w="114" w:type="dxa"/>
              <w:left w:w="28" w:type="dxa"/>
              <w:bottom w:w="114" w:type="dxa"/>
              <w:right w:w="28" w:type="dxa"/>
            </w:tcMar>
          </w:tcPr>
          <w:p w14:paraId="697E0828" w14:textId="77777777" w:rsidR="00F03375" w:rsidRPr="00F8278D" w:rsidRDefault="00F03375">
            <w:pPr>
              <w:pStyle w:val="FORMATTEXT"/>
              <w:rPr>
                <w:rFonts w:ascii="Times New Roman" w:hAnsi="Times New Roman" w:cs="Times New Roman"/>
                <w:sz w:val="18"/>
                <w:szCs w:val="18"/>
              </w:rPr>
            </w:pPr>
          </w:p>
        </w:tc>
      </w:tr>
      <w:tr w:rsidR="00F8278D" w:rsidRPr="00F8278D" w14:paraId="0656E32D" w14:textId="77777777">
        <w:tblPrEx>
          <w:tblCellMar>
            <w:top w:w="0" w:type="dxa"/>
            <w:bottom w:w="0" w:type="dxa"/>
          </w:tblCellMar>
        </w:tblPrEx>
        <w:tc>
          <w:tcPr>
            <w:tcW w:w="9150" w:type="dxa"/>
            <w:gridSpan w:val="19"/>
            <w:tcBorders>
              <w:top w:val="single" w:sz="6" w:space="0" w:color="auto"/>
              <w:left w:val="nil"/>
              <w:bottom w:val="nil"/>
              <w:right w:val="nil"/>
            </w:tcBorders>
            <w:tcMar>
              <w:top w:w="114" w:type="dxa"/>
              <w:left w:w="28" w:type="dxa"/>
              <w:bottom w:w="114" w:type="dxa"/>
              <w:right w:w="28" w:type="dxa"/>
            </w:tcMar>
          </w:tcPr>
          <w:p w14:paraId="15D42332" w14:textId="77777777" w:rsidR="00F03375" w:rsidRPr="00F8278D" w:rsidRDefault="00F03375">
            <w:pPr>
              <w:pStyle w:val="FORMATTEXT"/>
              <w:rPr>
                <w:rFonts w:ascii="Times New Roman" w:hAnsi="Times New Roman" w:cs="Times New Roman"/>
                <w:sz w:val="18"/>
                <w:szCs w:val="18"/>
              </w:rPr>
            </w:pPr>
          </w:p>
        </w:tc>
      </w:tr>
      <w:tr w:rsidR="00F8278D" w:rsidRPr="00F8278D" w14:paraId="5A090800"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4E55D6B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Шифр проекта </w:t>
            </w:r>
          </w:p>
        </w:tc>
        <w:tc>
          <w:tcPr>
            <w:tcW w:w="7650" w:type="dxa"/>
            <w:gridSpan w:val="16"/>
            <w:tcBorders>
              <w:top w:val="nil"/>
              <w:left w:val="nil"/>
              <w:bottom w:val="single" w:sz="6" w:space="0" w:color="auto"/>
              <w:right w:val="nil"/>
            </w:tcBorders>
            <w:tcMar>
              <w:top w:w="114" w:type="dxa"/>
              <w:left w:w="28" w:type="dxa"/>
              <w:bottom w:w="114" w:type="dxa"/>
              <w:right w:w="28" w:type="dxa"/>
            </w:tcMar>
          </w:tcPr>
          <w:p w14:paraId="4E1A179F" w14:textId="77777777" w:rsidR="00F03375" w:rsidRPr="00F8278D" w:rsidRDefault="00F03375">
            <w:pPr>
              <w:pStyle w:val="FORMATTEXT"/>
              <w:rPr>
                <w:rFonts w:ascii="Times New Roman" w:hAnsi="Times New Roman" w:cs="Times New Roman"/>
                <w:sz w:val="18"/>
                <w:szCs w:val="18"/>
              </w:rPr>
            </w:pPr>
          </w:p>
        </w:tc>
      </w:tr>
      <w:tr w:rsidR="00F8278D" w:rsidRPr="00F8278D" w14:paraId="5B9E34FC"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2784CEA7" w14:textId="77777777" w:rsidR="00F03375" w:rsidRPr="00F8278D" w:rsidRDefault="00F03375">
            <w:pPr>
              <w:pStyle w:val="FORMATTEXT"/>
              <w:rPr>
                <w:rFonts w:ascii="Times New Roman" w:hAnsi="Times New Roman" w:cs="Times New Roman"/>
                <w:sz w:val="18"/>
                <w:szCs w:val="18"/>
              </w:rPr>
            </w:pPr>
          </w:p>
        </w:tc>
        <w:tc>
          <w:tcPr>
            <w:tcW w:w="7650" w:type="dxa"/>
            <w:gridSpan w:val="16"/>
            <w:tcBorders>
              <w:top w:val="single" w:sz="6" w:space="0" w:color="auto"/>
              <w:left w:val="nil"/>
              <w:bottom w:val="nil"/>
              <w:right w:val="nil"/>
            </w:tcBorders>
            <w:tcMar>
              <w:top w:w="114" w:type="dxa"/>
              <w:left w:w="28" w:type="dxa"/>
              <w:bottom w:w="114" w:type="dxa"/>
              <w:right w:w="28" w:type="dxa"/>
            </w:tcMar>
          </w:tcPr>
          <w:p w14:paraId="2CF8B0AA" w14:textId="77777777" w:rsidR="00F03375" w:rsidRPr="00F8278D" w:rsidRDefault="00F03375">
            <w:pPr>
              <w:pStyle w:val="FORMATTEXT"/>
              <w:rPr>
                <w:rFonts w:ascii="Times New Roman" w:hAnsi="Times New Roman" w:cs="Times New Roman"/>
                <w:sz w:val="18"/>
                <w:szCs w:val="18"/>
              </w:rPr>
            </w:pPr>
          </w:p>
        </w:tc>
      </w:tr>
      <w:tr w:rsidR="00F8278D" w:rsidRPr="00F8278D" w14:paraId="250DFE0D" w14:textId="77777777">
        <w:tblPrEx>
          <w:tblCellMar>
            <w:top w:w="0" w:type="dxa"/>
            <w:bottom w:w="0" w:type="dxa"/>
          </w:tblCellMar>
        </w:tblPrEx>
        <w:tc>
          <w:tcPr>
            <w:tcW w:w="6150" w:type="dxa"/>
            <w:gridSpan w:val="18"/>
            <w:tcBorders>
              <w:top w:val="nil"/>
              <w:left w:val="nil"/>
              <w:bottom w:val="nil"/>
              <w:right w:val="nil"/>
            </w:tcBorders>
            <w:tcMar>
              <w:top w:w="114" w:type="dxa"/>
              <w:left w:w="28" w:type="dxa"/>
              <w:bottom w:w="114" w:type="dxa"/>
              <w:right w:w="28" w:type="dxa"/>
            </w:tcMar>
          </w:tcPr>
          <w:p w14:paraId="5F638F7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Организация, разработавшая проект производства сварочных работ </w:t>
            </w:r>
          </w:p>
        </w:tc>
        <w:tc>
          <w:tcPr>
            <w:tcW w:w="3000" w:type="dxa"/>
            <w:tcBorders>
              <w:top w:val="nil"/>
              <w:left w:val="nil"/>
              <w:bottom w:val="single" w:sz="6" w:space="0" w:color="auto"/>
              <w:right w:val="nil"/>
            </w:tcBorders>
            <w:tcMar>
              <w:top w:w="114" w:type="dxa"/>
              <w:left w:w="28" w:type="dxa"/>
              <w:bottom w:w="114" w:type="dxa"/>
              <w:right w:w="28" w:type="dxa"/>
            </w:tcMar>
          </w:tcPr>
          <w:p w14:paraId="0983EC54" w14:textId="77777777" w:rsidR="00F03375" w:rsidRPr="00F8278D" w:rsidRDefault="00F03375">
            <w:pPr>
              <w:pStyle w:val="FORMATTEXT"/>
              <w:rPr>
                <w:rFonts w:ascii="Times New Roman" w:hAnsi="Times New Roman" w:cs="Times New Roman"/>
                <w:sz w:val="18"/>
                <w:szCs w:val="18"/>
              </w:rPr>
            </w:pPr>
          </w:p>
        </w:tc>
      </w:tr>
      <w:tr w:rsidR="00F8278D" w:rsidRPr="00F8278D" w14:paraId="7EE29410" w14:textId="77777777">
        <w:tblPrEx>
          <w:tblCellMar>
            <w:top w:w="0" w:type="dxa"/>
            <w:bottom w:w="0" w:type="dxa"/>
          </w:tblCellMar>
        </w:tblPrEx>
        <w:tc>
          <w:tcPr>
            <w:tcW w:w="6150" w:type="dxa"/>
            <w:gridSpan w:val="18"/>
            <w:tcBorders>
              <w:top w:val="nil"/>
              <w:left w:val="nil"/>
              <w:bottom w:val="nil"/>
              <w:right w:val="nil"/>
            </w:tcBorders>
            <w:tcMar>
              <w:top w:w="114" w:type="dxa"/>
              <w:left w:w="28" w:type="dxa"/>
              <w:bottom w:w="114" w:type="dxa"/>
              <w:right w:w="28" w:type="dxa"/>
            </w:tcMar>
          </w:tcPr>
          <w:p w14:paraId="24D800A8" w14:textId="77777777" w:rsidR="00F03375" w:rsidRPr="00F8278D" w:rsidRDefault="00F03375">
            <w:pPr>
              <w:pStyle w:val="FORMATTEXT"/>
              <w:rPr>
                <w:rFonts w:ascii="Times New Roman" w:hAnsi="Times New Roman" w:cs="Times New Roman"/>
                <w:sz w:val="18"/>
                <w:szCs w:val="18"/>
              </w:rPr>
            </w:pPr>
          </w:p>
        </w:tc>
        <w:tc>
          <w:tcPr>
            <w:tcW w:w="3000" w:type="dxa"/>
            <w:tcBorders>
              <w:top w:val="single" w:sz="6" w:space="0" w:color="auto"/>
              <w:left w:val="nil"/>
              <w:bottom w:val="nil"/>
              <w:right w:val="nil"/>
            </w:tcBorders>
            <w:tcMar>
              <w:top w:w="114" w:type="dxa"/>
              <w:left w:w="28" w:type="dxa"/>
              <w:bottom w:w="114" w:type="dxa"/>
              <w:right w:w="28" w:type="dxa"/>
            </w:tcMar>
          </w:tcPr>
          <w:p w14:paraId="0D9DEEE6" w14:textId="77777777" w:rsidR="00F03375" w:rsidRPr="00F8278D" w:rsidRDefault="00F03375">
            <w:pPr>
              <w:pStyle w:val="FORMATTEXT"/>
              <w:rPr>
                <w:rFonts w:ascii="Times New Roman" w:hAnsi="Times New Roman" w:cs="Times New Roman"/>
                <w:sz w:val="18"/>
                <w:szCs w:val="18"/>
              </w:rPr>
            </w:pPr>
          </w:p>
        </w:tc>
      </w:tr>
      <w:tr w:rsidR="00F8278D" w:rsidRPr="00F8278D" w14:paraId="3D714D8D"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555737F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проекта </w:t>
            </w:r>
          </w:p>
        </w:tc>
        <w:tc>
          <w:tcPr>
            <w:tcW w:w="7800" w:type="dxa"/>
            <w:gridSpan w:val="17"/>
            <w:tcBorders>
              <w:top w:val="nil"/>
              <w:left w:val="nil"/>
              <w:bottom w:val="single" w:sz="6" w:space="0" w:color="auto"/>
              <w:right w:val="nil"/>
            </w:tcBorders>
            <w:tcMar>
              <w:top w:w="114" w:type="dxa"/>
              <w:left w:w="28" w:type="dxa"/>
              <w:bottom w:w="114" w:type="dxa"/>
              <w:right w:w="28" w:type="dxa"/>
            </w:tcMar>
          </w:tcPr>
          <w:p w14:paraId="0E0A5526" w14:textId="77777777" w:rsidR="00F03375" w:rsidRPr="00F8278D" w:rsidRDefault="00F03375">
            <w:pPr>
              <w:pStyle w:val="FORMATTEXT"/>
              <w:rPr>
                <w:rFonts w:ascii="Times New Roman" w:hAnsi="Times New Roman" w:cs="Times New Roman"/>
                <w:sz w:val="18"/>
                <w:szCs w:val="18"/>
              </w:rPr>
            </w:pPr>
          </w:p>
        </w:tc>
      </w:tr>
      <w:tr w:rsidR="00F8278D" w:rsidRPr="00F8278D" w14:paraId="158E3EAD"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3EB8DD49" w14:textId="77777777" w:rsidR="00F03375" w:rsidRPr="00F8278D" w:rsidRDefault="00F03375">
            <w:pPr>
              <w:pStyle w:val="FORMATTEXT"/>
              <w:rPr>
                <w:rFonts w:ascii="Times New Roman" w:hAnsi="Times New Roman" w:cs="Times New Roman"/>
                <w:sz w:val="18"/>
                <w:szCs w:val="18"/>
              </w:rPr>
            </w:pPr>
          </w:p>
        </w:tc>
        <w:tc>
          <w:tcPr>
            <w:tcW w:w="7800" w:type="dxa"/>
            <w:gridSpan w:val="17"/>
            <w:tcBorders>
              <w:top w:val="single" w:sz="6" w:space="0" w:color="auto"/>
              <w:left w:val="nil"/>
              <w:bottom w:val="nil"/>
              <w:right w:val="nil"/>
            </w:tcBorders>
            <w:tcMar>
              <w:top w:w="114" w:type="dxa"/>
              <w:left w:w="28" w:type="dxa"/>
              <w:bottom w:w="114" w:type="dxa"/>
              <w:right w:w="28" w:type="dxa"/>
            </w:tcMar>
          </w:tcPr>
          <w:p w14:paraId="550E02CC" w14:textId="77777777" w:rsidR="00F03375" w:rsidRPr="00F8278D" w:rsidRDefault="00F03375">
            <w:pPr>
              <w:pStyle w:val="FORMATTEXT"/>
              <w:rPr>
                <w:rFonts w:ascii="Times New Roman" w:hAnsi="Times New Roman" w:cs="Times New Roman"/>
                <w:sz w:val="18"/>
                <w:szCs w:val="18"/>
              </w:rPr>
            </w:pPr>
          </w:p>
        </w:tc>
      </w:tr>
      <w:tr w:rsidR="00F8278D" w:rsidRPr="00F8278D" w14:paraId="6A863F95" w14:textId="77777777">
        <w:tblPrEx>
          <w:tblCellMar>
            <w:top w:w="0" w:type="dxa"/>
            <w:bottom w:w="0" w:type="dxa"/>
          </w:tblCellMar>
        </w:tblPrEx>
        <w:tc>
          <w:tcPr>
            <w:tcW w:w="9150" w:type="dxa"/>
            <w:gridSpan w:val="19"/>
            <w:tcBorders>
              <w:top w:val="nil"/>
              <w:left w:val="nil"/>
              <w:bottom w:val="nil"/>
              <w:right w:val="nil"/>
            </w:tcBorders>
            <w:tcMar>
              <w:top w:w="114" w:type="dxa"/>
              <w:left w:w="28" w:type="dxa"/>
              <w:bottom w:w="114" w:type="dxa"/>
              <w:right w:w="28" w:type="dxa"/>
            </w:tcMar>
          </w:tcPr>
          <w:p w14:paraId="0D07424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Предприятие, изготовившее стальные конструкции, арматурные и закладные изделия </w:t>
            </w:r>
          </w:p>
        </w:tc>
      </w:tr>
      <w:tr w:rsidR="00F8278D" w:rsidRPr="00F8278D" w14:paraId="75DBAEDA" w14:textId="77777777">
        <w:tblPrEx>
          <w:tblCellMar>
            <w:top w:w="0" w:type="dxa"/>
            <w:bottom w:w="0" w:type="dxa"/>
          </w:tblCellMar>
        </w:tblPrEx>
        <w:tc>
          <w:tcPr>
            <w:tcW w:w="9150" w:type="dxa"/>
            <w:gridSpan w:val="19"/>
            <w:tcBorders>
              <w:top w:val="nil"/>
              <w:left w:val="nil"/>
              <w:bottom w:val="single" w:sz="6" w:space="0" w:color="auto"/>
              <w:right w:val="nil"/>
            </w:tcBorders>
            <w:tcMar>
              <w:top w:w="114" w:type="dxa"/>
              <w:left w:w="28" w:type="dxa"/>
              <w:bottom w:w="114" w:type="dxa"/>
              <w:right w:w="28" w:type="dxa"/>
            </w:tcMar>
          </w:tcPr>
          <w:p w14:paraId="3B423442" w14:textId="77777777" w:rsidR="00F03375" w:rsidRPr="00F8278D" w:rsidRDefault="00F03375">
            <w:pPr>
              <w:pStyle w:val="FORMATTEXT"/>
              <w:rPr>
                <w:rFonts w:ascii="Times New Roman" w:hAnsi="Times New Roman" w:cs="Times New Roman"/>
                <w:sz w:val="18"/>
                <w:szCs w:val="18"/>
              </w:rPr>
            </w:pPr>
          </w:p>
        </w:tc>
      </w:tr>
      <w:tr w:rsidR="00F8278D" w:rsidRPr="00F8278D" w14:paraId="4988DFF2" w14:textId="77777777">
        <w:tblPrEx>
          <w:tblCellMar>
            <w:top w:w="0" w:type="dxa"/>
            <w:bottom w:w="0" w:type="dxa"/>
          </w:tblCellMar>
        </w:tblPrEx>
        <w:tc>
          <w:tcPr>
            <w:tcW w:w="9150" w:type="dxa"/>
            <w:gridSpan w:val="19"/>
            <w:tcBorders>
              <w:top w:val="single" w:sz="6" w:space="0" w:color="auto"/>
              <w:left w:val="nil"/>
              <w:bottom w:val="nil"/>
              <w:right w:val="nil"/>
            </w:tcBorders>
            <w:tcMar>
              <w:top w:w="114" w:type="dxa"/>
              <w:left w:w="28" w:type="dxa"/>
              <w:bottom w:w="114" w:type="dxa"/>
              <w:right w:w="28" w:type="dxa"/>
            </w:tcMar>
          </w:tcPr>
          <w:p w14:paraId="07CFCA19" w14:textId="77777777" w:rsidR="00F03375" w:rsidRPr="00F8278D" w:rsidRDefault="00F03375">
            <w:pPr>
              <w:pStyle w:val="FORMATTEXT"/>
              <w:rPr>
                <w:rFonts w:ascii="Times New Roman" w:hAnsi="Times New Roman" w:cs="Times New Roman"/>
                <w:sz w:val="18"/>
                <w:szCs w:val="18"/>
              </w:rPr>
            </w:pPr>
          </w:p>
        </w:tc>
      </w:tr>
      <w:tr w:rsidR="00F8278D" w:rsidRPr="00F8278D" w14:paraId="0715B938" w14:textId="77777777">
        <w:tblPrEx>
          <w:tblCellMar>
            <w:top w:w="0" w:type="dxa"/>
            <w:bottom w:w="0" w:type="dxa"/>
          </w:tblCellMar>
        </w:tblPrEx>
        <w:tc>
          <w:tcPr>
            <w:tcW w:w="2550" w:type="dxa"/>
            <w:gridSpan w:val="9"/>
            <w:tcBorders>
              <w:top w:val="nil"/>
              <w:left w:val="nil"/>
              <w:bottom w:val="nil"/>
              <w:right w:val="nil"/>
            </w:tcBorders>
            <w:tcMar>
              <w:top w:w="114" w:type="dxa"/>
              <w:left w:w="28" w:type="dxa"/>
              <w:bottom w:w="114" w:type="dxa"/>
              <w:right w:w="28" w:type="dxa"/>
            </w:tcMar>
          </w:tcPr>
          <w:p w14:paraId="23042FF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документа о качестве </w:t>
            </w:r>
          </w:p>
        </w:tc>
        <w:tc>
          <w:tcPr>
            <w:tcW w:w="6600" w:type="dxa"/>
            <w:gridSpan w:val="10"/>
            <w:tcBorders>
              <w:top w:val="nil"/>
              <w:left w:val="nil"/>
              <w:bottom w:val="single" w:sz="6" w:space="0" w:color="auto"/>
              <w:right w:val="nil"/>
            </w:tcBorders>
            <w:tcMar>
              <w:top w:w="114" w:type="dxa"/>
              <w:left w:w="28" w:type="dxa"/>
              <w:bottom w:w="114" w:type="dxa"/>
              <w:right w:w="28" w:type="dxa"/>
            </w:tcMar>
          </w:tcPr>
          <w:p w14:paraId="72B0E387" w14:textId="77777777" w:rsidR="00F03375" w:rsidRPr="00F8278D" w:rsidRDefault="00F03375">
            <w:pPr>
              <w:pStyle w:val="FORMATTEXT"/>
              <w:rPr>
                <w:rFonts w:ascii="Times New Roman" w:hAnsi="Times New Roman" w:cs="Times New Roman"/>
                <w:sz w:val="18"/>
                <w:szCs w:val="18"/>
              </w:rPr>
            </w:pPr>
          </w:p>
        </w:tc>
      </w:tr>
      <w:tr w:rsidR="00F8278D" w:rsidRPr="00F8278D" w14:paraId="7D8111AF" w14:textId="77777777">
        <w:tblPrEx>
          <w:tblCellMar>
            <w:top w:w="0" w:type="dxa"/>
            <w:bottom w:w="0" w:type="dxa"/>
          </w:tblCellMar>
        </w:tblPrEx>
        <w:tc>
          <w:tcPr>
            <w:tcW w:w="2550" w:type="dxa"/>
            <w:gridSpan w:val="9"/>
            <w:tcBorders>
              <w:top w:val="nil"/>
              <w:left w:val="nil"/>
              <w:bottom w:val="nil"/>
              <w:right w:val="nil"/>
            </w:tcBorders>
            <w:tcMar>
              <w:top w:w="114" w:type="dxa"/>
              <w:left w:w="28" w:type="dxa"/>
              <w:bottom w:w="114" w:type="dxa"/>
              <w:right w:w="28" w:type="dxa"/>
            </w:tcMar>
          </w:tcPr>
          <w:p w14:paraId="676F4087" w14:textId="77777777" w:rsidR="00F03375" w:rsidRPr="00F8278D" w:rsidRDefault="00F03375">
            <w:pPr>
              <w:pStyle w:val="FORMATTEXT"/>
              <w:rPr>
                <w:rFonts w:ascii="Times New Roman" w:hAnsi="Times New Roman" w:cs="Times New Roman"/>
                <w:sz w:val="18"/>
                <w:szCs w:val="18"/>
              </w:rPr>
            </w:pPr>
          </w:p>
        </w:tc>
        <w:tc>
          <w:tcPr>
            <w:tcW w:w="6600" w:type="dxa"/>
            <w:gridSpan w:val="10"/>
            <w:tcBorders>
              <w:top w:val="single" w:sz="6" w:space="0" w:color="auto"/>
              <w:left w:val="nil"/>
              <w:bottom w:val="nil"/>
              <w:right w:val="nil"/>
            </w:tcBorders>
            <w:tcMar>
              <w:top w:w="114" w:type="dxa"/>
              <w:left w:w="28" w:type="dxa"/>
              <w:bottom w:w="114" w:type="dxa"/>
              <w:right w:w="28" w:type="dxa"/>
            </w:tcMar>
          </w:tcPr>
          <w:p w14:paraId="320B7B2C" w14:textId="77777777" w:rsidR="00F03375" w:rsidRPr="00F8278D" w:rsidRDefault="00F03375">
            <w:pPr>
              <w:pStyle w:val="FORMATTEXT"/>
              <w:rPr>
                <w:rFonts w:ascii="Times New Roman" w:hAnsi="Times New Roman" w:cs="Times New Roman"/>
                <w:sz w:val="18"/>
                <w:szCs w:val="18"/>
              </w:rPr>
            </w:pPr>
          </w:p>
        </w:tc>
      </w:tr>
      <w:tr w:rsidR="00F8278D" w:rsidRPr="00F8278D" w14:paraId="4E508BA1" w14:textId="77777777">
        <w:tblPrEx>
          <w:tblCellMar>
            <w:top w:w="0" w:type="dxa"/>
            <w:bottom w:w="0" w:type="dxa"/>
          </w:tblCellMar>
        </w:tblPrEx>
        <w:tc>
          <w:tcPr>
            <w:tcW w:w="9150" w:type="dxa"/>
            <w:gridSpan w:val="19"/>
            <w:tcBorders>
              <w:top w:val="nil"/>
              <w:left w:val="nil"/>
              <w:bottom w:val="nil"/>
              <w:right w:val="nil"/>
            </w:tcBorders>
            <w:tcMar>
              <w:top w:w="114" w:type="dxa"/>
              <w:left w:w="28" w:type="dxa"/>
              <w:bottom w:w="114" w:type="dxa"/>
              <w:right w:w="28" w:type="dxa"/>
            </w:tcMar>
          </w:tcPr>
          <w:p w14:paraId="5B906A7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Заказчик (организация), должность, фамилия, инициалы и подпись руководителя (представителя) </w:t>
            </w:r>
          </w:p>
        </w:tc>
      </w:tr>
      <w:tr w:rsidR="00F8278D" w:rsidRPr="00F8278D" w14:paraId="23BB813F" w14:textId="77777777">
        <w:tblPrEx>
          <w:tblCellMar>
            <w:top w:w="0" w:type="dxa"/>
            <w:bottom w:w="0" w:type="dxa"/>
          </w:tblCellMar>
        </w:tblPrEx>
        <w:tc>
          <w:tcPr>
            <w:tcW w:w="2100" w:type="dxa"/>
            <w:gridSpan w:val="5"/>
            <w:tcBorders>
              <w:top w:val="nil"/>
              <w:left w:val="nil"/>
              <w:bottom w:val="nil"/>
              <w:right w:val="nil"/>
            </w:tcBorders>
            <w:tcMar>
              <w:top w:w="114" w:type="dxa"/>
              <w:left w:w="28" w:type="dxa"/>
              <w:bottom w:w="114" w:type="dxa"/>
              <w:right w:w="28" w:type="dxa"/>
            </w:tcMar>
          </w:tcPr>
          <w:p w14:paraId="03096EC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технического надзора </w:t>
            </w:r>
          </w:p>
        </w:tc>
        <w:tc>
          <w:tcPr>
            <w:tcW w:w="7050" w:type="dxa"/>
            <w:gridSpan w:val="14"/>
            <w:tcBorders>
              <w:top w:val="nil"/>
              <w:left w:val="nil"/>
              <w:bottom w:val="single" w:sz="6" w:space="0" w:color="auto"/>
              <w:right w:val="nil"/>
            </w:tcBorders>
            <w:tcMar>
              <w:top w:w="114" w:type="dxa"/>
              <w:left w:w="28" w:type="dxa"/>
              <w:bottom w:w="114" w:type="dxa"/>
              <w:right w:w="28" w:type="dxa"/>
            </w:tcMar>
          </w:tcPr>
          <w:p w14:paraId="1BEB0F6D" w14:textId="77777777" w:rsidR="00F03375" w:rsidRPr="00F8278D" w:rsidRDefault="00F03375">
            <w:pPr>
              <w:pStyle w:val="FORMATTEXT"/>
              <w:rPr>
                <w:rFonts w:ascii="Times New Roman" w:hAnsi="Times New Roman" w:cs="Times New Roman"/>
                <w:sz w:val="18"/>
                <w:szCs w:val="18"/>
              </w:rPr>
            </w:pPr>
          </w:p>
        </w:tc>
      </w:tr>
      <w:tr w:rsidR="00F8278D" w:rsidRPr="00F8278D" w14:paraId="4B711A78" w14:textId="77777777">
        <w:tblPrEx>
          <w:tblCellMar>
            <w:top w:w="0" w:type="dxa"/>
            <w:bottom w:w="0" w:type="dxa"/>
          </w:tblCellMar>
        </w:tblPrEx>
        <w:tc>
          <w:tcPr>
            <w:tcW w:w="2100" w:type="dxa"/>
            <w:gridSpan w:val="5"/>
            <w:tcBorders>
              <w:top w:val="nil"/>
              <w:left w:val="nil"/>
              <w:bottom w:val="nil"/>
              <w:right w:val="nil"/>
            </w:tcBorders>
            <w:tcMar>
              <w:top w:w="114" w:type="dxa"/>
              <w:left w:w="28" w:type="dxa"/>
              <w:bottom w:w="114" w:type="dxa"/>
              <w:right w:w="28" w:type="dxa"/>
            </w:tcMar>
          </w:tcPr>
          <w:p w14:paraId="6B5A24A7" w14:textId="77777777" w:rsidR="00F03375" w:rsidRPr="00F8278D" w:rsidRDefault="00F03375">
            <w:pPr>
              <w:pStyle w:val="FORMATTEXT"/>
              <w:rPr>
                <w:rFonts w:ascii="Times New Roman" w:hAnsi="Times New Roman" w:cs="Times New Roman"/>
                <w:sz w:val="18"/>
                <w:szCs w:val="18"/>
              </w:rPr>
            </w:pPr>
          </w:p>
        </w:tc>
        <w:tc>
          <w:tcPr>
            <w:tcW w:w="7050" w:type="dxa"/>
            <w:gridSpan w:val="14"/>
            <w:tcBorders>
              <w:top w:val="single" w:sz="6" w:space="0" w:color="auto"/>
              <w:left w:val="nil"/>
              <w:bottom w:val="nil"/>
              <w:right w:val="nil"/>
            </w:tcBorders>
            <w:tcMar>
              <w:top w:w="114" w:type="dxa"/>
              <w:left w:w="28" w:type="dxa"/>
              <w:bottom w:w="114" w:type="dxa"/>
              <w:right w:w="28" w:type="dxa"/>
            </w:tcMar>
          </w:tcPr>
          <w:p w14:paraId="7C3D018B" w14:textId="77777777" w:rsidR="00F03375" w:rsidRPr="00F8278D" w:rsidRDefault="00F03375">
            <w:pPr>
              <w:pStyle w:val="FORMATTEXT"/>
              <w:rPr>
                <w:rFonts w:ascii="Times New Roman" w:hAnsi="Times New Roman" w:cs="Times New Roman"/>
                <w:sz w:val="18"/>
                <w:szCs w:val="18"/>
              </w:rPr>
            </w:pPr>
          </w:p>
        </w:tc>
      </w:tr>
      <w:tr w:rsidR="00F8278D" w:rsidRPr="00F8278D" w14:paraId="2DB15F2F" w14:textId="77777777">
        <w:tblPrEx>
          <w:tblCellMar>
            <w:top w:w="0" w:type="dxa"/>
            <w:bottom w:w="0" w:type="dxa"/>
          </w:tblCellMar>
        </w:tblPrEx>
        <w:tc>
          <w:tcPr>
            <w:tcW w:w="9150" w:type="dxa"/>
            <w:gridSpan w:val="19"/>
            <w:tcBorders>
              <w:top w:val="nil"/>
              <w:left w:val="nil"/>
              <w:bottom w:val="nil"/>
              <w:right w:val="nil"/>
            </w:tcBorders>
            <w:tcMar>
              <w:top w:w="114" w:type="dxa"/>
              <w:left w:w="28" w:type="dxa"/>
              <w:bottom w:w="114" w:type="dxa"/>
              <w:right w:w="28" w:type="dxa"/>
            </w:tcMar>
          </w:tcPr>
          <w:p w14:paraId="4D1159DD" w14:textId="77777777" w:rsidR="00F03375" w:rsidRPr="00F8278D" w:rsidRDefault="00F03375">
            <w:pPr>
              <w:pStyle w:val="FORMATTEXT"/>
              <w:rPr>
                <w:rFonts w:ascii="Times New Roman" w:hAnsi="Times New Roman" w:cs="Times New Roman"/>
                <w:sz w:val="18"/>
                <w:szCs w:val="18"/>
              </w:rPr>
            </w:pPr>
          </w:p>
        </w:tc>
      </w:tr>
      <w:tr w:rsidR="00F8278D" w:rsidRPr="00F8278D" w14:paraId="63339AD3"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089D572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 начат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17246AA7"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6B1C3E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070" w:type="dxa"/>
            <w:gridSpan w:val="5"/>
            <w:tcBorders>
              <w:top w:val="nil"/>
              <w:left w:val="nil"/>
              <w:bottom w:val="single" w:sz="6" w:space="0" w:color="auto"/>
              <w:right w:val="nil"/>
            </w:tcBorders>
            <w:tcMar>
              <w:top w:w="114" w:type="dxa"/>
              <w:left w:w="28" w:type="dxa"/>
              <w:bottom w:w="114" w:type="dxa"/>
              <w:right w:w="28" w:type="dxa"/>
            </w:tcMar>
          </w:tcPr>
          <w:p w14:paraId="3586E5C0"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328D81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14:paraId="20F67599" w14:textId="77777777" w:rsidR="00F03375" w:rsidRPr="00F8278D" w:rsidRDefault="00F03375">
            <w:pPr>
              <w:pStyle w:val="FORMATTEXT"/>
              <w:rPr>
                <w:rFonts w:ascii="Times New Roman" w:hAnsi="Times New Roman" w:cs="Times New Roman"/>
                <w:sz w:val="18"/>
                <w:szCs w:val="18"/>
              </w:rPr>
            </w:pPr>
          </w:p>
        </w:tc>
        <w:tc>
          <w:tcPr>
            <w:tcW w:w="4050" w:type="dxa"/>
            <w:gridSpan w:val="4"/>
            <w:tcBorders>
              <w:top w:val="nil"/>
              <w:left w:val="nil"/>
              <w:bottom w:val="nil"/>
              <w:right w:val="nil"/>
            </w:tcBorders>
            <w:tcMar>
              <w:top w:w="114" w:type="dxa"/>
              <w:left w:w="28" w:type="dxa"/>
              <w:bottom w:w="114" w:type="dxa"/>
              <w:right w:w="28" w:type="dxa"/>
            </w:tcMar>
          </w:tcPr>
          <w:p w14:paraId="2A0A2B8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424AA979"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4DC77BE0"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78E81770"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7AD8266F" w14:textId="77777777" w:rsidR="00F03375" w:rsidRPr="00F8278D" w:rsidRDefault="00F03375">
            <w:pPr>
              <w:pStyle w:val="FORMATTEXT"/>
              <w:rPr>
                <w:rFonts w:ascii="Times New Roman" w:hAnsi="Times New Roman" w:cs="Times New Roman"/>
                <w:sz w:val="18"/>
                <w:szCs w:val="18"/>
              </w:rPr>
            </w:pPr>
          </w:p>
        </w:tc>
        <w:tc>
          <w:tcPr>
            <w:tcW w:w="2070" w:type="dxa"/>
            <w:gridSpan w:val="5"/>
            <w:tcBorders>
              <w:top w:val="single" w:sz="6" w:space="0" w:color="auto"/>
              <w:left w:val="nil"/>
              <w:bottom w:val="nil"/>
              <w:right w:val="nil"/>
            </w:tcBorders>
            <w:tcMar>
              <w:top w:w="114" w:type="dxa"/>
              <w:left w:w="28" w:type="dxa"/>
              <w:bottom w:w="114" w:type="dxa"/>
              <w:right w:w="28" w:type="dxa"/>
            </w:tcMar>
          </w:tcPr>
          <w:p w14:paraId="51476F2D"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C80FF1E"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single" w:sz="6" w:space="0" w:color="auto"/>
              <w:left w:val="nil"/>
              <w:bottom w:val="nil"/>
              <w:right w:val="nil"/>
            </w:tcBorders>
            <w:tcMar>
              <w:top w:w="114" w:type="dxa"/>
              <w:left w:w="28" w:type="dxa"/>
              <w:bottom w:w="114" w:type="dxa"/>
              <w:right w:w="28" w:type="dxa"/>
            </w:tcMar>
          </w:tcPr>
          <w:p w14:paraId="3BC7FFB6" w14:textId="77777777" w:rsidR="00F03375" w:rsidRPr="00F8278D" w:rsidRDefault="00F03375">
            <w:pPr>
              <w:pStyle w:val="FORMATTEXT"/>
              <w:rPr>
                <w:rFonts w:ascii="Times New Roman" w:hAnsi="Times New Roman" w:cs="Times New Roman"/>
                <w:sz w:val="18"/>
                <w:szCs w:val="18"/>
              </w:rPr>
            </w:pPr>
          </w:p>
        </w:tc>
        <w:tc>
          <w:tcPr>
            <w:tcW w:w="4050" w:type="dxa"/>
            <w:gridSpan w:val="4"/>
            <w:tcBorders>
              <w:top w:val="nil"/>
              <w:left w:val="nil"/>
              <w:bottom w:val="nil"/>
              <w:right w:val="nil"/>
            </w:tcBorders>
            <w:tcMar>
              <w:top w:w="114" w:type="dxa"/>
              <w:left w:w="28" w:type="dxa"/>
              <w:bottom w:w="114" w:type="dxa"/>
              <w:right w:w="28" w:type="dxa"/>
            </w:tcMar>
          </w:tcPr>
          <w:p w14:paraId="02A9AC7B" w14:textId="77777777" w:rsidR="00F03375" w:rsidRPr="00F8278D" w:rsidRDefault="00F03375">
            <w:pPr>
              <w:pStyle w:val="FORMATTEXT"/>
              <w:rPr>
                <w:rFonts w:ascii="Times New Roman" w:hAnsi="Times New Roman" w:cs="Times New Roman"/>
                <w:sz w:val="18"/>
                <w:szCs w:val="18"/>
              </w:rPr>
            </w:pPr>
          </w:p>
        </w:tc>
      </w:tr>
      <w:tr w:rsidR="00F8278D" w:rsidRPr="00F8278D" w14:paraId="0059CF1B" w14:textId="77777777">
        <w:tblPrEx>
          <w:tblCellMar>
            <w:top w:w="0" w:type="dxa"/>
            <w:bottom w:w="0" w:type="dxa"/>
          </w:tblCellMar>
        </w:tblPrEx>
        <w:tc>
          <w:tcPr>
            <w:tcW w:w="1650" w:type="dxa"/>
            <w:gridSpan w:val="4"/>
            <w:tcBorders>
              <w:top w:val="nil"/>
              <w:left w:val="nil"/>
              <w:bottom w:val="nil"/>
              <w:right w:val="nil"/>
            </w:tcBorders>
            <w:tcMar>
              <w:top w:w="114" w:type="dxa"/>
              <w:left w:w="28" w:type="dxa"/>
              <w:bottom w:w="114" w:type="dxa"/>
              <w:right w:w="28" w:type="dxa"/>
            </w:tcMar>
          </w:tcPr>
          <w:p w14:paraId="4554690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 окончен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524E8C8F"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2A7321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370" w:type="dxa"/>
            <w:gridSpan w:val="6"/>
            <w:tcBorders>
              <w:top w:val="nil"/>
              <w:left w:val="nil"/>
              <w:bottom w:val="single" w:sz="6" w:space="0" w:color="auto"/>
              <w:right w:val="nil"/>
            </w:tcBorders>
            <w:tcMar>
              <w:top w:w="114" w:type="dxa"/>
              <w:left w:w="28" w:type="dxa"/>
              <w:bottom w:w="114" w:type="dxa"/>
              <w:right w:w="28" w:type="dxa"/>
            </w:tcMar>
          </w:tcPr>
          <w:p w14:paraId="1DD1F253"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1A4A221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14:paraId="290A67DB" w14:textId="77777777" w:rsidR="00F03375" w:rsidRPr="00F8278D" w:rsidRDefault="00F03375">
            <w:pPr>
              <w:pStyle w:val="FORMATTEXT"/>
              <w:rPr>
                <w:rFonts w:ascii="Times New Roman" w:hAnsi="Times New Roman" w:cs="Times New Roman"/>
                <w:sz w:val="18"/>
                <w:szCs w:val="18"/>
              </w:rPr>
            </w:pPr>
          </w:p>
        </w:tc>
        <w:tc>
          <w:tcPr>
            <w:tcW w:w="3450" w:type="dxa"/>
            <w:gridSpan w:val="2"/>
            <w:tcBorders>
              <w:top w:val="nil"/>
              <w:left w:val="nil"/>
              <w:bottom w:val="nil"/>
              <w:right w:val="nil"/>
            </w:tcBorders>
            <w:tcMar>
              <w:top w:w="114" w:type="dxa"/>
              <w:left w:w="28" w:type="dxa"/>
              <w:bottom w:w="114" w:type="dxa"/>
              <w:right w:w="28" w:type="dxa"/>
            </w:tcMar>
          </w:tcPr>
          <w:p w14:paraId="0F3F097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157350C2" w14:textId="77777777">
        <w:tblPrEx>
          <w:tblCellMar>
            <w:top w:w="0" w:type="dxa"/>
            <w:bottom w:w="0" w:type="dxa"/>
          </w:tblCellMar>
        </w:tblPrEx>
        <w:tc>
          <w:tcPr>
            <w:tcW w:w="1650" w:type="dxa"/>
            <w:gridSpan w:val="4"/>
            <w:tcBorders>
              <w:top w:val="nil"/>
              <w:left w:val="nil"/>
              <w:bottom w:val="nil"/>
              <w:right w:val="nil"/>
            </w:tcBorders>
            <w:tcMar>
              <w:top w:w="114" w:type="dxa"/>
              <w:left w:w="28" w:type="dxa"/>
              <w:bottom w:w="114" w:type="dxa"/>
              <w:right w:w="28" w:type="dxa"/>
            </w:tcMar>
          </w:tcPr>
          <w:p w14:paraId="106AE1E1"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6F682883"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09E72582" w14:textId="77777777" w:rsidR="00F03375" w:rsidRPr="00F8278D" w:rsidRDefault="00F03375">
            <w:pPr>
              <w:pStyle w:val="FORMATTEXT"/>
              <w:rPr>
                <w:rFonts w:ascii="Times New Roman" w:hAnsi="Times New Roman" w:cs="Times New Roman"/>
                <w:sz w:val="18"/>
                <w:szCs w:val="18"/>
              </w:rPr>
            </w:pPr>
          </w:p>
        </w:tc>
        <w:tc>
          <w:tcPr>
            <w:tcW w:w="2370" w:type="dxa"/>
            <w:gridSpan w:val="6"/>
            <w:tcBorders>
              <w:top w:val="single" w:sz="6" w:space="0" w:color="auto"/>
              <w:left w:val="nil"/>
              <w:bottom w:val="nil"/>
              <w:right w:val="nil"/>
            </w:tcBorders>
            <w:tcMar>
              <w:top w:w="114" w:type="dxa"/>
              <w:left w:w="28" w:type="dxa"/>
              <w:bottom w:w="114" w:type="dxa"/>
              <w:right w:w="28" w:type="dxa"/>
            </w:tcMar>
          </w:tcPr>
          <w:p w14:paraId="039691EB"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4268A5DC"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nil"/>
              <w:bottom w:val="nil"/>
              <w:right w:val="nil"/>
            </w:tcBorders>
            <w:tcMar>
              <w:top w:w="114" w:type="dxa"/>
              <w:left w:w="28" w:type="dxa"/>
              <w:bottom w:w="114" w:type="dxa"/>
              <w:right w:w="28" w:type="dxa"/>
            </w:tcMar>
          </w:tcPr>
          <w:p w14:paraId="43AFB952" w14:textId="77777777" w:rsidR="00F03375" w:rsidRPr="00F8278D" w:rsidRDefault="00F03375">
            <w:pPr>
              <w:pStyle w:val="FORMATTEXT"/>
              <w:rPr>
                <w:rFonts w:ascii="Times New Roman" w:hAnsi="Times New Roman" w:cs="Times New Roman"/>
                <w:sz w:val="18"/>
                <w:szCs w:val="18"/>
              </w:rPr>
            </w:pPr>
          </w:p>
        </w:tc>
        <w:tc>
          <w:tcPr>
            <w:tcW w:w="3450" w:type="dxa"/>
            <w:gridSpan w:val="2"/>
            <w:tcBorders>
              <w:top w:val="nil"/>
              <w:left w:val="nil"/>
              <w:bottom w:val="nil"/>
              <w:right w:val="nil"/>
            </w:tcBorders>
            <w:tcMar>
              <w:top w:w="114" w:type="dxa"/>
              <w:left w:w="28" w:type="dxa"/>
              <w:bottom w:w="114" w:type="dxa"/>
              <w:right w:w="28" w:type="dxa"/>
            </w:tcMar>
          </w:tcPr>
          <w:p w14:paraId="476554CE" w14:textId="77777777" w:rsidR="00F03375" w:rsidRPr="00F8278D" w:rsidRDefault="00F03375">
            <w:pPr>
              <w:pStyle w:val="FORMATTEXT"/>
              <w:rPr>
                <w:rFonts w:ascii="Times New Roman" w:hAnsi="Times New Roman" w:cs="Times New Roman"/>
                <w:sz w:val="18"/>
                <w:szCs w:val="18"/>
              </w:rPr>
            </w:pPr>
          </w:p>
        </w:tc>
      </w:tr>
    </w:tbl>
    <w:p w14:paraId="03EDE7D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8E4C467"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5B4F8952"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r w:rsidRPr="00F8278D">
        <w:rPr>
          <w:rFonts w:ascii="Times New Roman" w:hAnsi="Times New Roman" w:cs="Times New Roman"/>
          <w:i/>
          <w:iCs/>
        </w:rPr>
        <w:t>1-я страница</w:t>
      </w:r>
      <w:r w:rsidRPr="00F8278D">
        <w:rPr>
          <w:rFonts w:ascii="Times New Roman" w:hAnsi="Times New Roman" w:cs="Times New Roman"/>
        </w:rPr>
        <w:t xml:space="preserve"> </w:t>
      </w:r>
    </w:p>
    <w:p w14:paraId="1553E9D4"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4F3E3817"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Список инженерно-технического персонала, занятого выполнением сварочных работ</w:t>
      </w:r>
      <w:r w:rsidRPr="00F8278D">
        <w:rPr>
          <w:rFonts w:ascii="Times New Roman" w:hAnsi="Times New Roman" w:cs="Times New Roman"/>
        </w:rPr>
        <w:t xml:space="preserve"> </w:t>
      </w:r>
    </w:p>
    <w:p w14:paraId="20FAAE8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1650"/>
        <w:gridCol w:w="1350"/>
        <w:gridCol w:w="1500"/>
        <w:gridCol w:w="1650"/>
        <w:gridCol w:w="1500"/>
      </w:tblGrid>
      <w:tr w:rsidR="00F8278D" w:rsidRPr="00F8278D" w14:paraId="6BAC17F8"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0691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Фамилия, имя, отчество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1B77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Специальность и образование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B2BC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Занимаемая должность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F892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Дата начала работы</w:t>
            </w:r>
          </w:p>
          <w:p w14:paraId="4916C0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 объекте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DF46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Отметка о прохождении аттестации и дата</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9E4A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Дата окончания работы на объекте </w:t>
            </w:r>
          </w:p>
        </w:tc>
      </w:tr>
      <w:tr w:rsidR="00F8278D" w:rsidRPr="00F8278D" w14:paraId="7B253203"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06AC6" w14:textId="77777777" w:rsidR="00F03375" w:rsidRPr="00F8278D" w:rsidRDefault="00F03375">
            <w:pPr>
              <w:pStyle w:val="FORMATTEXT"/>
              <w:jc w:val="center"/>
              <w:rPr>
                <w:rFonts w:ascii="Times New Roman" w:hAnsi="Times New Roman" w:cs="Times New Roman"/>
                <w:sz w:val="18"/>
                <w:szCs w:val="18"/>
              </w:rPr>
            </w:pPr>
          </w:p>
          <w:p w14:paraId="2AACF424"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1EC41F"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56B832"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E53553"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3B7EDB"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7E58E6" w14:textId="77777777" w:rsidR="00F03375" w:rsidRPr="00F8278D" w:rsidRDefault="00F03375">
            <w:pPr>
              <w:pStyle w:val="FORMATTEXT"/>
              <w:rPr>
                <w:rFonts w:ascii="Times New Roman" w:hAnsi="Times New Roman" w:cs="Times New Roman"/>
                <w:sz w:val="18"/>
                <w:szCs w:val="18"/>
              </w:rPr>
            </w:pPr>
          </w:p>
        </w:tc>
      </w:tr>
      <w:tr w:rsidR="00F8278D" w:rsidRPr="00F8278D" w14:paraId="5A799454"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FCA1B6" w14:textId="77777777" w:rsidR="00F03375" w:rsidRPr="00F8278D" w:rsidRDefault="00F03375">
            <w:pPr>
              <w:pStyle w:val="FORMATTEXT"/>
              <w:jc w:val="center"/>
              <w:rPr>
                <w:rFonts w:ascii="Times New Roman" w:hAnsi="Times New Roman" w:cs="Times New Roman"/>
                <w:sz w:val="18"/>
                <w:szCs w:val="18"/>
              </w:rPr>
            </w:pPr>
          </w:p>
          <w:p w14:paraId="62D4B070"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81930E"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335CF"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64291C"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9C1A8"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D7237E" w14:textId="77777777" w:rsidR="00F03375" w:rsidRPr="00F8278D" w:rsidRDefault="00F03375">
            <w:pPr>
              <w:pStyle w:val="FORMATTEXT"/>
              <w:rPr>
                <w:rFonts w:ascii="Times New Roman" w:hAnsi="Times New Roman" w:cs="Times New Roman"/>
                <w:sz w:val="18"/>
                <w:szCs w:val="18"/>
              </w:rPr>
            </w:pPr>
          </w:p>
        </w:tc>
      </w:tr>
      <w:tr w:rsidR="00F8278D" w:rsidRPr="00F8278D" w14:paraId="4DB1C67A"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3C4897" w14:textId="77777777" w:rsidR="00F03375" w:rsidRPr="00F8278D" w:rsidRDefault="00F03375">
            <w:pPr>
              <w:pStyle w:val="FORMATTEXT"/>
              <w:jc w:val="center"/>
              <w:rPr>
                <w:rFonts w:ascii="Times New Roman" w:hAnsi="Times New Roman" w:cs="Times New Roman"/>
                <w:sz w:val="18"/>
                <w:szCs w:val="18"/>
              </w:rPr>
            </w:pPr>
          </w:p>
          <w:p w14:paraId="74B975CF"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E985CE"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BEF033"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11AF7D"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863BE1"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B40F0A" w14:textId="77777777" w:rsidR="00F03375" w:rsidRPr="00F8278D" w:rsidRDefault="00F03375">
            <w:pPr>
              <w:pStyle w:val="FORMATTEXT"/>
              <w:rPr>
                <w:rFonts w:ascii="Times New Roman" w:hAnsi="Times New Roman" w:cs="Times New Roman"/>
                <w:sz w:val="18"/>
                <w:szCs w:val="18"/>
              </w:rPr>
            </w:pPr>
          </w:p>
        </w:tc>
      </w:tr>
    </w:tbl>
    <w:p w14:paraId="381819F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FA955A1"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6E46B1BD"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291D9EF7"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Список сварщиков, выполнявших сварочные работы на объекте</w:t>
      </w:r>
      <w:r w:rsidRPr="00F8278D">
        <w:rPr>
          <w:rFonts w:ascii="Times New Roman" w:hAnsi="Times New Roman" w:cs="Times New Roman"/>
        </w:rPr>
        <w:t xml:space="preserve">       </w:t>
      </w:r>
    </w:p>
    <w:p w14:paraId="70683495"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xml:space="preserve">  </w:t>
      </w:r>
    </w:p>
    <w:p w14:paraId="68B6239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1050"/>
        <w:gridCol w:w="900"/>
        <w:gridCol w:w="750"/>
        <w:gridCol w:w="1050"/>
        <w:gridCol w:w="2400"/>
        <w:gridCol w:w="1950"/>
      </w:tblGrid>
      <w:tr w:rsidR="00F8278D" w:rsidRPr="00F8278D" w14:paraId="238E05F4" w14:textId="77777777">
        <w:tblPrEx>
          <w:tblCellMar>
            <w:top w:w="0" w:type="dxa"/>
            <w:bottom w:w="0" w:type="dxa"/>
          </w:tblCellMar>
        </w:tblPrEx>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7FAA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Фамилия, имя, отчество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BDB4A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Разряд квалифика-</w:t>
            </w:r>
          </w:p>
          <w:p w14:paraId="72C7C8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ционный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7216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Номер личного клейма </w:t>
            </w:r>
          </w:p>
        </w:tc>
        <w:tc>
          <w:tcPr>
            <w:tcW w:w="42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0B1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Диплом, удостоверение на право производства сварочных работ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2E7D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Отметка о сварке пробных и контрольных образцов </w:t>
            </w:r>
          </w:p>
        </w:tc>
      </w:tr>
      <w:tr w:rsidR="00F8278D" w:rsidRPr="00F8278D" w14:paraId="3ED1F359" w14:textId="77777777">
        <w:tblPrEx>
          <w:tblCellMar>
            <w:top w:w="0" w:type="dxa"/>
            <w:bottom w:w="0" w:type="dxa"/>
          </w:tblCellMar>
        </w:tblPrEx>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872F32" w14:textId="77777777" w:rsidR="00F03375" w:rsidRPr="00F8278D" w:rsidRDefault="00F03375">
            <w:pPr>
              <w:pStyle w:val="FORMATTEXT"/>
              <w:jc w:val="center"/>
              <w:rPr>
                <w:rFonts w:ascii="Times New Roman" w:hAnsi="Times New Roman" w:cs="Times New Roman"/>
                <w:sz w:val="18"/>
                <w:szCs w:val="18"/>
              </w:rPr>
            </w:pPr>
          </w:p>
          <w:p w14:paraId="4F2A4490" w14:textId="77777777" w:rsidR="00F03375" w:rsidRPr="00F8278D" w:rsidRDefault="00F03375">
            <w:pPr>
              <w:pStyle w:val="FORMATTEXT"/>
              <w:jc w:val="center"/>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953962" w14:textId="77777777" w:rsidR="00F03375" w:rsidRPr="00F8278D" w:rsidRDefault="00F03375">
            <w:pPr>
              <w:pStyle w:val="FORMATTEXT"/>
              <w:jc w:val="center"/>
              <w:rPr>
                <w:rFonts w:ascii="Times New Roman" w:hAnsi="Times New Roman" w:cs="Times New Roman"/>
                <w:sz w:val="18"/>
                <w:szCs w:val="18"/>
              </w:rPr>
            </w:pPr>
          </w:p>
          <w:p w14:paraId="2EC71BC0"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80629A" w14:textId="77777777" w:rsidR="00F03375" w:rsidRPr="00F8278D" w:rsidRDefault="00F03375">
            <w:pPr>
              <w:pStyle w:val="FORMATTEXT"/>
              <w:jc w:val="center"/>
              <w:rPr>
                <w:rFonts w:ascii="Times New Roman" w:hAnsi="Times New Roman" w:cs="Times New Roman"/>
                <w:sz w:val="18"/>
                <w:szCs w:val="18"/>
              </w:rPr>
            </w:pPr>
          </w:p>
          <w:p w14:paraId="03537D39" w14:textId="77777777" w:rsidR="00F03375" w:rsidRPr="00F8278D" w:rsidRDefault="00F03375">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F7AD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номер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83C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срок действия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86D4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допущен к сварке (швов в пространственном положении)</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A3E211" w14:textId="77777777" w:rsidR="00F03375" w:rsidRPr="00F8278D" w:rsidRDefault="00F03375">
            <w:pPr>
              <w:pStyle w:val="FORMATTEXT"/>
              <w:jc w:val="center"/>
              <w:rPr>
                <w:rFonts w:ascii="Times New Roman" w:hAnsi="Times New Roman" w:cs="Times New Roman"/>
                <w:sz w:val="18"/>
                <w:szCs w:val="18"/>
              </w:rPr>
            </w:pPr>
          </w:p>
          <w:p w14:paraId="7B2468B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3E1A046"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16019" w14:textId="77777777" w:rsidR="00F03375" w:rsidRPr="00F8278D" w:rsidRDefault="00F03375">
            <w:pPr>
              <w:pStyle w:val="FORMATTEXT"/>
              <w:jc w:val="center"/>
              <w:rPr>
                <w:rFonts w:ascii="Times New Roman" w:hAnsi="Times New Roman" w:cs="Times New Roman"/>
                <w:sz w:val="18"/>
                <w:szCs w:val="18"/>
              </w:rPr>
            </w:pPr>
          </w:p>
          <w:p w14:paraId="73804C7C" w14:textId="77777777" w:rsidR="00F03375" w:rsidRPr="00F8278D" w:rsidRDefault="00F03375">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033419"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F27115"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90FD8"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118372" w14:textId="77777777" w:rsidR="00F03375" w:rsidRPr="00F8278D" w:rsidRDefault="00F03375">
            <w:pPr>
              <w:pStyle w:val="FORMATTEXT"/>
              <w:rPr>
                <w:rFonts w:ascii="Times New Roman" w:hAnsi="Times New Roman" w:cs="Times New Roman"/>
                <w:sz w:val="18"/>
                <w:szCs w:val="18"/>
              </w:rPr>
            </w:pP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EC8C2D"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CA5312" w14:textId="77777777" w:rsidR="00F03375" w:rsidRPr="00F8278D" w:rsidRDefault="00F03375">
            <w:pPr>
              <w:pStyle w:val="FORMATTEXT"/>
              <w:rPr>
                <w:rFonts w:ascii="Times New Roman" w:hAnsi="Times New Roman" w:cs="Times New Roman"/>
                <w:sz w:val="18"/>
                <w:szCs w:val="18"/>
              </w:rPr>
            </w:pPr>
          </w:p>
        </w:tc>
      </w:tr>
      <w:tr w:rsidR="00F8278D" w:rsidRPr="00F8278D" w14:paraId="54D1B5AE"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CE62E4" w14:textId="77777777" w:rsidR="00F03375" w:rsidRPr="00F8278D" w:rsidRDefault="00F03375">
            <w:pPr>
              <w:pStyle w:val="FORMATTEXT"/>
              <w:jc w:val="center"/>
              <w:rPr>
                <w:rFonts w:ascii="Times New Roman" w:hAnsi="Times New Roman" w:cs="Times New Roman"/>
                <w:sz w:val="18"/>
                <w:szCs w:val="18"/>
              </w:rPr>
            </w:pPr>
          </w:p>
          <w:p w14:paraId="05B486EB" w14:textId="77777777" w:rsidR="00F03375" w:rsidRPr="00F8278D" w:rsidRDefault="00F03375">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A8A0C9"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2D40CB"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B9CAA"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5F554" w14:textId="77777777" w:rsidR="00F03375" w:rsidRPr="00F8278D" w:rsidRDefault="00F03375">
            <w:pPr>
              <w:pStyle w:val="FORMATTEXT"/>
              <w:rPr>
                <w:rFonts w:ascii="Times New Roman" w:hAnsi="Times New Roman" w:cs="Times New Roman"/>
                <w:sz w:val="18"/>
                <w:szCs w:val="18"/>
              </w:rPr>
            </w:pP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B193F8"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86860F" w14:textId="77777777" w:rsidR="00F03375" w:rsidRPr="00F8278D" w:rsidRDefault="00F03375">
            <w:pPr>
              <w:pStyle w:val="FORMATTEXT"/>
              <w:rPr>
                <w:rFonts w:ascii="Times New Roman" w:hAnsi="Times New Roman" w:cs="Times New Roman"/>
                <w:sz w:val="18"/>
                <w:szCs w:val="18"/>
              </w:rPr>
            </w:pPr>
          </w:p>
        </w:tc>
      </w:tr>
      <w:tr w:rsidR="00F8278D" w:rsidRPr="00F8278D" w14:paraId="3DCCBFF5"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33B1F3" w14:textId="77777777" w:rsidR="00F03375" w:rsidRPr="00F8278D" w:rsidRDefault="00F03375">
            <w:pPr>
              <w:pStyle w:val="FORMATTEXT"/>
              <w:jc w:val="center"/>
              <w:rPr>
                <w:rFonts w:ascii="Times New Roman" w:hAnsi="Times New Roman" w:cs="Times New Roman"/>
                <w:sz w:val="18"/>
                <w:szCs w:val="18"/>
              </w:rPr>
            </w:pPr>
          </w:p>
          <w:p w14:paraId="363E73AC" w14:textId="77777777" w:rsidR="00F03375" w:rsidRPr="00F8278D" w:rsidRDefault="00F03375">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E85066"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611466"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586180"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A13A2C" w14:textId="77777777" w:rsidR="00F03375" w:rsidRPr="00F8278D" w:rsidRDefault="00F03375">
            <w:pPr>
              <w:pStyle w:val="FORMATTEXT"/>
              <w:rPr>
                <w:rFonts w:ascii="Times New Roman" w:hAnsi="Times New Roman" w:cs="Times New Roman"/>
                <w:sz w:val="18"/>
                <w:szCs w:val="18"/>
              </w:rPr>
            </w:pP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419F8D"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92978D" w14:textId="77777777" w:rsidR="00F03375" w:rsidRPr="00F8278D" w:rsidRDefault="00F03375">
            <w:pPr>
              <w:pStyle w:val="FORMATTEXT"/>
              <w:rPr>
                <w:rFonts w:ascii="Times New Roman" w:hAnsi="Times New Roman" w:cs="Times New Roman"/>
                <w:sz w:val="18"/>
                <w:szCs w:val="18"/>
              </w:rPr>
            </w:pPr>
          </w:p>
        </w:tc>
      </w:tr>
    </w:tbl>
    <w:p w14:paraId="72ECFBA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87E69B2"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74A97E3E"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255D13A6"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2-я и последующие страницы</w:t>
      </w:r>
      <w:r w:rsidRPr="00F8278D">
        <w:rPr>
          <w:rFonts w:ascii="Times New Roman" w:hAnsi="Times New Roman" w:cs="Times New Roman"/>
        </w:rPr>
        <w:t xml:space="preserve"> </w:t>
      </w:r>
    </w:p>
    <w:p w14:paraId="7EC79C5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765"/>
        <w:gridCol w:w="900"/>
        <w:gridCol w:w="750"/>
        <w:gridCol w:w="750"/>
        <w:gridCol w:w="900"/>
        <w:gridCol w:w="750"/>
        <w:gridCol w:w="600"/>
        <w:gridCol w:w="750"/>
        <w:gridCol w:w="750"/>
        <w:gridCol w:w="750"/>
        <w:gridCol w:w="750"/>
        <w:gridCol w:w="750"/>
      </w:tblGrid>
      <w:tr w:rsidR="00F8278D" w:rsidRPr="00F8278D" w14:paraId="70B33590"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C5E2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Дата выпо-</w:t>
            </w:r>
          </w:p>
          <w:p w14:paraId="248AEB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лнения работ, смена</w:t>
            </w: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8FC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Наиме-</w:t>
            </w:r>
          </w:p>
          <w:p w14:paraId="569BBD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нование соеди-</w:t>
            </w:r>
          </w:p>
          <w:p w14:paraId="2FB136A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няемых элеме-</w:t>
            </w:r>
          </w:p>
          <w:p w14:paraId="3C8A881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нтов; марка стали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94025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Место или номер (по чер-</w:t>
            </w:r>
          </w:p>
          <w:p w14:paraId="2E2ACC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тежу или схеме) свари-</w:t>
            </w:r>
          </w:p>
          <w:p w14:paraId="3B055E1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ваемого элеме-</w:t>
            </w:r>
          </w:p>
          <w:p w14:paraId="57F794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нта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F7FF6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Отме-</w:t>
            </w:r>
          </w:p>
          <w:p w14:paraId="780D16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тка о сдаче и прием-</w:t>
            </w:r>
          </w:p>
          <w:p w14:paraId="292D223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ке узла под сварку (долж-</w:t>
            </w:r>
          </w:p>
          <w:p w14:paraId="4386EA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ность, фами-</w:t>
            </w:r>
          </w:p>
          <w:p w14:paraId="29D787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лия, иници-</w:t>
            </w:r>
          </w:p>
          <w:p w14:paraId="4C6314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алы, под-</w:t>
            </w:r>
          </w:p>
          <w:p w14:paraId="10274A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пись)</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B82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Марка приме-</w:t>
            </w:r>
          </w:p>
          <w:p w14:paraId="0D79CD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няемых сваро-</w:t>
            </w:r>
          </w:p>
          <w:p w14:paraId="14DFBE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чных мате-</w:t>
            </w:r>
          </w:p>
          <w:p w14:paraId="668D7D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риалов (прово-</w:t>
            </w:r>
          </w:p>
          <w:p w14:paraId="5D26F4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лока, флюс, элект-</w:t>
            </w:r>
          </w:p>
          <w:p w14:paraId="3A7AF4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роды), номер партии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0961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Атмос-</w:t>
            </w:r>
          </w:p>
          <w:p w14:paraId="74FB82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ферные условия (темпе-</w:t>
            </w:r>
          </w:p>
          <w:p w14:paraId="6FD871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ратура воздуха, осадки, скорость ветра)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98D9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Фами-</w:t>
            </w:r>
          </w:p>
          <w:p w14:paraId="4BD0D2C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лия, ини-</w:t>
            </w:r>
          </w:p>
          <w:p w14:paraId="25336C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циалы свар-</w:t>
            </w:r>
          </w:p>
          <w:p w14:paraId="40DF9B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щика, номер удос-</w:t>
            </w:r>
          </w:p>
          <w:p w14:paraId="5D55B0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тове-</w:t>
            </w:r>
          </w:p>
          <w:p w14:paraId="3B608B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рения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CAAF9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Клей-</w:t>
            </w:r>
          </w:p>
          <w:p w14:paraId="57BE83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мо</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C2E6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Под-</w:t>
            </w:r>
          </w:p>
          <w:p w14:paraId="4A013C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писи свар-</w:t>
            </w:r>
          </w:p>
          <w:p w14:paraId="2C79B2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щиков, свари-</w:t>
            </w:r>
          </w:p>
          <w:p w14:paraId="53B1144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вших соеди-</w:t>
            </w:r>
          </w:p>
          <w:p w14:paraId="4B6413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нения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56A7C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Фами-</w:t>
            </w:r>
          </w:p>
          <w:p w14:paraId="6C6F87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лия, ини-</w:t>
            </w:r>
          </w:p>
          <w:p w14:paraId="0DA3F2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циалы ответс-</w:t>
            </w:r>
          </w:p>
          <w:p w14:paraId="65879E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твен-</w:t>
            </w:r>
          </w:p>
          <w:p w14:paraId="1ED3A1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ного за произ-</w:t>
            </w:r>
          </w:p>
          <w:p w14:paraId="37E53A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водство работ (мас-</w:t>
            </w:r>
          </w:p>
          <w:p w14:paraId="6FFC61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тера, произ-</w:t>
            </w:r>
          </w:p>
          <w:p w14:paraId="40320D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води-</w:t>
            </w:r>
          </w:p>
          <w:p w14:paraId="5B4579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теля работ)</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26A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Под-</w:t>
            </w:r>
          </w:p>
          <w:p w14:paraId="41AB43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пись руково-</w:t>
            </w:r>
          </w:p>
          <w:p w14:paraId="6244D3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дителя сваро-</w:t>
            </w:r>
          </w:p>
          <w:p w14:paraId="058316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чных работ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FC1ED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Отме-</w:t>
            </w:r>
          </w:p>
          <w:p w14:paraId="333893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тка о прие-</w:t>
            </w:r>
          </w:p>
          <w:p w14:paraId="1C9083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мке свар-</w:t>
            </w:r>
          </w:p>
          <w:p w14:paraId="6F0B143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ного соеди-</w:t>
            </w:r>
          </w:p>
          <w:p w14:paraId="171469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нения предс-</w:t>
            </w:r>
          </w:p>
          <w:p w14:paraId="051FA7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тавите-</w:t>
            </w:r>
          </w:p>
          <w:p w14:paraId="2A701A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ля ИЛ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874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Заме-</w:t>
            </w:r>
          </w:p>
          <w:p w14:paraId="0A202C9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чания по контро-</w:t>
            </w:r>
          </w:p>
          <w:p w14:paraId="0F5A79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льной прове-</w:t>
            </w:r>
          </w:p>
          <w:p w14:paraId="1CF191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рке (произ-</w:t>
            </w:r>
          </w:p>
          <w:p w14:paraId="7A6612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водите-</w:t>
            </w:r>
          </w:p>
          <w:p w14:paraId="38D4AF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ля работ предс-</w:t>
            </w:r>
          </w:p>
          <w:p w14:paraId="526648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тавите-</w:t>
            </w:r>
          </w:p>
          <w:p w14:paraId="390430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ля ИЛ и др.) </w:t>
            </w:r>
          </w:p>
        </w:tc>
      </w:tr>
      <w:tr w:rsidR="00F8278D" w:rsidRPr="00F8278D" w14:paraId="3D99F688"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1AB7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w:t>
            </w: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0E8D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5F42B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8EC7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786C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EF542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CA5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D79C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FDA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8676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76D4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C5031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1513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r>
      <w:tr w:rsidR="00F8278D" w:rsidRPr="00F8278D" w14:paraId="1B70C291"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93A1DC" w14:textId="77777777" w:rsidR="00F03375" w:rsidRPr="00F8278D" w:rsidRDefault="00F03375">
            <w:pPr>
              <w:pStyle w:val="FORMATTEXT"/>
              <w:jc w:val="center"/>
              <w:rPr>
                <w:rFonts w:ascii="Times New Roman" w:hAnsi="Times New Roman" w:cs="Times New Roman"/>
                <w:sz w:val="18"/>
                <w:szCs w:val="18"/>
              </w:rPr>
            </w:pPr>
          </w:p>
          <w:p w14:paraId="78B568AF" w14:textId="77777777" w:rsidR="00F03375" w:rsidRPr="00F8278D" w:rsidRDefault="00F03375">
            <w:pPr>
              <w:pStyle w:val="FORMATTEXT"/>
              <w:jc w:val="center"/>
              <w:rPr>
                <w:rFonts w:ascii="Times New Roman" w:hAnsi="Times New Roman" w:cs="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DF3C3"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FD7927"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1D8391"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4D2693"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CD812A"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E0DEBA" w14:textId="77777777" w:rsidR="00F03375" w:rsidRPr="00F8278D" w:rsidRDefault="00F03375">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CD87CC"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DF6B43"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22AE20"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7ED1B8"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4086B8"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7CF285" w14:textId="77777777" w:rsidR="00F03375" w:rsidRPr="00F8278D" w:rsidRDefault="00F03375">
            <w:pPr>
              <w:pStyle w:val="FORMATTEXT"/>
              <w:rPr>
                <w:rFonts w:ascii="Times New Roman" w:hAnsi="Times New Roman" w:cs="Times New Roman"/>
                <w:sz w:val="18"/>
                <w:szCs w:val="18"/>
              </w:rPr>
            </w:pPr>
          </w:p>
        </w:tc>
      </w:tr>
      <w:tr w:rsidR="00F8278D" w:rsidRPr="00F8278D" w14:paraId="0660A17E"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E4FE08" w14:textId="77777777" w:rsidR="00F03375" w:rsidRPr="00F8278D" w:rsidRDefault="00F03375">
            <w:pPr>
              <w:pStyle w:val="FORMATTEXT"/>
              <w:jc w:val="center"/>
              <w:rPr>
                <w:rFonts w:ascii="Times New Roman" w:hAnsi="Times New Roman" w:cs="Times New Roman"/>
                <w:sz w:val="18"/>
                <w:szCs w:val="18"/>
              </w:rPr>
            </w:pPr>
          </w:p>
          <w:p w14:paraId="1EF24C14" w14:textId="77777777" w:rsidR="00F03375" w:rsidRPr="00F8278D" w:rsidRDefault="00F03375">
            <w:pPr>
              <w:pStyle w:val="FORMATTEXT"/>
              <w:jc w:val="center"/>
              <w:rPr>
                <w:rFonts w:ascii="Times New Roman" w:hAnsi="Times New Roman" w:cs="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5D6691"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34B792"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732F49"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E9D5CB"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BB9129"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BC7F26" w14:textId="77777777" w:rsidR="00F03375" w:rsidRPr="00F8278D" w:rsidRDefault="00F03375">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66C9EC"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5D129D"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9FED7F"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70086"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BD0EC"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DAC913" w14:textId="77777777" w:rsidR="00F03375" w:rsidRPr="00F8278D" w:rsidRDefault="00F03375">
            <w:pPr>
              <w:pStyle w:val="FORMATTEXT"/>
              <w:rPr>
                <w:rFonts w:ascii="Times New Roman" w:hAnsi="Times New Roman" w:cs="Times New Roman"/>
                <w:sz w:val="18"/>
                <w:szCs w:val="18"/>
              </w:rPr>
            </w:pPr>
          </w:p>
        </w:tc>
      </w:tr>
      <w:tr w:rsidR="00F8278D" w:rsidRPr="00F8278D" w14:paraId="1ED599D8"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00C1B" w14:textId="77777777" w:rsidR="00F03375" w:rsidRPr="00F8278D" w:rsidRDefault="00F03375">
            <w:pPr>
              <w:pStyle w:val="FORMATTEXT"/>
              <w:jc w:val="center"/>
              <w:rPr>
                <w:rFonts w:ascii="Times New Roman" w:hAnsi="Times New Roman" w:cs="Times New Roman"/>
                <w:sz w:val="18"/>
                <w:szCs w:val="18"/>
              </w:rPr>
            </w:pPr>
          </w:p>
          <w:p w14:paraId="1C7D3D87" w14:textId="77777777" w:rsidR="00F03375" w:rsidRPr="00F8278D" w:rsidRDefault="00F03375">
            <w:pPr>
              <w:pStyle w:val="FORMATTEXT"/>
              <w:jc w:val="center"/>
              <w:rPr>
                <w:rFonts w:ascii="Times New Roman" w:hAnsi="Times New Roman" w:cs="Times New Roman"/>
                <w:sz w:val="18"/>
                <w:szCs w:val="18"/>
              </w:rPr>
            </w:pPr>
          </w:p>
        </w:tc>
        <w:tc>
          <w:tcPr>
            <w:tcW w:w="7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AE3618"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DE639"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55F8B0"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26BEC"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343D4"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2E090A" w14:textId="77777777" w:rsidR="00F03375" w:rsidRPr="00F8278D" w:rsidRDefault="00F03375">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D8333"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F08B5"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DBEAD"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C8D228"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33242B"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FF6514" w14:textId="77777777" w:rsidR="00F03375" w:rsidRPr="00F8278D" w:rsidRDefault="00F03375">
            <w:pPr>
              <w:pStyle w:val="FORMATTEXT"/>
              <w:rPr>
                <w:rFonts w:ascii="Times New Roman" w:hAnsi="Times New Roman" w:cs="Times New Roman"/>
                <w:sz w:val="18"/>
                <w:szCs w:val="18"/>
              </w:rPr>
            </w:pPr>
          </w:p>
        </w:tc>
      </w:tr>
    </w:tbl>
    <w:p w14:paraId="037BA45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95BC81D"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1118D0B6"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000B973C"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3-я страница обложки</w:t>
      </w:r>
      <w:r w:rsidRPr="00F8278D">
        <w:rPr>
          <w:rFonts w:ascii="Times New Roman" w:hAnsi="Times New Roman" w:cs="Times New Roman"/>
        </w:rPr>
        <w:t xml:space="preserve"> </w:t>
      </w:r>
    </w:p>
    <w:p w14:paraId="57B5865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00"/>
        <w:gridCol w:w="450"/>
        <w:gridCol w:w="180"/>
        <w:gridCol w:w="1020"/>
        <w:gridCol w:w="300"/>
        <w:gridCol w:w="450"/>
        <w:gridCol w:w="300"/>
        <w:gridCol w:w="2850"/>
      </w:tblGrid>
      <w:tr w:rsidR="00F8278D" w:rsidRPr="00F8278D" w14:paraId="3A6EBE1C"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69F015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 журнале пронумеровано и прошнуровано </w:t>
            </w:r>
          </w:p>
        </w:tc>
      </w:tr>
      <w:tr w:rsidR="00F8278D" w:rsidRPr="00F8278D" w14:paraId="5D28CFCB"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45801169" w14:textId="77777777" w:rsidR="00F03375" w:rsidRPr="00F8278D" w:rsidRDefault="00F03375">
            <w:pPr>
              <w:pStyle w:val="FORMATTEXT"/>
              <w:rPr>
                <w:rFonts w:ascii="Times New Roman" w:hAnsi="Times New Roman" w:cs="Times New Roman"/>
                <w:sz w:val="18"/>
                <w:szCs w:val="18"/>
              </w:rPr>
            </w:pPr>
          </w:p>
        </w:tc>
      </w:tr>
      <w:tr w:rsidR="00F8278D" w:rsidRPr="00F8278D" w14:paraId="7FFED588"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01B8991C" w14:textId="77777777" w:rsidR="00F03375" w:rsidRPr="00F8278D" w:rsidRDefault="00F03375">
            <w:pPr>
              <w:pStyle w:val="FORMATTEXT"/>
              <w:rPr>
                <w:rFonts w:ascii="Times New Roman" w:hAnsi="Times New Roman" w:cs="Times New Roman"/>
                <w:sz w:val="18"/>
                <w:szCs w:val="18"/>
              </w:rPr>
            </w:pPr>
          </w:p>
        </w:tc>
        <w:tc>
          <w:tcPr>
            <w:tcW w:w="1650" w:type="dxa"/>
            <w:gridSpan w:val="3"/>
            <w:tcBorders>
              <w:top w:val="nil"/>
              <w:left w:val="nil"/>
              <w:bottom w:val="single" w:sz="6" w:space="0" w:color="auto"/>
              <w:right w:val="nil"/>
            </w:tcBorders>
            <w:tcMar>
              <w:top w:w="114" w:type="dxa"/>
              <w:left w:w="28" w:type="dxa"/>
              <w:bottom w:w="114" w:type="dxa"/>
              <w:right w:w="28" w:type="dxa"/>
            </w:tcMar>
          </w:tcPr>
          <w:p w14:paraId="21D66C0A" w14:textId="77777777" w:rsidR="00F03375" w:rsidRPr="00F8278D" w:rsidRDefault="00F03375">
            <w:pPr>
              <w:pStyle w:val="FORMATTEXT"/>
              <w:rPr>
                <w:rFonts w:ascii="Times New Roman" w:hAnsi="Times New Roman" w:cs="Times New Roman"/>
                <w:sz w:val="18"/>
                <w:szCs w:val="18"/>
              </w:rPr>
            </w:pPr>
          </w:p>
        </w:tc>
        <w:tc>
          <w:tcPr>
            <w:tcW w:w="3900" w:type="dxa"/>
            <w:gridSpan w:val="4"/>
            <w:tcBorders>
              <w:top w:val="nil"/>
              <w:left w:val="nil"/>
              <w:bottom w:val="nil"/>
              <w:right w:val="nil"/>
            </w:tcBorders>
            <w:tcMar>
              <w:top w:w="114" w:type="dxa"/>
              <w:left w:w="28" w:type="dxa"/>
              <w:bottom w:w="114" w:type="dxa"/>
              <w:right w:w="28" w:type="dxa"/>
            </w:tcMar>
          </w:tcPr>
          <w:p w14:paraId="39FB7D3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страниц </w:t>
            </w:r>
          </w:p>
        </w:tc>
      </w:tr>
      <w:tr w:rsidR="00F8278D" w:rsidRPr="00F8278D" w14:paraId="6FC0AA90"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6E52B199" w14:textId="77777777" w:rsidR="00F03375" w:rsidRPr="00F8278D" w:rsidRDefault="00F03375">
            <w:pPr>
              <w:pStyle w:val="FORMATTEXT"/>
              <w:rPr>
                <w:rFonts w:ascii="Times New Roman" w:hAnsi="Times New Roman" w:cs="Times New Roman"/>
                <w:sz w:val="18"/>
                <w:szCs w:val="18"/>
              </w:rPr>
            </w:pPr>
          </w:p>
        </w:tc>
        <w:tc>
          <w:tcPr>
            <w:tcW w:w="1650" w:type="dxa"/>
            <w:gridSpan w:val="3"/>
            <w:tcBorders>
              <w:top w:val="single" w:sz="6" w:space="0" w:color="auto"/>
              <w:left w:val="nil"/>
              <w:bottom w:val="nil"/>
              <w:right w:val="nil"/>
            </w:tcBorders>
            <w:tcMar>
              <w:top w:w="114" w:type="dxa"/>
              <w:left w:w="28" w:type="dxa"/>
              <w:bottom w:w="114" w:type="dxa"/>
              <w:right w:w="28" w:type="dxa"/>
            </w:tcMar>
          </w:tcPr>
          <w:p w14:paraId="757429B3" w14:textId="77777777" w:rsidR="00F03375" w:rsidRPr="00F8278D" w:rsidRDefault="00F03375">
            <w:pPr>
              <w:pStyle w:val="FORMATTEXT"/>
              <w:rPr>
                <w:rFonts w:ascii="Times New Roman" w:hAnsi="Times New Roman" w:cs="Times New Roman"/>
                <w:sz w:val="18"/>
                <w:szCs w:val="18"/>
              </w:rPr>
            </w:pPr>
          </w:p>
        </w:tc>
        <w:tc>
          <w:tcPr>
            <w:tcW w:w="3900" w:type="dxa"/>
            <w:gridSpan w:val="4"/>
            <w:tcBorders>
              <w:top w:val="nil"/>
              <w:left w:val="nil"/>
              <w:bottom w:val="nil"/>
              <w:right w:val="nil"/>
            </w:tcBorders>
            <w:tcMar>
              <w:top w:w="114" w:type="dxa"/>
              <w:left w:w="28" w:type="dxa"/>
              <w:bottom w:w="114" w:type="dxa"/>
              <w:right w:w="28" w:type="dxa"/>
            </w:tcMar>
          </w:tcPr>
          <w:p w14:paraId="0470A042" w14:textId="77777777" w:rsidR="00F03375" w:rsidRPr="00F8278D" w:rsidRDefault="00F03375">
            <w:pPr>
              <w:pStyle w:val="FORMATTEXT"/>
              <w:rPr>
                <w:rFonts w:ascii="Times New Roman" w:hAnsi="Times New Roman" w:cs="Times New Roman"/>
                <w:sz w:val="18"/>
                <w:szCs w:val="18"/>
              </w:rPr>
            </w:pPr>
          </w:p>
        </w:tc>
      </w:tr>
      <w:tr w:rsidR="00F8278D" w:rsidRPr="00F8278D" w14:paraId="67D215E8"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4D5C450E" w14:textId="77777777" w:rsidR="00F03375" w:rsidRPr="00F8278D" w:rsidRDefault="00F03375">
            <w:pPr>
              <w:pStyle w:val="FORMATTEXT"/>
              <w:rPr>
                <w:rFonts w:ascii="Times New Roman" w:hAnsi="Times New Roman" w:cs="Times New Roman"/>
                <w:sz w:val="18"/>
                <w:szCs w:val="18"/>
              </w:rPr>
            </w:pPr>
          </w:p>
        </w:tc>
      </w:tr>
      <w:tr w:rsidR="00F8278D" w:rsidRPr="00F8278D" w14:paraId="4A121B27"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019F4DBC" w14:textId="77777777" w:rsidR="00F03375" w:rsidRPr="00F8278D" w:rsidRDefault="00F03375">
            <w:pPr>
              <w:pStyle w:val="FORMATTEXT"/>
              <w:jc w:val="right"/>
              <w:rPr>
                <w:rFonts w:ascii="Times New Roman" w:hAnsi="Times New Roman" w:cs="Times New Roman"/>
                <w:sz w:val="18"/>
                <w:szCs w:val="18"/>
              </w:rPr>
            </w:pPr>
            <w:r w:rsidRPr="00F8278D">
              <w:rPr>
                <w:rFonts w:ascii="Times New Roman" w:hAnsi="Times New Roman" w:cs="Times New Roman"/>
                <w:sz w:val="18"/>
                <w:szCs w:val="18"/>
              </w:rPr>
              <w:lastRenderedPageBreak/>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5775E0B7" w14:textId="77777777" w:rsidR="00F03375" w:rsidRPr="00F8278D" w:rsidRDefault="00F03375">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603AA7E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320" w:type="dxa"/>
            <w:gridSpan w:val="2"/>
            <w:tcBorders>
              <w:top w:val="nil"/>
              <w:left w:val="nil"/>
              <w:bottom w:val="single" w:sz="6" w:space="0" w:color="auto"/>
              <w:right w:val="nil"/>
            </w:tcBorders>
            <w:tcMar>
              <w:top w:w="114" w:type="dxa"/>
              <w:left w:w="28" w:type="dxa"/>
              <w:bottom w:w="114" w:type="dxa"/>
              <w:right w:w="28" w:type="dxa"/>
            </w:tcMar>
          </w:tcPr>
          <w:p w14:paraId="4547D236"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F58292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300" w:type="dxa"/>
            <w:tcBorders>
              <w:top w:val="nil"/>
              <w:left w:val="nil"/>
              <w:bottom w:val="single" w:sz="6" w:space="0" w:color="auto"/>
              <w:right w:val="nil"/>
            </w:tcBorders>
            <w:tcMar>
              <w:top w:w="114" w:type="dxa"/>
              <w:left w:w="28" w:type="dxa"/>
              <w:bottom w:w="114" w:type="dxa"/>
              <w:right w:w="28" w:type="dxa"/>
            </w:tcMar>
          </w:tcPr>
          <w:p w14:paraId="243068BC" w14:textId="77777777" w:rsidR="00F03375" w:rsidRPr="00F8278D" w:rsidRDefault="00F03375">
            <w:pPr>
              <w:pStyle w:val="FORMATTEXT"/>
              <w:rPr>
                <w:rFonts w:ascii="Times New Roman" w:hAnsi="Times New Roman" w:cs="Times New Roman"/>
                <w:sz w:val="18"/>
                <w:szCs w:val="18"/>
              </w:rPr>
            </w:pPr>
          </w:p>
        </w:tc>
        <w:tc>
          <w:tcPr>
            <w:tcW w:w="2850" w:type="dxa"/>
            <w:tcBorders>
              <w:top w:val="nil"/>
              <w:left w:val="nil"/>
              <w:bottom w:val="nil"/>
              <w:right w:val="nil"/>
            </w:tcBorders>
            <w:tcMar>
              <w:top w:w="114" w:type="dxa"/>
              <w:left w:w="28" w:type="dxa"/>
              <w:bottom w:w="114" w:type="dxa"/>
              <w:right w:w="28" w:type="dxa"/>
            </w:tcMar>
          </w:tcPr>
          <w:p w14:paraId="702EAF9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6FF03BA4"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33A87A1D"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nil"/>
              <w:bottom w:val="nil"/>
              <w:right w:val="nil"/>
            </w:tcBorders>
            <w:tcMar>
              <w:top w:w="114" w:type="dxa"/>
              <w:left w:w="28" w:type="dxa"/>
              <w:bottom w:w="114" w:type="dxa"/>
              <w:right w:w="28" w:type="dxa"/>
            </w:tcMar>
          </w:tcPr>
          <w:p w14:paraId="6161874B" w14:textId="77777777" w:rsidR="00F03375" w:rsidRPr="00F8278D" w:rsidRDefault="00F03375">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75904380" w14:textId="77777777" w:rsidR="00F03375" w:rsidRPr="00F8278D" w:rsidRDefault="00F03375">
            <w:pPr>
              <w:pStyle w:val="FORMATTEXT"/>
              <w:rPr>
                <w:rFonts w:ascii="Times New Roman" w:hAnsi="Times New Roman" w:cs="Times New Roman"/>
                <w:sz w:val="18"/>
                <w:szCs w:val="18"/>
              </w:rPr>
            </w:pPr>
          </w:p>
        </w:tc>
        <w:tc>
          <w:tcPr>
            <w:tcW w:w="1320" w:type="dxa"/>
            <w:gridSpan w:val="2"/>
            <w:tcBorders>
              <w:top w:val="single" w:sz="6" w:space="0" w:color="auto"/>
              <w:left w:val="nil"/>
              <w:bottom w:val="nil"/>
              <w:right w:val="nil"/>
            </w:tcBorders>
            <w:tcMar>
              <w:top w:w="114" w:type="dxa"/>
              <w:left w:w="28" w:type="dxa"/>
              <w:bottom w:w="114" w:type="dxa"/>
              <w:right w:w="28" w:type="dxa"/>
            </w:tcMar>
          </w:tcPr>
          <w:p w14:paraId="3A7A7DFC"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08400963" w14:textId="77777777" w:rsidR="00F03375" w:rsidRPr="00F8278D" w:rsidRDefault="00F03375">
            <w:pPr>
              <w:pStyle w:val="FORMATTEXT"/>
              <w:rPr>
                <w:rFonts w:ascii="Times New Roman" w:hAnsi="Times New Roman" w:cs="Times New Roman"/>
                <w:sz w:val="18"/>
                <w:szCs w:val="18"/>
              </w:rPr>
            </w:pPr>
          </w:p>
        </w:tc>
        <w:tc>
          <w:tcPr>
            <w:tcW w:w="300" w:type="dxa"/>
            <w:tcBorders>
              <w:top w:val="single" w:sz="6" w:space="0" w:color="auto"/>
              <w:left w:val="nil"/>
              <w:bottom w:val="nil"/>
              <w:right w:val="nil"/>
            </w:tcBorders>
            <w:tcMar>
              <w:top w:w="114" w:type="dxa"/>
              <w:left w:w="28" w:type="dxa"/>
              <w:bottom w:w="114" w:type="dxa"/>
              <w:right w:w="28" w:type="dxa"/>
            </w:tcMar>
          </w:tcPr>
          <w:p w14:paraId="1BB4D077" w14:textId="77777777" w:rsidR="00F03375" w:rsidRPr="00F8278D" w:rsidRDefault="00F03375">
            <w:pPr>
              <w:pStyle w:val="FORMATTEXT"/>
              <w:rPr>
                <w:rFonts w:ascii="Times New Roman" w:hAnsi="Times New Roman" w:cs="Times New Roman"/>
                <w:sz w:val="18"/>
                <w:szCs w:val="18"/>
              </w:rPr>
            </w:pPr>
          </w:p>
        </w:tc>
        <w:tc>
          <w:tcPr>
            <w:tcW w:w="2850" w:type="dxa"/>
            <w:tcBorders>
              <w:top w:val="nil"/>
              <w:left w:val="nil"/>
              <w:bottom w:val="nil"/>
              <w:right w:val="nil"/>
            </w:tcBorders>
            <w:tcMar>
              <w:top w:w="114" w:type="dxa"/>
              <w:left w:w="28" w:type="dxa"/>
              <w:bottom w:w="114" w:type="dxa"/>
              <w:right w:w="28" w:type="dxa"/>
            </w:tcMar>
          </w:tcPr>
          <w:p w14:paraId="02AE333C" w14:textId="77777777" w:rsidR="00F03375" w:rsidRPr="00F8278D" w:rsidRDefault="00F03375">
            <w:pPr>
              <w:pStyle w:val="FORMATTEXT"/>
              <w:rPr>
                <w:rFonts w:ascii="Times New Roman" w:hAnsi="Times New Roman" w:cs="Times New Roman"/>
                <w:sz w:val="18"/>
                <w:szCs w:val="18"/>
              </w:rPr>
            </w:pPr>
          </w:p>
        </w:tc>
      </w:tr>
      <w:tr w:rsidR="00F8278D" w:rsidRPr="00F8278D" w14:paraId="4F971DEB"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6E2D0148" w14:textId="77777777" w:rsidR="00F03375" w:rsidRPr="00F8278D" w:rsidRDefault="00F03375">
            <w:pPr>
              <w:pStyle w:val="FORMATTEXT"/>
              <w:rPr>
                <w:rFonts w:ascii="Times New Roman" w:hAnsi="Times New Roman" w:cs="Times New Roman"/>
                <w:sz w:val="18"/>
                <w:szCs w:val="18"/>
              </w:rPr>
            </w:pPr>
          </w:p>
        </w:tc>
      </w:tr>
      <w:tr w:rsidR="00F8278D" w:rsidRPr="00F8278D" w14:paraId="4E9021C1" w14:textId="77777777">
        <w:tblPrEx>
          <w:tblCellMar>
            <w:top w:w="0" w:type="dxa"/>
            <w:bottom w:w="0" w:type="dxa"/>
          </w:tblCellMar>
        </w:tblPrEx>
        <w:tc>
          <w:tcPr>
            <w:tcW w:w="9150" w:type="dxa"/>
            <w:gridSpan w:val="8"/>
            <w:tcBorders>
              <w:top w:val="nil"/>
              <w:left w:val="nil"/>
              <w:bottom w:val="single" w:sz="6" w:space="0" w:color="auto"/>
              <w:right w:val="nil"/>
            </w:tcBorders>
            <w:tcMar>
              <w:top w:w="114" w:type="dxa"/>
              <w:left w:w="28" w:type="dxa"/>
              <w:bottom w:w="114" w:type="dxa"/>
              <w:right w:w="28" w:type="dxa"/>
            </w:tcMar>
          </w:tcPr>
          <w:p w14:paraId="73639676" w14:textId="77777777" w:rsidR="00F03375" w:rsidRPr="00F8278D" w:rsidRDefault="00F03375">
            <w:pPr>
              <w:pStyle w:val="FORMATTEXT"/>
              <w:rPr>
                <w:rFonts w:ascii="Times New Roman" w:hAnsi="Times New Roman" w:cs="Times New Roman"/>
                <w:sz w:val="18"/>
                <w:szCs w:val="18"/>
              </w:rPr>
            </w:pPr>
          </w:p>
        </w:tc>
      </w:tr>
      <w:tr w:rsidR="00F8278D" w:rsidRPr="00F8278D" w14:paraId="6533C484" w14:textId="77777777">
        <w:tblPrEx>
          <w:tblCellMar>
            <w:top w:w="0" w:type="dxa"/>
            <w:bottom w:w="0" w:type="dxa"/>
          </w:tblCellMar>
        </w:tblPrEx>
        <w:tc>
          <w:tcPr>
            <w:tcW w:w="9150" w:type="dxa"/>
            <w:gridSpan w:val="8"/>
            <w:tcBorders>
              <w:top w:val="single" w:sz="6" w:space="0" w:color="auto"/>
              <w:left w:val="nil"/>
              <w:bottom w:val="nil"/>
              <w:right w:val="nil"/>
            </w:tcBorders>
            <w:tcMar>
              <w:top w:w="114" w:type="dxa"/>
              <w:left w:w="28" w:type="dxa"/>
              <w:bottom w:w="114" w:type="dxa"/>
              <w:right w:w="28" w:type="dxa"/>
            </w:tcMar>
          </w:tcPr>
          <w:p w14:paraId="0A6BD0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(должность, фамилия, инициалы и подпись руководителя организации, выдавшего журнал)</w:t>
            </w:r>
            <w:r w:rsidRPr="00F8278D">
              <w:rPr>
                <w:rFonts w:ascii="Times New Roman" w:hAnsi="Times New Roman" w:cs="Times New Roman"/>
                <w:sz w:val="18"/>
                <w:szCs w:val="18"/>
              </w:rPr>
              <w:t xml:space="preserve"> </w:t>
            </w:r>
          </w:p>
        </w:tc>
      </w:tr>
      <w:tr w:rsidR="00F8278D" w:rsidRPr="00F8278D" w14:paraId="388C4FAD"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0E06DE56" w14:textId="77777777" w:rsidR="00F03375" w:rsidRPr="00F8278D" w:rsidRDefault="00F03375">
            <w:pPr>
              <w:pStyle w:val="FORMATTEXT"/>
              <w:rPr>
                <w:rFonts w:ascii="Times New Roman" w:hAnsi="Times New Roman" w:cs="Times New Roman"/>
                <w:sz w:val="18"/>
                <w:szCs w:val="18"/>
              </w:rPr>
            </w:pPr>
          </w:p>
        </w:tc>
      </w:tr>
      <w:tr w:rsidR="00F8278D" w:rsidRPr="00F8278D" w14:paraId="25A2B7AF"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79D96FC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Место </w:t>
            </w:r>
          </w:p>
        </w:tc>
      </w:tr>
      <w:tr w:rsidR="00F8278D" w:rsidRPr="00F8278D" w14:paraId="773A8103" w14:textId="77777777">
        <w:tblPrEx>
          <w:tblCellMar>
            <w:top w:w="0" w:type="dxa"/>
            <w:bottom w:w="0" w:type="dxa"/>
          </w:tblCellMar>
        </w:tblPrEx>
        <w:tc>
          <w:tcPr>
            <w:tcW w:w="9150" w:type="dxa"/>
            <w:gridSpan w:val="8"/>
            <w:tcBorders>
              <w:top w:val="nil"/>
              <w:left w:val="nil"/>
              <w:bottom w:val="nil"/>
              <w:right w:val="nil"/>
            </w:tcBorders>
            <w:tcMar>
              <w:top w:w="114" w:type="dxa"/>
              <w:left w:w="28" w:type="dxa"/>
              <w:bottom w:w="114" w:type="dxa"/>
              <w:right w:w="28" w:type="dxa"/>
            </w:tcMar>
          </w:tcPr>
          <w:p w14:paraId="6E6D6EA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печати </w:t>
            </w:r>
          </w:p>
        </w:tc>
      </w:tr>
    </w:tbl>
    <w:p w14:paraId="1A743E9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7892BD83" w14:textId="77777777" w:rsidR="00F03375" w:rsidRPr="00F8278D" w:rsidRDefault="00F03375">
      <w:pPr>
        <w:pStyle w:val="FORMATTEXT"/>
        <w:jc w:val="center"/>
        <w:rPr>
          <w:rFonts w:ascii="Times New Roman" w:hAnsi="Times New Roman" w:cs="Times New Roman"/>
        </w:rPr>
      </w:pPr>
    </w:p>
    <w:p w14:paraId="307D3870"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В. Оформление обложек и страниц журнала антикоррозионной защиты сварных соединений</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4EEADF41"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В </w:t>
      </w:r>
    </w:p>
    <w:p w14:paraId="23838DCB" w14:textId="77777777" w:rsidR="00F03375" w:rsidRPr="00F8278D" w:rsidRDefault="00F03375">
      <w:pPr>
        <w:pStyle w:val="HEADERTEXT"/>
        <w:rPr>
          <w:rFonts w:ascii="Times New Roman" w:hAnsi="Times New Roman" w:cs="Times New Roman"/>
          <w:b/>
          <w:bCs/>
          <w:color w:val="auto"/>
        </w:rPr>
      </w:pPr>
    </w:p>
    <w:p w14:paraId="08E35BAC"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15408E6F"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Оформление обложек и страниц журнала антикоррозионной защиты сварных соединений </w:t>
      </w:r>
    </w:p>
    <w:p w14:paraId="68A4ED9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w:t>
      </w:r>
    </w:p>
    <w:p w14:paraId="1A3BE60B" w14:textId="77777777" w:rsidR="00F03375" w:rsidRPr="00F8278D" w:rsidRDefault="00F03375">
      <w:pPr>
        <w:pStyle w:val="FORMATTEXT"/>
        <w:rPr>
          <w:rFonts w:ascii="Times New Roman" w:hAnsi="Times New Roman" w:cs="Times New Roman"/>
        </w:rPr>
      </w:pPr>
      <w:r w:rsidRPr="00F8278D">
        <w:rPr>
          <w:rFonts w:ascii="Times New Roman" w:hAnsi="Times New Roman" w:cs="Times New Roman"/>
        </w:rPr>
        <w:t xml:space="preserve">      </w:t>
      </w:r>
    </w:p>
    <w:p w14:paraId="06F4F736"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Обложка</w:t>
      </w:r>
      <w:r w:rsidRPr="00F8278D">
        <w:rPr>
          <w:rFonts w:ascii="Times New Roman" w:hAnsi="Times New Roman" w:cs="Times New Roman"/>
        </w:rPr>
        <w:t xml:space="preserve"> </w:t>
      </w:r>
    </w:p>
    <w:p w14:paraId="7EBC8378"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210C7CEB" w14:textId="77777777" w:rsidR="00F03375" w:rsidRPr="00F8278D" w:rsidRDefault="00F03375">
      <w:pPr>
        <w:widowControl w:val="0"/>
        <w:autoSpaceDE w:val="0"/>
        <w:autoSpaceDN w:val="0"/>
        <w:adjustRightInd w:val="0"/>
        <w:spacing w:after="0" w:line="240" w:lineRule="auto"/>
        <w:jc w:val="center"/>
        <w:rPr>
          <w:rFonts w:ascii="Times New Roman" w:hAnsi="Times New Roman"/>
          <w:b/>
          <w:bCs/>
          <w:sz w:val="20"/>
          <w:szCs w:val="20"/>
        </w:rPr>
      </w:pPr>
      <w:r w:rsidRPr="00F8278D">
        <w:rPr>
          <w:rFonts w:ascii="Times New Roman" w:hAnsi="Times New Roman"/>
          <w:b/>
          <w:bCs/>
          <w:sz w:val="20"/>
          <w:szCs w:val="20"/>
        </w:rPr>
        <w:t>Журнал антикоррозионной защиты сварных соединений</w:t>
      </w:r>
    </w:p>
    <w:p w14:paraId="7721139E"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(форма)</w:t>
      </w:r>
      <w:r w:rsidRPr="00F8278D">
        <w:rPr>
          <w:rFonts w:ascii="Times New Roman" w:hAnsi="Times New Roman" w:cs="Times New Roman"/>
        </w:rPr>
        <w:t xml:space="preserve"> </w:t>
      </w:r>
    </w:p>
    <w:p w14:paraId="4AFA82D8"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077A686C"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Титульный лист</w:t>
      </w:r>
      <w:r w:rsidRPr="00F8278D">
        <w:rPr>
          <w:rFonts w:ascii="Times New Roman" w:hAnsi="Times New Roman" w:cs="Times New Roman"/>
        </w:rPr>
        <w:t xml:space="preserve"> </w:t>
      </w:r>
    </w:p>
    <w:p w14:paraId="7E04A37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150"/>
        <w:gridCol w:w="150"/>
        <w:gridCol w:w="150"/>
        <w:gridCol w:w="450"/>
        <w:gridCol w:w="150"/>
        <w:gridCol w:w="30"/>
        <w:gridCol w:w="150"/>
        <w:gridCol w:w="1020"/>
        <w:gridCol w:w="300"/>
        <w:gridCol w:w="300"/>
        <w:gridCol w:w="300"/>
        <w:gridCol w:w="300"/>
        <w:gridCol w:w="150"/>
        <w:gridCol w:w="300"/>
        <w:gridCol w:w="150"/>
        <w:gridCol w:w="450"/>
        <w:gridCol w:w="300"/>
        <w:gridCol w:w="150"/>
        <w:gridCol w:w="3000"/>
      </w:tblGrid>
      <w:tr w:rsidR="00F8278D" w:rsidRPr="00F8278D" w14:paraId="5CA2D474"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12FF065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Журнал антикоррозионной защиты сварных соединений</w:t>
            </w:r>
            <w:r w:rsidRPr="00F8278D">
              <w:rPr>
                <w:rFonts w:ascii="Times New Roman" w:hAnsi="Times New Roman" w:cs="Times New Roman"/>
                <w:sz w:val="18"/>
                <w:szCs w:val="18"/>
              </w:rPr>
              <w:t xml:space="preserve"> </w:t>
            </w:r>
          </w:p>
        </w:tc>
      </w:tr>
      <w:tr w:rsidR="00F8278D" w:rsidRPr="00F8278D" w14:paraId="61507C46" w14:textId="77777777">
        <w:tblPrEx>
          <w:tblCellMar>
            <w:top w:w="0" w:type="dxa"/>
            <w:bottom w:w="0" w:type="dxa"/>
          </w:tblCellMar>
        </w:tblPrEx>
        <w:tc>
          <w:tcPr>
            <w:tcW w:w="4050" w:type="dxa"/>
            <w:gridSpan w:val="11"/>
            <w:tcBorders>
              <w:top w:val="nil"/>
              <w:left w:val="nil"/>
              <w:bottom w:val="nil"/>
              <w:right w:val="nil"/>
            </w:tcBorders>
            <w:tcMar>
              <w:top w:w="114" w:type="dxa"/>
              <w:left w:w="28" w:type="dxa"/>
              <w:bottom w:w="114" w:type="dxa"/>
              <w:right w:w="28" w:type="dxa"/>
            </w:tcMar>
          </w:tcPr>
          <w:p w14:paraId="6DBD3D5B" w14:textId="77777777" w:rsidR="00F03375" w:rsidRPr="00F8278D" w:rsidRDefault="00F03375">
            <w:pPr>
              <w:pStyle w:val="FORMATTEXT"/>
              <w:jc w:val="right"/>
              <w:rPr>
                <w:rFonts w:ascii="Times New Roman" w:hAnsi="Times New Roman" w:cs="Times New Roman"/>
                <w:sz w:val="18"/>
                <w:szCs w:val="18"/>
              </w:rPr>
            </w:pPr>
            <w:r w:rsidRPr="00F8278D">
              <w:rPr>
                <w:rFonts w:ascii="Times New Roman" w:hAnsi="Times New Roman" w:cs="Times New Roman"/>
                <w:b/>
                <w:bCs/>
                <w:sz w:val="18"/>
                <w:szCs w:val="18"/>
              </w:rPr>
              <w:t>N</w:t>
            </w:r>
            <w:r w:rsidRPr="00F8278D">
              <w:rPr>
                <w:rFonts w:ascii="Times New Roman" w:hAnsi="Times New Roman" w:cs="Times New Roman"/>
                <w:sz w:val="18"/>
                <w:szCs w:val="18"/>
              </w:rPr>
              <w:t xml:space="preserve"> </w:t>
            </w:r>
          </w:p>
        </w:tc>
        <w:tc>
          <w:tcPr>
            <w:tcW w:w="1200" w:type="dxa"/>
            <w:gridSpan w:val="5"/>
            <w:tcBorders>
              <w:top w:val="nil"/>
              <w:left w:val="nil"/>
              <w:bottom w:val="single" w:sz="6" w:space="0" w:color="auto"/>
              <w:right w:val="nil"/>
            </w:tcBorders>
            <w:tcMar>
              <w:top w:w="114" w:type="dxa"/>
              <w:left w:w="28" w:type="dxa"/>
              <w:bottom w:w="114" w:type="dxa"/>
              <w:right w:w="28" w:type="dxa"/>
            </w:tcMar>
          </w:tcPr>
          <w:p w14:paraId="0FE7B663" w14:textId="77777777" w:rsidR="00F03375" w:rsidRPr="00F8278D" w:rsidRDefault="00F03375">
            <w:pPr>
              <w:pStyle w:val="FORMATTEXT"/>
              <w:rPr>
                <w:rFonts w:ascii="Times New Roman" w:hAnsi="Times New Roman" w:cs="Times New Roman"/>
                <w:sz w:val="18"/>
                <w:szCs w:val="18"/>
              </w:rPr>
            </w:pPr>
          </w:p>
        </w:tc>
        <w:tc>
          <w:tcPr>
            <w:tcW w:w="3900" w:type="dxa"/>
            <w:gridSpan w:val="4"/>
            <w:tcBorders>
              <w:top w:val="nil"/>
              <w:left w:val="nil"/>
              <w:bottom w:val="nil"/>
              <w:right w:val="nil"/>
            </w:tcBorders>
            <w:tcMar>
              <w:top w:w="114" w:type="dxa"/>
              <w:left w:w="28" w:type="dxa"/>
              <w:bottom w:w="114" w:type="dxa"/>
              <w:right w:w="28" w:type="dxa"/>
            </w:tcMar>
          </w:tcPr>
          <w:p w14:paraId="474C9DDA" w14:textId="77777777" w:rsidR="00F03375" w:rsidRPr="00F8278D" w:rsidRDefault="00F03375">
            <w:pPr>
              <w:pStyle w:val="FORMATTEXT"/>
              <w:rPr>
                <w:rFonts w:ascii="Times New Roman" w:hAnsi="Times New Roman" w:cs="Times New Roman"/>
                <w:sz w:val="18"/>
                <w:szCs w:val="18"/>
              </w:rPr>
            </w:pPr>
          </w:p>
        </w:tc>
      </w:tr>
      <w:tr w:rsidR="00F8278D" w:rsidRPr="00F8278D" w14:paraId="76F68097" w14:textId="77777777">
        <w:tblPrEx>
          <w:tblCellMar>
            <w:top w:w="0" w:type="dxa"/>
            <w:bottom w:w="0" w:type="dxa"/>
          </w:tblCellMar>
        </w:tblPrEx>
        <w:tc>
          <w:tcPr>
            <w:tcW w:w="4050" w:type="dxa"/>
            <w:gridSpan w:val="11"/>
            <w:tcBorders>
              <w:top w:val="nil"/>
              <w:left w:val="nil"/>
              <w:bottom w:val="nil"/>
              <w:right w:val="nil"/>
            </w:tcBorders>
            <w:tcMar>
              <w:top w:w="114" w:type="dxa"/>
              <w:left w:w="28" w:type="dxa"/>
              <w:bottom w:w="114" w:type="dxa"/>
              <w:right w:w="28" w:type="dxa"/>
            </w:tcMar>
          </w:tcPr>
          <w:p w14:paraId="67BC7F97" w14:textId="77777777" w:rsidR="00F03375" w:rsidRPr="00F8278D" w:rsidRDefault="00F03375">
            <w:pPr>
              <w:pStyle w:val="FORMATTEXT"/>
              <w:rPr>
                <w:rFonts w:ascii="Times New Roman" w:hAnsi="Times New Roman" w:cs="Times New Roman"/>
                <w:sz w:val="18"/>
                <w:szCs w:val="18"/>
              </w:rPr>
            </w:pPr>
          </w:p>
        </w:tc>
        <w:tc>
          <w:tcPr>
            <w:tcW w:w="1200" w:type="dxa"/>
            <w:gridSpan w:val="5"/>
            <w:tcBorders>
              <w:top w:val="single" w:sz="6" w:space="0" w:color="auto"/>
              <w:left w:val="nil"/>
              <w:bottom w:val="nil"/>
              <w:right w:val="nil"/>
            </w:tcBorders>
            <w:tcMar>
              <w:top w:w="114" w:type="dxa"/>
              <w:left w:w="28" w:type="dxa"/>
              <w:bottom w:w="114" w:type="dxa"/>
              <w:right w:w="28" w:type="dxa"/>
            </w:tcMar>
          </w:tcPr>
          <w:p w14:paraId="4577AEDA" w14:textId="77777777" w:rsidR="00F03375" w:rsidRPr="00F8278D" w:rsidRDefault="00F03375">
            <w:pPr>
              <w:pStyle w:val="FORMATTEXT"/>
              <w:rPr>
                <w:rFonts w:ascii="Times New Roman" w:hAnsi="Times New Roman" w:cs="Times New Roman"/>
                <w:sz w:val="18"/>
                <w:szCs w:val="18"/>
              </w:rPr>
            </w:pPr>
          </w:p>
        </w:tc>
        <w:tc>
          <w:tcPr>
            <w:tcW w:w="3900" w:type="dxa"/>
            <w:gridSpan w:val="4"/>
            <w:tcBorders>
              <w:top w:val="nil"/>
              <w:left w:val="nil"/>
              <w:bottom w:val="nil"/>
              <w:right w:val="nil"/>
            </w:tcBorders>
            <w:tcMar>
              <w:top w:w="114" w:type="dxa"/>
              <w:left w:w="28" w:type="dxa"/>
              <w:bottom w:w="114" w:type="dxa"/>
              <w:right w:w="28" w:type="dxa"/>
            </w:tcMar>
          </w:tcPr>
          <w:p w14:paraId="1B7BC9B9" w14:textId="77777777" w:rsidR="00F03375" w:rsidRPr="00F8278D" w:rsidRDefault="00F03375">
            <w:pPr>
              <w:pStyle w:val="FORMATTEXT"/>
              <w:rPr>
                <w:rFonts w:ascii="Times New Roman" w:hAnsi="Times New Roman" w:cs="Times New Roman"/>
                <w:sz w:val="18"/>
                <w:szCs w:val="18"/>
              </w:rPr>
            </w:pPr>
          </w:p>
        </w:tc>
      </w:tr>
      <w:tr w:rsidR="00F8278D" w:rsidRPr="00F8278D" w14:paraId="248F5298"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69B01E82" w14:textId="77777777" w:rsidR="00F03375" w:rsidRPr="00F8278D" w:rsidRDefault="00F03375">
            <w:pPr>
              <w:pStyle w:val="FORMATTEXT"/>
              <w:rPr>
                <w:rFonts w:ascii="Times New Roman" w:hAnsi="Times New Roman" w:cs="Times New Roman"/>
                <w:sz w:val="18"/>
                <w:szCs w:val="18"/>
              </w:rPr>
            </w:pPr>
          </w:p>
        </w:tc>
      </w:tr>
      <w:tr w:rsidR="00F8278D" w:rsidRPr="00F8278D" w14:paraId="79BC0A99" w14:textId="77777777">
        <w:tblPrEx>
          <w:tblCellMar>
            <w:top w:w="0" w:type="dxa"/>
            <w:bottom w:w="0" w:type="dxa"/>
          </w:tblCellMar>
        </w:tblPrEx>
        <w:tc>
          <w:tcPr>
            <w:tcW w:w="4650" w:type="dxa"/>
            <w:gridSpan w:val="13"/>
            <w:tcBorders>
              <w:top w:val="nil"/>
              <w:left w:val="nil"/>
              <w:bottom w:val="nil"/>
              <w:right w:val="nil"/>
            </w:tcBorders>
            <w:tcMar>
              <w:top w:w="114" w:type="dxa"/>
              <w:left w:w="28" w:type="dxa"/>
              <w:bottom w:w="114" w:type="dxa"/>
              <w:right w:w="28" w:type="dxa"/>
            </w:tcMar>
          </w:tcPr>
          <w:p w14:paraId="2960643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организации, выполняющей работы </w:t>
            </w:r>
          </w:p>
        </w:tc>
        <w:tc>
          <w:tcPr>
            <w:tcW w:w="4500" w:type="dxa"/>
            <w:gridSpan w:val="7"/>
            <w:tcBorders>
              <w:top w:val="nil"/>
              <w:left w:val="nil"/>
              <w:bottom w:val="single" w:sz="6" w:space="0" w:color="auto"/>
              <w:right w:val="nil"/>
            </w:tcBorders>
            <w:tcMar>
              <w:top w:w="114" w:type="dxa"/>
              <w:left w:w="28" w:type="dxa"/>
              <w:bottom w:w="114" w:type="dxa"/>
              <w:right w:w="28" w:type="dxa"/>
            </w:tcMar>
          </w:tcPr>
          <w:p w14:paraId="71F25BE3" w14:textId="77777777" w:rsidR="00F03375" w:rsidRPr="00F8278D" w:rsidRDefault="00F03375">
            <w:pPr>
              <w:pStyle w:val="FORMATTEXT"/>
              <w:rPr>
                <w:rFonts w:ascii="Times New Roman" w:hAnsi="Times New Roman" w:cs="Times New Roman"/>
                <w:sz w:val="18"/>
                <w:szCs w:val="18"/>
              </w:rPr>
            </w:pPr>
          </w:p>
        </w:tc>
      </w:tr>
      <w:tr w:rsidR="00F8278D" w:rsidRPr="00F8278D" w14:paraId="2DA6010F" w14:textId="77777777">
        <w:tblPrEx>
          <w:tblCellMar>
            <w:top w:w="0" w:type="dxa"/>
            <w:bottom w:w="0" w:type="dxa"/>
          </w:tblCellMar>
        </w:tblPrEx>
        <w:tc>
          <w:tcPr>
            <w:tcW w:w="4650" w:type="dxa"/>
            <w:gridSpan w:val="13"/>
            <w:tcBorders>
              <w:top w:val="nil"/>
              <w:left w:val="nil"/>
              <w:bottom w:val="nil"/>
              <w:right w:val="nil"/>
            </w:tcBorders>
            <w:tcMar>
              <w:top w:w="114" w:type="dxa"/>
              <w:left w:w="28" w:type="dxa"/>
              <w:bottom w:w="114" w:type="dxa"/>
              <w:right w:w="28" w:type="dxa"/>
            </w:tcMar>
          </w:tcPr>
          <w:p w14:paraId="3DEF8897" w14:textId="77777777" w:rsidR="00F03375" w:rsidRPr="00F8278D" w:rsidRDefault="00F03375">
            <w:pPr>
              <w:pStyle w:val="FORMATTEXT"/>
              <w:rPr>
                <w:rFonts w:ascii="Times New Roman" w:hAnsi="Times New Roman" w:cs="Times New Roman"/>
                <w:sz w:val="18"/>
                <w:szCs w:val="18"/>
              </w:rPr>
            </w:pPr>
          </w:p>
        </w:tc>
        <w:tc>
          <w:tcPr>
            <w:tcW w:w="4500" w:type="dxa"/>
            <w:gridSpan w:val="7"/>
            <w:tcBorders>
              <w:top w:val="single" w:sz="6" w:space="0" w:color="auto"/>
              <w:left w:val="nil"/>
              <w:bottom w:val="nil"/>
              <w:right w:val="nil"/>
            </w:tcBorders>
            <w:tcMar>
              <w:top w:w="114" w:type="dxa"/>
              <w:left w:w="28" w:type="dxa"/>
              <w:bottom w:w="114" w:type="dxa"/>
              <w:right w:w="28" w:type="dxa"/>
            </w:tcMar>
          </w:tcPr>
          <w:p w14:paraId="2957F02F" w14:textId="77777777" w:rsidR="00F03375" w:rsidRPr="00F8278D" w:rsidRDefault="00F03375">
            <w:pPr>
              <w:pStyle w:val="FORMATTEXT"/>
              <w:rPr>
                <w:rFonts w:ascii="Times New Roman" w:hAnsi="Times New Roman" w:cs="Times New Roman"/>
                <w:sz w:val="18"/>
                <w:szCs w:val="18"/>
              </w:rPr>
            </w:pPr>
          </w:p>
        </w:tc>
      </w:tr>
      <w:tr w:rsidR="00F8278D" w:rsidRPr="00F8278D" w14:paraId="45A16E70" w14:textId="77777777">
        <w:tblPrEx>
          <w:tblCellMar>
            <w:top w:w="0" w:type="dxa"/>
            <w:bottom w:w="0" w:type="dxa"/>
          </w:tblCellMar>
        </w:tblPrEx>
        <w:tc>
          <w:tcPr>
            <w:tcW w:w="3450" w:type="dxa"/>
            <w:gridSpan w:val="9"/>
            <w:tcBorders>
              <w:top w:val="nil"/>
              <w:left w:val="nil"/>
              <w:bottom w:val="nil"/>
              <w:right w:val="nil"/>
            </w:tcBorders>
            <w:tcMar>
              <w:top w:w="114" w:type="dxa"/>
              <w:left w:w="28" w:type="dxa"/>
              <w:bottom w:w="114" w:type="dxa"/>
              <w:right w:w="28" w:type="dxa"/>
            </w:tcMar>
          </w:tcPr>
          <w:p w14:paraId="548368F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объекта строительства </w:t>
            </w:r>
          </w:p>
        </w:tc>
        <w:tc>
          <w:tcPr>
            <w:tcW w:w="5700" w:type="dxa"/>
            <w:gridSpan w:val="11"/>
            <w:tcBorders>
              <w:top w:val="nil"/>
              <w:left w:val="nil"/>
              <w:bottom w:val="single" w:sz="6" w:space="0" w:color="auto"/>
              <w:right w:val="nil"/>
            </w:tcBorders>
            <w:tcMar>
              <w:top w:w="114" w:type="dxa"/>
              <w:left w:w="28" w:type="dxa"/>
              <w:bottom w:w="114" w:type="dxa"/>
              <w:right w:w="28" w:type="dxa"/>
            </w:tcMar>
          </w:tcPr>
          <w:p w14:paraId="505E1D93" w14:textId="77777777" w:rsidR="00F03375" w:rsidRPr="00F8278D" w:rsidRDefault="00F03375">
            <w:pPr>
              <w:pStyle w:val="FORMATTEXT"/>
              <w:rPr>
                <w:rFonts w:ascii="Times New Roman" w:hAnsi="Times New Roman" w:cs="Times New Roman"/>
                <w:sz w:val="18"/>
                <w:szCs w:val="18"/>
              </w:rPr>
            </w:pPr>
          </w:p>
        </w:tc>
      </w:tr>
      <w:tr w:rsidR="00F8278D" w:rsidRPr="00F8278D" w14:paraId="7F204A2A" w14:textId="77777777">
        <w:tblPrEx>
          <w:tblCellMar>
            <w:top w:w="0" w:type="dxa"/>
            <w:bottom w:w="0" w:type="dxa"/>
          </w:tblCellMar>
        </w:tblPrEx>
        <w:tc>
          <w:tcPr>
            <w:tcW w:w="3450" w:type="dxa"/>
            <w:gridSpan w:val="9"/>
            <w:tcBorders>
              <w:top w:val="nil"/>
              <w:left w:val="nil"/>
              <w:bottom w:val="nil"/>
              <w:right w:val="nil"/>
            </w:tcBorders>
            <w:tcMar>
              <w:top w:w="114" w:type="dxa"/>
              <w:left w:w="28" w:type="dxa"/>
              <w:bottom w:w="114" w:type="dxa"/>
              <w:right w:w="28" w:type="dxa"/>
            </w:tcMar>
          </w:tcPr>
          <w:p w14:paraId="5D1696F4" w14:textId="77777777" w:rsidR="00F03375" w:rsidRPr="00F8278D" w:rsidRDefault="00F03375">
            <w:pPr>
              <w:pStyle w:val="FORMATTEXT"/>
              <w:rPr>
                <w:rFonts w:ascii="Times New Roman" w:hAnsi="Times New Roman" w:cs="Times New Roman"/>
                <w:sz w:val="18"/>
                <w:szCs w:val="18"/>
              </w:rPr>
            </w:pPr>
          </w:p>
        </w:tc>
        <w:tc>
          <w:tcPr>
            <w:tcW w:w="5700" w:type="dxa"/>
            <w:gridSpan w:val="11"/>
            <w:tcBorders>
              <w:top w:val="single" w:sz="6" w:space="0" w:color="auto"/>
              <w:left w:val="nil"/>
              <w:bottom w:val="nil"/>
              <w:right w:val="nil"/>
            </w:tcBorders>
            <w:tcMar>
              <w:top w:w="114" w:type="dxa"/>
              <w:left w:w="28" w:type="dxa"/>
              <w:bottom w:w="114" w:type="dxa"/>
              <w:right w:w="28" w:type="dxa"/>
            </w:tcMar>
          </w:tcPr>
          <w:p w14:paraId="46A9E76E" w14:textId="77777777" w:rsidR="00F03375" w:rsidRPr="00F8278D" w:rsidRDefault="00F03375">
            <w:pPr>
              <w:pStyle w:val="FORMATTEXT"/>
              <w:rPr>
                <w:rFonts w:ascii="Times New Roman" w:hAnsi="Times New Roman" w:cs="Times New Roman"/>
                <w:sz w:val="18"/>
                <w:szCs w:val="18"/>
              </w:rPr>
            </w:pPr>
          </w:p>
        </w:tc>
      </w:tr>
      <w:tr w:rsidR="00F8278D" w:rsidRPr="00F8278D" w14:paraId="28537B3E"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14CA19FB"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Должность, фамилия, инициалы и подпись лица, ответственного за выполнение работ по </w:t>
            </w:r>
          </w:p>
        </w:tc>
      </w:tr>
      <w:tr w:rsidR="00F8278D" w:rsidRPr="00F8278D" w14:paraId="335F7A4C" w14:textId="77777777">
        <w:tblPrEx>
          <w:tblCellMar>
            <w:top w:w="0" w:type="dxa"/>
            <w:bottom w:w="0" w:type="dxa"/>
          </w:tblCellMar>
        </w:tblPrEx>
        <w:tc>
          <w:tcPr>
            <w:tcW w:w="6000" w:type="dxa"/>
            <w:gridSpan w:val="18"/>
            <w:tcBorders>
              <w:top w:val="nil"/>
              <w:left w:val="nil"/>
              <w:bottom w:val="nil"/>
              <w:right w:val="nil"/>
            </w:tcBorders>
            <w:tcMar>
              <w:top w:w="114" w:type="dxa"/>
              <w:left w:w="28" w:type="dxa"/>
              <w:bottom w:w="114" w:type="dxa"/>
              <w:right w:w="28" w:type="dxa"/>
            </w:tcMar>
          </w:tcPr>
          <w:p w14:paraId="25ABB0D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антикоррозионной защите сварных соединений и ведение журнала </w:t>
            </w:r>
          </w:p>
        </w:tc>
        <w:tc>
          <w:tcPr>
            <w:tcW w:w="3150" w:type="dxa"/>
            <w:gridSpan w:val="2"/>
            <w:tcBorders>
              <w:top w:val="nil"/>
              <w:left w:val="nil"/>
              <w:bottom w:val="single" w:sz="6" w:space="0" w:color="auto"/>
              <w:right w:val="nil"/>
            </w:tcBorders>
            <w:tcMar>
              <w:top w:w="114" w:type="dxa"/>
              <w:left w:w="28" w:type="dxa"/>
              <w:bottom w:w="114" w:type="dxa"/>
              <w:right w:w="28" w:type="dxa"/>
            </w:tcMar>
          </w:tcPr>
          <w:p w14:paraId="46AB4413" w14:textId="77777777" w:rsidR="00F03375" w:rsidRPr="00F8278D" w:rsidRDefault="00F03375">
            <w:pPr>
              <w:pStyle w:val="FORMATTEXT"/>
              <w:rPr>
                <w:rFonts w:ascii="Times New Roman" w:hAnsi="Times New Roman" w:cs="Times New Roman"/>
                <w:sz w:val="18"/>
                <w:szCs w:val="18"/>
              </w:rPr>
            </w:pPr>
          </w:p>
        </w:tc>
      </w:tr>
      <w:tr w:rsidR="00F8278D" w:rsidRPr="00F8278D" w14:paraId="3C4EF4DD" w14:textId="77777777">
        <w:tblPrEx>
          <w:tblCellMar>
            <w:top w:w="0" w:type="dxa"/>
            <w:bottom w:w="0" w:type="dxa"/>
          </w:tblCellMar>
        </w:tblPrEx>
        <w:tc>
          <w:tcPr>
            <w:tcW w:w="6000" w:type="dxa"/>
            <w:gridSpan w:val="18"/>
            <w:tcBorders>
              <w:top w:val="nil"/>
              <w:left w:val="nil"/>
              <w:bottom w:val="single" w:sz="6" w:space="0" w:color="auto"/>
              <w:right w:val="nil"/>
            </w:tcBorders>
            <w:tcMar>
              <w:top w:w="114" w:type="dxa"/>
              <w:left w:w="28" w:type="dxa"/>
              <w:bottom w:w="114" w:type="dxa"/>
              <w:right w:w="28" w:type="dxa"/>
            </w:tcMar>
          </w:tcPr>
          <w:p w14:paraId="70E396F0" w14:textId="77777777" w:rsidR="00F03375" w:rsidRPr="00F8278D" w:rsidRDefault="00F03375">
            <w:pPr>
              <w:pStyle w:val="FORMATTEXT"/>
              <w:rPr>
                <w:rFonts w:ascii="Times New Roman" w:hAnsi="Times New Roman" w:cs="Times New Roman"/>
                <w:sz w:val="18"/>
                <w:szCs w:val="18"/>
              </w:rPr>
            </w:pPr>
          </w:p>
        </w:tc>
        <w:tc>
          <w:tcPr>
            <w:tcW w:w="3150" w:type="dxa"/>
            <w:gridSpan w:val="2"/>
            <w:tcBorders>
              <w:top w:val="single" w:sz="6" w:space="0" w:color="auto"/>
              <w:left w:val="nil"/>
              <w:bottom w:val="single" w:sz="6" w:space="0" w:color="auto"/>
              <w:right w:val="nil"/>
            </w:tcBorders>
            <w:tcMar>
              <w:top w:w="114" w:type="dxa"/>
              <w:left w:w="28" w:type="dxa"/>
              <w:bottom w:w="114" w:type="dxa"/>
              <w:right w:w="28" w:type="dxa"/>
            </w:tcMar>
          </w:tcPr>
          <w:p w14:paraId="66227384" w14:textId="77777777" w:rsidR="00F03375" w:rsidRPr="00F8278D" w:rsidRDefault="00F03375">
            <w:pPr>
              <w:pStyle w:val="FORMATTEXT"/>
              <w:rPr>
                <w:rFonts w:ascii="Times New Roman" w:hAnsi="Times New Roman" w:cs="Times New Roman"/>
                <w:sz w:val="18"/>
                <w:szCs w:val="18"/>
              </w:rPr>
            </w:pPr>
          </w:p>
          <w:p w14:paraId="52B6726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F14F984" w14:textId="77777777">
        <w:tblPrEx>
          <w:tblCellMar>
            <w:top w:w="0" w:type="dxa"/>
            <w:bottom w:w="0" w:type="dxa"/>
          </w:tblCellMar>
        </w:tblPrEx>
        <w:tc>
          <w:tcPr>
            <w:tcW w:w="9150" w:type="dxa"/>
            <w:gridSpan w:val="20"/>
            <w:tcBorders>
              <w:top w:val="single" w:sz="6" w:space="0" w:color="auto"/>
              <w:left w:val="nil"/>
              <w:bottom w:val="nil"/>
              <w:right w:val="nil"/>
            </w:tcBorders>
            <w:tcMar>
              <w:top w:w="114" w:type="dxa"/>
              <w:left w:w="28" w:type="dxa"/>
              <w:bottom w:w="114" w:type="dxa"/>
              <w:right w:w="28" w:type="dxa"/>
            </w:tcMar>
          </w:tcPr>
          <w:p w14:paraId="3C14A544" w14:textId="77777777" w:rsidR="00F03375" w:rsidRPr="00F8278D" w:rsidRDefault="00F03375">
            <w:pPr>
              <w:pStyle w:val="FORMATTEXT"/>
              <w:rPr>
                <w:rFonts w:ascii="Times New Roman" w:hAnsi="Times New Roman" w:cs="Times New Roman"/>
                <w:sz w:val="18"/>
                <w:szCs w:val="18"/>
              </w:rPr>
            </w:pPr>
          </w:p>
        </w:tc>
      </w:tr>
      <w:tr w:rsidR="00F8278D" w:rsidRPr="00F8278D" w14:paraId="34A227B6" w14:textId="77777777">
        <w:tblPrEx>
          <w:tblCellMar>
            <w:top w:w="0" w:type="dxa"/>
            <w:bottom w:w="0" w:type="dxa"/>
          </w:tblCellMar>
        </w:tblPrEx>
        <w:tc>
          <w:tcPr>
            <w:tcW w:w="6150" w:type="dxa"/>
            <w:gridSpan w:val="19"/>
            <w:tcBorders>
              <w:top w:val="nil"/>
              <w:left w:val="nil"/>
              <w:bottom w:val="nil"/>
              <w:right w:val="nil"/>
            </w:tcBorders>
            <w:tcMar>
              <w:top w:w="114" w:type="dxa"/>
              <w:left w:w="28" w:type="dxa"/>
              <w:bottom w:w="114" w:type="dxa"/>
              <w:right w:w="28" w:type="dxa"/>
            </w:tcMar>
          </w:tcPr>
          <w:p w14:paraId="62B538A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Организация, разработавшая проектную документацию, чертежи КЖ </w:t>
            </w:r>
          </w:p>
        </w:tc>
        <w:tc>
          <w:tcPr>
            <w:tcW w:w="3000" w:type="dxa"/>
            <w:tcBorders>
              <w:top w:val="nil"/>
              <w:left w:val="nil"/>
              <w:bottom w:val="single" w:sz="6" w:space="0" w:color="auto"/>
              <w:right w:val="nil"/>
            </w:tcBorders>
            <w:tcMar>
              <w:top w:w="114" w:type="dxa"/>
              <w:left w:w="28" w:type="dxa"/>
              <w:bottom w:w="114" w:type="dxa"/>
              <w:right w:w="28" w:type="dxa"/>
            </w:tcMar>
          </w:tcPr>
          <w:p w14:paraId="5D4B8109" w14:textId="77777777" w:rsidR="00F03375" w:rsidRPr="00F8278D" w:rsidRDefault="00F03375">
            <w:pPr>
              <w:pStyle w:val="FORMATTEXT"/>
              <w:rPr>
                <w:rFonts w:ascii="Times New Roman" w:hAnsi="Times New Roman" w:cs="Times New Roman"/>
                <w:sz w:val="18"/>
                <w:szCs w:val="18"/>
              </w:rPr>
            </w:pPr>
          </w:p>
        </w:tc>
      </w:tr>
      <w:tr w:rsidR="00F8278D" w:rsidRPr="00F8278D" w14:paraId="1FE81C05" w14:textId="77777777">
        <w:tblPrEx>
          <w:tblCellMar>
            <w:top w:w="0" w:type="dxa"/>
            <w:bottom w:w="0" w:type="dxa"/>
          </w:tblCellMar>
        </w:tblPrEx>
        <w:tc>
          <w:tcPr>
            <w:tcW w:w="6150" w:type="dxa"/>
            <w:gridSpan w:val="19"/>
            <w:tcBorders>
              <w:top w:val="nil"/>
              <w:left w:val="nil"/>
              <w:bottom w:val="nil"/>
              <w:right w:val="nil"/>
            </w:tcBorders>
            <w:tcMar>
              <w:top w:w="114" w:type="dxa"/>
              <w:left w:w="28" w:type="dxa"/>
              <w:bottom w:w="114" w:type="dxa"/>
              <w:right w:w="28" w:type="dxa"/>
            </w:tcMar>
          </w:tcPr>
          <w:p w14:paraId="4BDA4B1B" w14:textId="77777777" w:rsidR="00F03375" w:rsidRPr="00F8278D" w:rsidRDefault="00F03375">
            <w:pPr>
              <w:pStyle w:val="FORMATTEXT"/>
              <w:rPr>
                <w:rFonts w:ascii="Times New Roman" w:hAnsi="Times New Roman" w:cs="Times New Roman"/>
                <w:sz w:val="18"/>
                <w:szCs w:val="18"/>
              </w:rPr>
            </w:pPr>
          </w:p>
        </w:tc>
        <w:tc>
          <w:tcPr>
            <w:tcW w:w="3000" w:type="dxa"/>
            <w:tcBorders>
              <w:top w:val="single" w:sz="6" w:space="0" w:color="auto"/>
              <w:left w:val="nil"/>
              <w:bottom w:val="nil"/>
              <w:right w:val="nil"/>
            </w:tcBorders>
            <w:tcMar>
              <w:top w:w="114" w:type="dxa"/>
              <w:left w:w="28" w:type="dxa"/>
              <w:bottom w:w="114" w:type="dxa"/>
              <w:right w:w="28" w:type="dxa"/>
            </w:tcMar>
          </w:tcPr>
          <w:p w14:paraId="10802A6C" w14:textId="77777777" w:rsidR="00F03375" w:rsidRPr="00F8278D" w:rsidRDefault="00F03375">
            <w:pPr>
              <w:pStyle w:val="FORMATTEXT"/>
              <w:rPr>
                <w:rFonts w:ascii="Times New Roman" w:hAnsi="Times New Roman" w:cs="Times New Roman"/>
                <w:sz w:val="18"/>
                <w:szCs w:val="18"/>
              </w:rPr>
            </w:pPr>
          </w:p>
        </w:tc>
      </w:tr>
      <w:tr w:rsidR="00F8278D" w:rsidRPr="00F8278D" w14:paraId="1DD1CBA3"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2687BAC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Шифр проекта </w:t>
            </w:r>
          </w:p>
        </w:tc>
        <w:tc>
          <w:tcPr>
            <w:tcW w:w="7650" w:type="dxa"/>
            <w:gridSpan w:val="17"/>
            <w:tcBorders>
              <w:top w:val="nil"/>
              <w:left w:val="nil"/>
              <w:bottom w:val="single" w:sz="6" w:space="0" w:color="auto"/>
              <w:right w:val="nil"/>
            </w:tcBorders>
            <w:tcMar>
              <w:top w:w="114" w:type="dxa"/>
              <w:left w:w="28" w:type="dxa"/>
              <w:bottom w:w="114" w:type="dxa"/>
              <w:right w:w="28" w:type="dxa"/>
            </w:tcMar>
          </w:tcPr>
          <w:p w14:paraId="4015C275" w14:textId="77777777" w:rsidR="00F03375" w:rsidRPr="00F8278D" w:rsidRDefault="00F03375">
            <w:pPr>
              <w:pStyle w:val="FORMATTEXT"/>
              <w:rPr>
                <w:rFonts w:ascii="Times New Roman" w:hAnsi="Times New Roman" w:cs="Times New Roman"/>
                <w:sz w:val="18"/>
                <w:szCs w:val="18"/>
              </w:rPr>
            </w:pPr>
          </w:p>
        </w:tc>
      </w:tr>
      <w:tr w:rsidR="00F8278D" w:rsidRPr="00F8278D" w14:paraId="3C796C1A"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147DEA7C" w14:textId="77777777" w:rsidR="00F03375" w:rsidRPr="00F8278D" w:rsidRDefault="00F03375">
            <w:pPr>
              <w:pStyle w:val="FORMATTEXT"/>
              <w:rPr>
                <w:rFonts w:ascii="Times New Roman" w:hAnsi="Times New Roman" w:cs="Times New Roman"/>
                <w:sz w:val="18"/>
                <w:szCs w:val="18"/>
              </w:rPr>
            </w:pPr>
          </w:p>
        </w:tc>
        <w:tc>
          <w:tcPr>
            <w:tcW w:w="7650" w:type="dxa"/>
            <w:gridSpan w:val="17"/>
            <w:tcBorders>
              <w:top w:val="single" w:sz="6" w:space="0" w:color="auto"/>
              <w:left w:val="nil"/>
              <w:bottom w:val="nil"/>
              <w:right w:val="nil"/>
            </w:tcBorders>
            <w:tcMar>
              <w:top w:w="114" w:type="dxa"/>
              <w:left w:w="28" w:type="dxa"/>
              <w:bottom w:w="114" w:type="dxa"/>
              <w:right w:w="28" w:type="dxa"/>
            </w:tcMar>
          </w:tcPr>
          <w:p w14:paraId="3D99485A" w14:textId="77777777" w:rsidR="00F03375" w:rsidRPr="00F8278D" w:rsidRDefault="00F03375">
            <w:pPr>
              <w:pStyle w:val="FORMATTEXT"/>
              <w:rPr>
                <w:rFonts w:ascii="Times New Roman" w:hAnsi="Times New Roman" w:cs="Times New Roman"/>
                <w:sz w:val="18"/>
                <w:szCs w:val="18"/>
              </w:rPr>
            </w:pPr>
          </w:p>
        </w:tc>
      </w:tr>
      <w:tr w:rsidR="00F8278D" w:rsidRPr="00F8278D" w14:paraId="21314A57"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1934FF42"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Организация, разработавшая проект производства работ по антикоррозионной защите сварных </w:t>
            </w:r>
          </w:p>
        </w:tc>
      </w:tr>
      <w:tr w:rsidR="00F8278D" w:rsidRPr="00F8278D" w14:paraId="4A9C6AED" w14:textId="77777777">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14:paraId="7AFDAA6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соединений </w:t>
            </w:r>
          </w:p>
        </w:tc>
        <w:tc>
          <w:tcPr>
            <w:tcW w:w="7950" w:type="dxa"/>
            <w:gridSpan w:val="19"/>
            <w:tcBorders>
              <w:top w:val="nil"/>
              <w:left w:val="nil"/>
              <w:bottom w:val="single" w:sz="6" w:space="0" w:color="auto"/>
              <w:right w:val="nil"/>
            </w:tcBorders>
            <w:tcMar>
              <w:top w:w="114" w:type="dxa"/>
              <w:left w:w="28" w:type="dxa"/>
              <w:bottom w:w="114" w:type="dxa"/>
              <w:right w:w="28" w:type="dxa"/>
            </w:tcMar>
          </w:tcPr>
          <w:p w14:paraId="707EC6C5" w14:textId="77777777" w:rsidR="00F03375" w:rsidRPr="00F8278D" w:rsidRDefault="00F03375">
            <w:pPr>
              <w:pStyle w:val="FORMATTEXT"/>
              <w:rPr>
                <w:rFonts w:ascii="Times New Roman" w:hAnsi="Times New Roman" w:cs="Times New Roman"/>
                <w:sz w:val="18"/>
                <w:szCs w:val="18"/>
              </w:rPr>
            </w:pPr>
          </w:p>
        </w:tc>
      </w:tr>
      <w:tr w:rsidR="00F8278D" w:rsidRPr="00F8278D" w14:paraId="1625D86A" w14:textId="77777777">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14:paraId="6DBEED92" w14:textId="77777777" w:rsidR="00F03375" w:rsidRPr="00F8278D" w:rsidRDefault="00F03375">
            <w:pPr>
              <w:pStyle w:val="FORMATTEXT"/>
              <w:rPr>
                <w:rFonts w:ascii="Times New Roman" w:hAnsi="Times New Roman" w:cs="Times New Roman"/>
                <w:sz w:val="18"/>
                <w:szCs w:val="18"/>
              </w:rPr>
            </w:pPr>
          </w:p>
        </w:tc>
        <w:tc>
          <w:tcPr>
            <w:tcW w:w="7950" w:type="dxa"/>
            <w:gridSpan w:val="19"/>
            <w:tcBorders>
              <w:top w:val="single" w:sz="6" w:space="0" w:color="auto"/>
              <w:left w:val="nil"/>
              <w:bottom w:val="nil"/>
              <w:right w:val="nil"/>
            </w:tcBorders>
            <w:tcMar>
              <w:top w:w="114" w:type="dxa"/>
              <w:left w:w="28" w:type="dxa"/>
              <w:bottom w:w="114" w:type="dxa"/>
              <w:right w:w="28" w:type="dxa"/>
            </w:tcMar>
          </w:tcPr>
          <w:p w14:paraId="50ACF452" w14:textId="77777777" w:rsidR="00F03375" w:rsidRPr="00F8278D" w:rsidRDefault="00F03375">
            <w:pPr>
              <w:pStyle w:val="FORMATTEXT"/>
              <w:rPr>
                <w:rFonts w:ascii="Times New Roman" w:hAnsi="Times New Roman" w:cs="Times New Roman"/>
                <w:sz w:val="18"/>
                <w:szCs w:val="18"/>
              </w:rPr>
            </w:pPr>
          </w:p>
        </w:tc>
      </w:tr>
      <w:tr w:rsidR="00F8278D" w:rsidRPr="00F8278D" w14:paraId="4159172A"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44EC203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проекта </w:t>
            </w:r>
          </w:p>
        </w:tc>
        <w:tc>
          <w:tcPr>
            <w:tcW w:w="7800" w:type="dxa"/>
            <w:gridSpan w:val="18"/>
            <w:tcBorders>
              <w:top w:val="nil"/>
              <w:left w:val="nil"/>
              <w:bottom w:val="single" w:sz="6" w:space="0" w:color="auto"/>
              <w:right w:val="nil"/>
            </w:tcBorders>
            <w:tcMar>
              <w:top w:w="114" w:type="dxa"/>
              <w:left w:w="28" w:type="dxa"/>
              <w:bottom w:w="114" w:type="dxa"/>
              <w:right w:w="28" w:type="dxa"/>
            </w:tcMar>
          </w:tcPr>
          <w:p w14:paraId="319BCECB" w14:textId="77777777" w:rsidR="00F03375" w:rsidRPr="00F8278D" w:rsidRDefault="00F03375">
            <w:pPr>
              <w:pStyle w:val="FORMATTEXT"/>
              <w:rPr>
                <w:rFonts w:ascii="Times New Roman" w:hAnsi="Times New Roman" w:cs="Times New Roman"/>
                <w:sz w:val="18"/>
                <w:szCs w:val="18"/>
              </w:rPr>
            </w:pPr>
          </w:p>
        </w:tc>
      </w:tr>
      <w:tr w:rsidR="00F8278D" w:rsidRPr="00F8278D" w14:paraId="3C837991"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11DA82CC" w14:textId="77777777" w:rsidR="00F03375" w:rsidRPr="00F8278D" w:rsidRDefault="00F03375">
            <w:pPr>
              <w:pStyle w:val="FORMATTEXT"/>
              <w:rPr>
                <w:rFonts w:ascii="Times New Roman" w:hAnsi="Times New Roman" w:cs="Times New Roman"/>
                <w:sz w:val="18"/>
                <w:szCs w:val="18"/>
              </w:rPr>
            </w:pPr>
          </w:p>
        </w:tc>
        <w:tc>
          <w:tcPr>
            <w:tcW w:w="7800" w:type="dxa"/>
            <w:gridSpan w:val="18"/>
            <w:tcBorders>
              <w:top w:val="single" w:sz="6" w:space="0" w:color="auto"/>
              <w:left w:val="nil"/>
              <w:bottom w:val="nil"/>
              <w:right w:val="nil"/>
            </w:tcBorders>
            <w:tcMar>
              <w:top w:w="114" w:type="dxa"/>
              <w:left w:w="28" w:type="dxa"/>
              <w:bottom w:w="114" w:type="dxa"/>
              <w:right w:w="28" w:type="dxa"/>
            </w:tcMar>
          </w:tcPr>
          <w:p w14:paraId="06D88C1A" w14:textId="77777777" w:rsidR="00F03375" w:rsidRPr="00F8278D" w:rsidRDefault="00F03375">
            <w:pPr>
              <w:pStyle w:val="FORMATTEXT"/>
              <w:rPr>
                <w:rFonts w:ascii="Times New Roman" w:hAnsi="Times New Roman" w:cs="Times New Roman"/>
                <w:sz w:val="18"/>
                <w:szCs w:val="18"/>
              </w:rPr>
            </w:pPr>
          </w:p>
        </w:tc>
      </w:tr>
      <w:tr w:rsidR="00F8278D" w:rsidRPr="00F8278D" w14:paraId="731650C7" w14:textId="77777777">
        <w:tblPrEx>
          <w:tblCellMar>
            <w:top w:w="0" w:type="dxa"/>
            <w:bottom w:w="0" w:type="dxa"/>
          </w:tblCellMar>
        </w:tblPrEx>
        <w:tc>
          <w:tcPr>
            <w:tcW w:w="3750" w:type="dxa"/>
            <w:gridSpan w:val="10"/>
            <w:tcBorders>
              <w:top w:val="nil"/>
              <w:left w:val="nil"/>
              <w:bottom w:val="nil"/>
              <w:right w:val="nil"/>
            </w:tcBorders>
            <w:tcMar>
              <w:top w:w="114" w:type="dxa"/>
              <w:left w:w="28" w:type="dxa"/>
              <w:bottom w:w="114" w:type="dxa"/>
              <w:right w:w="28" w:type="dxa"/>
            </w:tcMar>
          </w:tcPr>
          <w:p w14:paraId="1ADB8B6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Предприятие, изготовившее конструкции </w:t>
            </w:r>
          </w:p>
        </w:tc>
        <w:tc>
          <w:tcPr>
            <w:tcW w:w="5400" w:type="dxa"/>
            <w:gridSpan w:val="10"/>
            <w:tcBorders>
              <w:top w:val="nil"/>
              <w:left w:val="nil"/>
              <w:bottom w:val="single" w:sz="6" w:space="0" w:color="auto"/>
              <w:right w:val="nil"/>
            </w:tcBorders>
            <w:tcMar>
              <w:top w:w="114" w:type="dxa"/>
              <w:left w:w="28" w:type="dxa"/>
              <w:bottom w:w="114" w:type="dxa"/>
              <w:right w:w="28" w:type="dxa"/>
            </w:tcMar>
          </w:tcPr>
          <w:p w14:paraId="737F3B64" w14:textId="77777777" w:rsidR="00F03375" w:rsidRPr="00F8278D" w:rsidRDefault="00F03375">
            <w:pPr>
              <w:pStyle w:val="FORMATTEXT"/>
              <w:rPr>
                <w:rFonts w:ascii="Times New Roman" w:hAnsi="Times New Roman" w:cs="Times New Roman"/>
                <w:sz w:val="18"/>
                <w:szCs w:val="18"/>
              </w:rPr>
            </w:pPr>
          </w:p>
        </w:tc>
      </w:tr>
      <w:tr w:rsidR="00F8278D" w:rsidRPr="00F8278D" w14:paraId="5DDB7085" w14:textId="77777777">
        <w:tblPrEx>
          <w:tblCellMar>
            <w:top w:w="0" w:type="dxa"/>
            <w:bottom w:w="0" w:type="dxa"/>
          </w:tblCellMar>
        </w:tblPrEx>
        <w:tc>
          <w:tcPr>
            <w:tcW w:w="3750" w:type="dxa"/>
            <w:gridSpan w:val="10"/>
            <w:tcBorders>
              <w:top w:val="nil"/>
              <w:left w:val="nil"/>
              <w:bottom w:val="nil"/>
              <w:right w:val="nil"/>
            </w:tcBorders>
            <w:tcMar>
              <w:top w:w="114" w:type="dxa"/>
              <w:left w:w="28" w:type="dxa"/>
              <w:bottom w:w="114" w:type="dxa"/>
              <w:right w:w="28" w:type="dxa"/>
            </w:tcMar>
          </w:tcPr>
          <w:p w14:paraId="3A25E066" w14:textId="77777777" w:rsidR="00F03375" w:rsidRPr="00F8278D" w:rsidRDefault="00F03375">
            <w:pPr>
              <w:pStyle w:val="FORMATTEXT"/>
              <w:rPr>
                <w:rFonts w:ascii="Times New Roman" w:hAnsi="Times New Roman" w:cs="Times New Roman"/>
                <w:sz w:val="18"/>
                <w:szCs w:val="18"/>
              </w:rPr>
            </w:pPr>
          </w:p>
        </w:tc>
        <w:tc>
          <w:tcPr>
            <w:tcW w:w="5400" w:type="dxa"/>
            <w:gridSpan w:val="10"/>
            <w:tcBorders>
              <w:top w:val="single" w:sz="6" w:space="0" w:color="auto"/>
              <w:left w:val="nil"/>
              <w:bottom w:val="nil"/>
              <w:right w:val="nil"/>
            </w:tcBorders>
            <w:tcMar>
              <w:top w:w="114" w:type="dxa"/>
              <w:left w:w="28" w:type="dxa"/>
              <w:bottom w:w="114" w:type="dxa"/>
              <w:right w:w="28" w:type="dxa"/>
            </w:tcMar>
          </w:tcPr>
          <w:p w14:paraId="5A1E7781" w14:textId="77777777" w:rsidR="00F03375" w:rsidRPr="00F8278D" w:rsidRDefault="00F03375">
            <w:pPr>
              <w:pStyle w:val="FORMATTEXT"/>
              <w:rPr>
                <w:rFonts w:ascii="Times New Roman" w:hAnsi="Times New Roman" w:cs="Times New Roman"/>
                <w:sz w:val="18"/>
                <w:szCs w:val="18"/>
              </w:rPr>
            </w:pPr>
          </w:p>
        </w:tc>
      </w:tr>
      <w:tr w:rsidR="00F8278D" w:rsidRPr="00F8278D" w14:paraId="51876E91"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4678844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заказа </w:t>
            </w:r>
          </w:p>
        </w:tc>
        <w:tc>
          <w:tcPr>
            <w:tcW w:w="7800" w:type="dxa"/>
            <w:gridSpan w:val="18"/>
            <w:tcBorders>
              <w:top w:val="nil"/>
              <w:left w:val="nil"/>
              <w:bottom w:val="single" w:sz="6" w:space="0" w:color="auto"/>
              <w:right w:val="nil"/>
            </w:tcBorders>
            <w:tcMar>
              <w:top w:w="114" w:type="dxa"/>
              <w:left w:w="28" w:type="dxa"/>
              <w:bottom w:w="114" w:type="dxa"/>
              <w:right w:w="28" w:type="dxa"/>
            </w:tcMar>
          </w:tcPr>
          <w:p w14:paraId="18781341" w14:textId="77777777" w:rsidR="00F03375" w:rsidRPr="00F8278D" w:rsidRDefault="00F03375">
            <w:pPr>
              <w:pStyle w:val="FORMATTEXT"/>
              <w:rPr>
                <w:rFonts w:ascii="Times New Roman" w:hAnsi="Times New Roman" w:cs="Times New Roman"/>
                <w:sz w:val="18"/>
                <w:szCs w:val="18"/>
              </w:rPr>
            </w:pPr>
          </w:p>
        </w:tc>
      </w:tr>
      <w:tr w:rsidR="00F8278D" w:rsidRPr="00F8278D" w14:paraId="3706E8E1"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53A9953B" w14:textId="77777777" w:rsidR="00F03375" w:rsidRPr="00F8278D" w:rsidRDefault="00F03375">
            <w:pPr>
              <w:pStyle w:val="FORMATTEXT"/>
              <w:rPr>
                <w:rFonts w:ascii="Times New Roman" w:hAnsi="Times New Roman" w:cs="Times New Roman"/>
                <w:sz w:val="18"/>
                <w:szCs w:val="18"/>
              </w:rPr>
            </w:pPr>
          </w:p>
        </w:tc>
        <w:tc>
          <w:tcPr>
            <w:tcW w:w="7800" w:type="dxa"/>
            <w:gridSpan w:val="18"/>
            <w:tcBorders>
              <w:top w:val="single" w:sz="6" w:space="0" w:color="auto"/>
              <w:left w:val="nil"/>
              <w:bottom w:val="nil"/>
              <w:right w:val="nil"/>
            </w:tcBorders>
            <w:tcMar>
              <w:top w:w="114" w:type="dxa"/>
              <w:left w:w="28" w:type="dxa"/>
              <w:bottom w:w="114" w:type="dxa"/>
              <w:right w:w="28" w:type="dxa"/>
            </w:tcMar>
          </w:tcPr>
          <w:p w14:paraId="2BCEC922" w14:textId="77777777" w:rsidR="00F03375" w:rsidRPr="00F8278D" w:rsidRDefault="00F03375">
            <w:pPr>
              <w:pStyle w:val="FORMATTEXT"/>
              <w:rPr>
                <w:rFonts w:ascii="Times New Roman" w:hAnsi="Times New Roman" w:cs="Times New Roman"/>
                <w:sz w:val="18"/>
                <w:szCs w:val="18"/>
              </w:rPr>
            </w:pPr>
          </w:p>
        </w:tc>
      </w:tr>
      <w:tr w:rsidR="00F8278D" w:rsidRPr="00F8278D" w14:paraId="4AD1CE3B"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1F20DD2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Заказчик (организация), должность, фамилия, инициалы и подпись руководителя (представителя) </w:t>
            </w:r>
          </w:p>
        </w:tc>
      </w:tr>
      <w:tr w:rsidR="00F8278D" w:rsidRPr="00F8278D" w14:paraId="5C58DE3D" w14:textId="77777777">
        <w:tblPrEx>
          <w:tblCellMar>
            <w:top w:w="0" w:type="dxa"/>
            <w:bottom w:w="0" w:type="dxa"/>
          </w:tblCellMar>
        </w:tblPrEx>
        <w:tc>
          <w:tcPr>
            <w:tcW w:w="2100" w:type="dxa"/>
            <w:gridSpan w:val="5"/>
            <w:tcBorders>
              <w:top w:val="nil"/>
              <w:left w:val="nil"/>
              <w:bottom w:val="nil"/>
              <w:right w:val="nil"/>
            </w:tcBorders>
            <w:tcMar>
              <w:top w:w="114" w:type="dxa"/>
              <w:left w:w="28" w:type="dxa"/>
              <w:bottom w:w="114" w:type="dxa"/>
              <w:right w:w="28" w:type="dxa"/>
            </w:tcMar>
          </w:tcPr>
          <w:p w14:paraId="6DE180D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технического надзора </w:t>
            </w:r>
          </w:p>
        </w:tc>
        <w:tc>
          <w:tcPr>
            <w:tcW w:w="7050" w:type="dxa"/>
            <w:gridSpan w:val="15"/>
            <w:tcBorders>
              <w:top w:val="nil"/>
              <w:left w:val="nil"/>
              <w:bottom w:val="single" w:sz="6" w:space="0" w:color="auto"/>
              <w:right w:val="nil"/>
            </w:tcBorders>
            <w:tcMar>
              <w:top w:w="114" w:type="dxa"/>
              <w:left w:w="28" w:type="dxa"/>
              <w:bottom w:w="114" w:type="dxa"/>
              <w:right w:w="28" w:type="dxa"/>
            </w:tcMar>
          </w:tcPr>
          <w:p w14:paraId="7F182538" w14:textId="77777777" w:rsidR="00F03375" w:rsidRPr="00F8278D" w:rsidRDefault="00F03375">
            <w:pPr>
              <w:pStyle w:val="FORMATTEXT"/>
              <w:rPr>
                <w:rFonts w:ascii="Times New Roman" w:hAnsi="Times New Roman" w:cs="Times New Roman"/>
                <w:sz w:val="18"/>
                <w:szCs w:val="18"/>
              </w:rPr>
            </w:pPr>
          </w:p>
        </w:tc>
      </w:tr>
      <w:tr w:rsidR="00F8278D" w:rsidRPr="00F8278D" w14:paraId="09FD88C0" w14:textId="77777777">
        <w:tblPrEx>
          <w:tblCellMar>
            <w:top w:w="0" w:type="dxa"/>
            <w:bottom w:w="0" w:type="dxa"/>
          </w:tblCellMar>
        </w:tblPrEx>
        <w:tc>
          <w:tcPr>
            <w:tcW w:w="2100" w:type="dxa"/>
            <w:gridSpan w:val="5"/>
            <w:tcBorders>
              <w:top w:val="nil"/>
              <w:left w:val="nil"/>
              <w:bottom w:val="nil"/>
              <w:right w:val="nil"/>
            </w:tcBorders>
            <w:tcMar>
              <w:top w:w="114" w:type="dxa"/>
              <w:left w:w="28" w:type="dxa"/>
              <w:bottom w:w="114" w:type="dxa"/>
              <w:right w:w="28" w:type="dxa"/>
            </w:tcMar>
          </w:tcPr>
          <w:p w14:paraId="58529E9A" w14:textId="77777777" w:rsidR="00F03375" w:rsidRPr="00F8278D" w:rsidRDefault="00F03375">
            <w:pPr>
              <w:pStyle w:val="FORMATTEXT"/>
              <w:rPr>
                <w:rFonts w:ascii="Times New Roman" w:hAnsi="Times New Roman" w:cs="Times New Roman"/>
                <w:sz w:val="18"/>
                <w:szCs w:val="18"/>
              </w:rPr>
            </w:pPr>
          </w:p>
        </w:tc>
        <w:tc>
          <w:tcPr>
            <w:tcW w:w="7050" w:type="dxa"/>
            <w:gridSpan w:val="15"/>
            <w:tcBorders>
              <w:top w:val="single" w:sz="6" w:space="0" w:color="auto"/>
              <w:left w:val="nil"/>
              <w:bottom w:val="nil"/>
              <w:right w:val="nil"/>
            </w:tcBorders>
            <w:tcMar>
              <w:top w:w="114" w:type="dxa"/>
              <w:left w:w="28" w:type="dxa"/>
              <w:bottom w:w="114" w:type="dxa"/>
              <w:right w:w="28" w:type="dxa"/>
            </w:tcMar>
          </w:tcPr>
          <w:p w14:paraId="749B6EFB" w14:textId="77777777" w:rsidR="00F03375" w:rsidRPr="00F8278D" w:rsidRDefault="00F03375">
            <w:pPr>
              <w:pStyle w:val="FORMATTEXT"/>
              <w:rPr>
                <w:rFonts w:ascii="Times New Roman" w:hAnsi="Times New Roman" w:cs="Times New Roman"/>
                <w:sz w:val="18"/>
                <w:szCs w:val="18"/>
              </w:rPr>
            </w:pPr>
          </w:p>
        </w:tc>
      </w:tr>
      <w:tr w:rsidR="00F8278D" w:rsidRPr="00F8278D" w14:paraId="1E8E8001" w14:textId="77777777">
        <w:tblPrEx>
          <w:tblCellMar>
            <w:top w:w="0" w:type="dxa"/>
            <w:bottom w:w="0" w:type="dxa"/>
          </w:tblCellMar>
        </w:tblPrEx>
        <w:tc>
          <w:tcPr>
            <w:tcW w:w="9150" w:type="dxa"/>
            <w:gridSpan w:val="20"/>
            <w:tcBorders>
              <w:top w:val="nil"/>
              <w:left w:val="nil"/>
              <w:bottom w:val="nil"/>
              <w:right w:val="nil"/>
            </w:tcBorders>
            <w:tcMar>
              <w:top w:w="114" w:type="dxa"/>
              <w:left w:w="28" w:type="dxa"/>
              <w:bottom w:w="114" w:type="dxa"/>
              <w:right w:w="28" w:type="dxa"/>
            </w:tcMar>
          </w:tcPr>
          <w:p w14:paraId="5E73E113" w14:textId="77777777" w:rsidR="00F03375" w:rsidRPr="00F8278D" w:rsidRDefault="00F03375">
            <w:pPr>
              <w:pStyle w:val="FORMATTEXT"/>
              <w:rPr>
                <w:rFonts w:ascii="Times New Roman" w:hAnsi="Times New Roman" w:cs="Times New Roman"/>
                <w:sz w:val="18"/>
                <w:szCs w:val="18"/>
              </w:rPr>
            </w:pPr>
          </w:p>
        </w:tc>
      </w:tr>
      <w:tr w:rsidR="00F8278D" w:rsidRPr="00F8278D" w14:paraId="55B4250B"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5BD161A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 начат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0A9B5155"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038BD6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070" w:type="dxa"/>
            <w:gridSpan w:val="5"/>
            <w:tcBorders>
              <w:top w:val="nil"/>
              <w:left w:val="nil"/>
              <w:bottom w:val="single" w:sz="6" w:space="0" w:color="auto"/>
              <w:right w:val="nil"/>
            </w:tcBorders>
            <w:tcMar>
              <w:top w:w="114" w:type="dxa"/>
              <w:left w:w="28" w:type="dxa"/>
              <w:bottom w:w="114" w:type="dxa"/>
              <w:right w:w="28" w:type="dxa"/>
            </w:tcMar>
          </w:tcPr>
          <w:p w14:paraId="26A989E4"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11BA69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14:paraId="2CD33352" w14:textId="77777777" w:rsidR="00F03375" w:rsidRPr="00F8278D" w:rsidRDefault="00F03375">
            <w:pPr>
              <w:pStyle w:val="FORMATTEXT"/>
              <w:rPr>
                <w:rFonts w:ascii="Times New Roman" w:hAnsi="Times New Roman" w:cs="Times New Roman"/>
                <w:sz w:val="18"/>
                <w:szCs w:val="18"/>
              </w:rPr>
            </w:pPr>
          </w:p>
        </w:tc>
        <w:tc>
          <w:tcPr>
            <w:tcW w:w="4050" w:type="dxa"/>
            <w:gridSpan w:val="5"/>
            <w:tcBorders>
              <w:top w:val="nil"/>
              <w:left w:val="nil"/>
              <w:bottom w:val="nil"/>
              <w:right w:val="nil"/>
            </w:tcBorders>
            <w:tcMar>
              <w:top w:w="114" w:type="dxa"/>
              <w:left w:w="28" w:type="dxa"/>
              <w:bottom w:w="114" w:type="dxa"/>
              <w:right w:w="28" w:type="dxa"/>
            </w:tcMar>
          </w:tcPr>
          <w:p w14:paraId="3D648E4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3921AEC4"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7AFE079C"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7E76EC18"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334C61CF" w14:textId="77777777" w:rsidR="00F03375" w:rsidRPr="00F8278D" w:rsidRDefault="00F03375">
            <w:pPr>
              <w:pStyle w:val="FORMATTEXT"/>
              <w:rPr>
                <w:rFonts w:ascii="Times New Roman" w:hAnsi="Times New Roman" w:cs="Times New Roman"/>
                <w:sz w:val="18"/>
                <w:szCs w:val="18"/>
              </w:rPr>
            </w:pPr>
          </w:p>
        </w:tc>
        <w:tc>
          <w:tcPr>
            <w:tcW w:w="2070" w:type="dxa"/>
            <w:gridSpan w:val="5"/>
            <w:tcBorders>
              <w:top w:val="single" w:sz="6" w:space="0" w:color="auto"/>
              <w:left w:val="nil"/>
              <w:bottom w:val="nil"/>
              <w:right w:val="nil"/>
            </w:tcBorders>
            <w:tcMar>
              <w:top w:w="114" w:type="dxa"/>
              <w:left w:w="28" w:type="dxa"/>
              <w:bottom w:w="114" w:type="dxa"/>
              <w:right w:w="28" w:type="dxa"/>
            </w:tcMar>
          </w:tcPr>
          <w:p w14:paraId="14511D3D"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6DB7B3D"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single" w:sz="6" w:space="0" w:color="auto"/>
              <w:left w:val="nil"/>
              <w:bottom w:val="nil"/>
              <w:right w:val="nil"/>
            </w:tcBorders>
            <w:tcMar>
              <w:top w:w="114" w:type="dxa"/>
              <w:left w:w="28" w:type="dxa"/>
              <w:bottom w:w="114" w:type="dxa"/>
              <w:right w:w="28" w:type="dxa"/>
            </w:tcMar>
          </w:tcPr>
          <w:p w14:paraId="2D1390FA" w14:textId="77777777" w:rsidR="00F03375" w:rsidRPr="00F8278D" w:rsidRDefault="00F03375">
            <w:pPr>
              <w:pStyle w:val="FORMATTEXT"/>
              <w:rPr>
                <w:rFonts w:ascii="Times New Roman" w:hAnsi="Times New Roman" w:cs="Times New Roman"/>
                <w:sz w:val="18"/>
                <w:szCs w:val="18"/>
              </w:rPr>
            </w:pPr>
          </w:p>
        </w:tc>
        <w:tc>
          <w:tcPr>
            <w:tcW w:w="4050" w:type="dxa"/>
            <w:gridSpan w:val="5"/>
            <w:tcBorders>
              <w:top w:val="nil"/>
              <w:left w:val="nil"/>
              <w:bottom w:val="nil"/>
              <w:right w:val="nil"/>
            </w:tcBorders>
            <w:tcMar>
              <w:top w:w="114" w:type="dxa"/>
              <w:left w:w="28" w:type="dxa"/>
              <w:bottom w:w="114" w:type="dxa"/>
              <w:right w:w="28" w:type="dxa"/>
            </w:tcMar>
          </w:tcPr>
          <w:p w14:paraId="62AD9B0A" w14:textId="77777777" w:rsidR="00F03375" w:rsidRPr="00F8278D" w:rsidRDefault="00F03375">
            <w:pPr>
              <w:pStyle w:val="FORMATTEXT"/>
              <w:rPr>
                <w:rFonts w:ascii="Times New Roman" w:hAnsi="Times New Roman" w:cs="Times New Roman"/>
                <w:sz w:val="18"/>
                <w:szCs w:val="18"/>
              </w:rPr>
            </w:pPr>
          </w:p>
        </w:tc>
      </w:tr>
      <w:tr w:rsidR="00F8278D" w:rsidRPr="00F8278D" w14:paraId="79EB177B" w14:textId="77777777">
        <w:tblPrEx>
          <w:tblCellMar>
            <w:top w:w="0" w:type="dxa"/>
            <w:bottom w:w="0" w:type="dxa"/>
          </w:tblCellMar>
        </w:tblPrEx>
        <w:tc>
          <w:tcPr>
            <w:tcW w:w="1650" w:type="dxa"/>
            <w:gridSpan w:val="4"/>
            <w:tcBorders>
              <w:top w:val="nil"/>
              <w:left w:val="nil"/>
              <w:bottom w:val="nil"/>
              <w:right w:val="nil"/>
            </w:tcBorders>
            <w:tcMar>
              <w:top w:w="114" w:type="dxa"/>
              <w:left w:w="28" w:type="dxa"/>
              <w:bottom w:w="114" w:type="dxa"/>
              <w:right w:w="28" w:type="dxa"/>
            </w:tcMar>
          </w:tcPr>
          <w:p w14:paraId="5C3A70C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 окончен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4904E7B1"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5C395E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370" w:type="dxa"/>
            <w:gridSpan w:val="6"/>
            <w:tcBorders>
              <w:top w:val="nil"/>
              <w:left w:val="nil"/>
              <w:bottom w:val="single" w:sz="6" w:space="0" w:color="auto"/>
              <w:right w:val="nil"/>
            </w:tcBorders>
            <w:tcMar>
              <w:top w:w="114" w:type="dxa"/>
              <w:left w:w="28" w:type="dxa"/>
              <w:bottom w:w="114" w:type="dxa"/>
              <w:right w:w="28" w:type="dxa"/>
            </w:tcMar>
          </w:tcPr>
          <w:p w14:paraId="1FFE337B"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7609BD2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14:paraId="6EAAD909" w14:textId="77777777" w:rsidR="00F03375" w:rsidRPr="00F8278D" w:rsidRDefault="00F03375">
            <w:pPr>
              <w:pStyle w:val="FORMATTEXT"/>
              <w:rPr>
                <w:rFonts w:ascii="Times New Roman" w:hAnsi="Times New Roman" w:cs="Times New Roman"/>
                <w:sz w:val="18"/>
                <w:szCs w:val="18"/>
              </w:rPr>
            </w:pPr>
          </w:p>
        </w:tc>
        <w:tc>
          <w:tcPr>
            <w:tcW w:w="3450" w:type="dxa"/>
            <w:gridSpan w:val="3"/>
            <w:tcBorders>
              <w:top w:val="nil"/>
              <w:left w:val="nil"/>
              <w:bottom w:val="nil"/>
              <w:right w:val="nil"/>
            </w:tcBorders>
            <w:tcMar>
              <w:top w:w="114" w:type="dxa"/>
              <w:left w:w="28" w:type="dxa"/>
              <w:bottom w:w="114" w:type="dxa"/>
              <w:right w:w="28" w:type="dxa"/>
            </w:tcMar>
          </w:tcPr>
          <w:p w14:paraId="2B5513F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761DFFC4" w14:textId="77777777">
        <w:tblPrEx>
          <w:tblCellMar>
            <w:top w:w="0" w:type="dxa"/>
            <w:bottom w:w="0" w:type="dxa"/>
          </w:tblCellMar>
        </w:tblPrEx>
        <w:tc>
          <w:tcPr>
            <w:tcW w:w="1650" w:type="dxa"/>
            <w:gridSpan w:val="4"/>
            <w:tcBorders>
              <w:top w:val="nil"/>
              <w:left w:val="nil"/>
              <w:bottom w:val="nil"/>
              <w:right w:val="nil"/>
            </w:tcBorders>
            <w:tcMar>
              <w:top w:w="114" w:type="dxa"/>
              <w:left w:w="28" w:type="dxa"/>
              <w:bottom w:w="114" w:type="dxa"/>
              <w:right w:w="28" w:type="dxa"/>
            </w:tcMar>
          </w:tcPr>
          <w:p w14:paraId="4AF0D174"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13A02E14"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03146E11" w14:textId="77777777" w:rsidR="00F03375" w:rsidRPr="00F8278D" w:rsidRDefault="00F03375">
            <w:pPr>
              <w:pStyle w:val="FORMATTEXT"/>
              <w:rPr>
                <w:rFonts w:ascii="Times New Roman" w:hAnsi="Times New Roman" w:cs="Times New Roman"/>
                <w:sz w:val="18"/>
                <w:szCs w:val="18"/>
              </w:rPr>
            </w:pPr>
          </w:p>
        </w:tc>
        <w:tc>
          <w:tcPr>
            <w:tcW w:w="2370" w:type="dxa"/>
            <w:gridSpan w:val="6"/>
            <w:tcBorders>
              <w:top w:val="single" w:sz="6" w:space="0" w:color="auto"/>
              <w:left w:val="nil"/>
              <w:bottom w:val="nil"/>
              <w:right w:val="nil"/>
            </w:tcBorders>
            <w:tcMar>
              <w:top w:w="114" w:type="dxa"/>
              <w:left w:w="28" w:type="dxa"/>
              <w:bottom w:w="114" w:type="dxa"/>
              <w:right w:w="28" w:type="dxa"/>
            </w:tcMar>
          </w:tcPr>
          <w:p w14:paraId="41CF2983"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43786E4B"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nil"/>
              <w:bottom w:val="nil"/>
              <w:right w:val="nil"/>
            </w:tcBorders>
            <w:tcMar>
              <w:top w:w="114" w:type="dxa"/>
              <w:left w:w="28" w:type="dxa"/>
              <w:bottom w:w="114" w:type="dxa"/>
              <w:right w:w="28" w:type="dxa"/>
            </w:tcMar>
          </w:tcPr>
          <w:p w14:paraId="7E2C0CB5" w14:textId="77777777" w:rsidR="00F03375" w:rsidRPr="00F8278D" w:rsidRDefault="00F03375">
            <w:pPr>
              <w:pStyle w:val="FORMATTEXT"/>
              <w:rPr>
                <w:rFonts w:ascii="Times New Roman" w:hAnsi="Times New Roman" w:cs="Times New Roman"/>
                <w:sz w:val="18"/>
                <w:szCs w:val="18"/>
              </w:rPr>
            </w:pPr>
          </w:p>
        </w:tc>
        <w:tc>
          <w:tcPr>
            <w:tcW w:w="3450" w:type="dxa"/>
            <w:gridSpan w:val="3"/>
            <w:tcBorders>
              <w:top w:val="nil"/>
              <w:left w:val="nil"/>
              <w:bottom w:val="nil"/>
              <w:right w:val="nil"/>
            </w:tcBorders>
            <w:tcMar>
              <w:top w:w="114" w:type="dxa"/>
              <w:left w:w="28" w:type="dxa"/>
              <w:bottom w:w="114" w:type="dxa"/>
              <w:right w:w="28" w:type="dxa"/>
            </w:tcMar>
          </w:tcPr>
          <w:p w14:paraId="7AF0774F" w14:textId="77777777" w:rsidR="00F03375" w:rsidRPr="00F8278D" w:rsidRDefault="00F03375">
            <w:pPr>
              <w:pStyle w:val="FORMATTEXT"/>
              <w:rPr>
                <w:rFonts w:ascii="Times New Roman" w:hAnsi="Times New Roman" w:cs="Times New Roman"/>
                <w:sz w:val="18"/>
                <w:szCs w:val="18"/>
              </w:rPr>
            </w:pPr>
          </w:p>
        </w:tc>
      </w:tr>
    </w:tbl>
    <w:p w14:paraId="77E9FBF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673ECA6"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084A85E2"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1-я и последующие страницы</w:t>
      </w:r>
      <w:r w:rsidRPr="00F8278D">
        <w:rPr>
          <w:rFonts w:ascii="Times New Roman" w:hAnsi="Times New Roman" w:cs="Times New Roman"/>
        </w:rPr>
        <w:t xml:space="preserve"> </w:t>
      </w:r>
    </w:p>
    <w:p w14:paraId="2DFEDFF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0"/>
        <w:gridCol w:w="900"/>
        <w:gridCol w:w="750"/>
        <w:gridCol w:w="900"/>
        <w:gridCol w:w="900"/>
        <w:gridCol w:w="900"/>
        <w:gridCol w:w="750"/>
        <w:gridCol w:w="900"/>
        <w:gridCol w:w="900"/>
        <w:gridCol w:w="900"/>
        <w:gridCol w:w="900"/>
        <w:gridCol w:w="900"/>
      </w:tblGrid>
      <w:tr w:rsidR="00F8278D" w:rsidRPr="00F8278D" w14:paraId="0943497B" w14:textId="77777777">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E27D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Дата выпол-</w:t>
            </w:r>
          </w:p>
          <w:p w14:paraId="7D073C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нения работ</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B8516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Наиме-</w:t>
            </w:r>
          </w:p>
          <w:p w14:paraId="4F1763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нование соеди-</w:t>
            </w:r>
          </w:p>
          <w:p w14:paraId="4F58222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няемых элеме-</w:t>
            </w:r>
          </w:p>
          <w:p w14:paraId="03238D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нтов и материал антикор-</w:t>
            </w:r>
          </w:p>
          <w:p w14:paraId="05EC1B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розион-</w:t>
            </w:r>
          </w:p>
          <w:p w14:paraId="4DE58F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ного покрытия закла-</w:t>
            </w:r>
          </w:p>
          <w:p w14:paraId="7AD03C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дных изде-</w:t>
            </w:r>
          </w:p>
          <w:p w14:paraId="21A266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лий, нане-</w:t>
            </w:r>
          </w:p>
          <w:p w14:paraId="6E4D38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сенного на заводе</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EDA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Место или номер (по чертежу или схеме) стыкуе-</w:t>
            </w:r>
          </w:p>
          <w:p w14:paraId="3A73B0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мого элеме-</w:t>
            </w:r>
          </w:p>
          <w:p w14:paraId="033C10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нта</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4F66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Отметка о сдаче и приемке узла под антикор-</w:t>
            </w:r>
          </w:p>
          <w:p w14:paraId="2B0C4C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розион-</w:t>
            </w:r>
          </w:p>
          <w:p w14:paraId="11D3910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ную защиту (долж-</w:t>
            </w:r>
          </w:p>
          <w:p w14:paraId="7C6F66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ность, подпись)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A75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Мате-</w:t>
            </w:r>
          </w:p>
          <w:p w14:paraId="69FAEB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риал покры-</w:t>
            </w:r>
          </w:p>
          <w:p w14:paraId="5A3394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тия сварных соеди-</w:t>
            </w:r>
          </w:p>
          <w:p w14:paraId="07C456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нений и способ его нанесе-</w:t>
            </w:r>
          </w:p>
          <w:p w14:paraId="123820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ния</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3C31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Атмос-</w:t>
            </w:r>
          </w:p>
          <w:p w14:paraId="363346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ферные условия при произ-</w:t>
            </w:r>
          </w:p>
          <w:p w14:paraId="6815F1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водстве антикор-</w:t>
            </w:r>
          </w:p>
          <w:p w14:paraId="2CD109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розион-</w:t>
            </w:r>
          </w:p>
          <w:p w14:paraId="6A583E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ной защиты сварных соеди-</w:t>
            </w:r>
          </w:p>
          <w:p w14:paraId="565E18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нений (темпе-</w:t>
            </w:r>
          </w:p>
          <w:p w14:paraId="72CDC4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ратура воздуха, осадки)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05AB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Фами-</w:t>
            </w:r>
          </w:p>
          <w:p w14:paraId="037ED8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лия и иници-</w:t>
            </w:r>
          </w:p>
          <w:p w14:paraId="343620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алы испол-</w:t>
            </w:r>
          </w:p>
          <w:p w14:paraId="1B854AD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нителя</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95AC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Фами-</w:t>
            </w:r>
          </w:p>
          <w:p w14:paraId="7FF5FED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лия и иници-</w:t>
            </w:r>
          </w:p>
          <w:p w14:paraId="1B3E0D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алы ответст-</w:t>
            </w:r>
          </w:p>
          <w:p w14:paraId="368ED1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венного за веде-</w:t>
            </w:r>
          </w:p>
          <w:p w14:paraId="200E9E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ние работ по анти-</w:t>
            </w:r>
          </w:p>
          <w:p w14:paraId="6BE87C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кор-</w:t>
            </w:r>
          </w:p>
          <w:p w14:paraId="510E56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розион-</w:t>
            </w:r>
          </w:p>
          <w:p w14:paraId="2E2435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ной защите (масте-</w:t>
            </w:r>
          </w:p>
          <w:p w14:paraId="3E146A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ра, произво-</w:t>
            </w:r>
          </w:p>
          <w:p w14:paraId="304E1E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дителя работ)</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EAA9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Резуль-</w:t>
            </w:r>
          </w:p>
          <w:p w14:paraId="28636B7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таты осмотра качес-</w:t>
            </w:r>
          </w:p>
          <w:p w14:paraId="091E08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тва покры-</w:t>
            </w:r>
          </w:p>
          <w:p w14:paraId="604920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тия. Толщи-</w:t>
            </w:r>
          </w:p>
          <w:p w14:paraId="705E5B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на покры-</w:t>
            </w:r>
          </w:p>
          <w:p w14:paraId="6EE159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тия</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3892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Подпись испол-</w:t>
            </w:r>
          </w:p>
          <w:p w14:paraId="536326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нителя</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6FF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Подписи о приемке антикор-</w:t>
            </w:r>
          </w:p>
          <w:p w14:paraId="5C0CC8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розион-</w:t>
            </w:r>
          </w:p>
          <w:p w14:paraId="717956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ной защиты (мас-</w:t>
            </w:r>
          </w:p>
          <w:p w14:paraId="56FB24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тера, произ-</w:t>
            </w:r>
          </w:p>
          <w:p w14:paraId="7BC4D5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води-</w:t>
            </w:r>
          </w:p>
          <w:p w14:paraId="493D2A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теля работ)</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8581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Замеча-</w:t>
            </w:r>
          </w:p>
          <w:p w14:paraId="7EBCC2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ния по контро-</w:t>
            </w:r>
          </w:p>
          <w:p w14:paraId="2A76F1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льной прове-</w:t>
            </w:r>
          </w:p>
          <w:p w14:paraId="301964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рке (произ-</w:t>
            </w:r>
          </w:p>
          <w:p w14:paraId="592E84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води-</w:t>
            </w:r>
          </w:p>
          <w:p w14:paraId="689A8F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теля работ, автор-</w:t>
            </w:r>
          </w:p>
          <w:p w14:paraId="0C86D0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ского надзора, техни-</w:t>
            </w:r>
          </w:p>
          <w:p w14:paraId="2AF55F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ческого надзора, заказ-</w:t>
            </w:r>
          </w:p>
          <w:p w14:paraId="225A9C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чика) </w:t>
            </w:r>
          </w:p>
        </w:tc>
      </w:tr>
      <w:tr w:rsidR="00F8278D" w:rsidRPr="00F8278D" w14:paraId="39E20A67" w14:textId="77777777">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66A0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1C4D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D999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DB44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F52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713D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5B047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6D3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A105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4C70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8702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835F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r>
      <w:tr w:rsidR="00F8278D" w:rsidRPr="00F8278D" w14:paraId="135B5A37" w14:textId="77777777">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B5F05A" w14:textId="77777777" w:rsidR="00F03375" w:rsidRPr="00F8278D" w:rsidRDefault="00F03375">
            <w:pPr>
              <w:pStyle w:val="FORMATTEXT"/>
              <w:jc w:val="center"/>
              <w:rPr>
                <w:rFonts w:ascii="Times New Roman" w:hAnsi="Times New Roman" w:cs="Times New Roman"/>
                <w:sz w:val="18"/>
                <w:szCs w:val="18"/>
              </w:rPr>
            </w:pPr>
          </w:p>
          <w:p w14:paraId="71D28BDA"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4C1E43"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31B1C1"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7D028B"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D768A2"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D5FC66"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409E1D"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FE75D4"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FB482B"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0C60BB"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E7A7DF"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FE9DB" w14:textId="77777777" w:rsidR="00F03375" w:rsidRPr="00F8278D" w:rsidRDefault="00F03375">
            <w:pPr>
              <w:pStyle w:val="FORMATTEXT"/>
              <w:rPr>
                <w:rFonts w:ascii="Times New Roman" w:hAnsi="Times New Roman" w:cs="Times New Roman"/>
                <w:sz w:val="18"/>
                <w:szCs w:val="18"/>
              </w:rPr>
            </w:pPr>
          </w:p>
        </w:tc>
      </w:tr>
      <w:tr w:rsidR="00F8278D" w:rsidRPr="00F8278D" w14:paraId="6F19B367" w14:textId="77777777">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A0B9F0" w14:textId="77777777" w:rsidR="00F03375" w:rsidRPr="00F8278D" w:rsidRDefault="00F03375">
            <w:pPr>
              <w:pStyle w:val="FORMATTEXT"/>
              <w:jc w:val="center"/>
              <w:rPr>
                <w:rFonts w:ascii="Times New Roman" w:hAnsi="Times New Roman" w:cs="Times New Roman"/>
                <w:sz w:val="18"/>
                <w:szCs w:val="18"/>
              </w:rPr>
            </w:pPr>
          </w:p>
          <w:p w14:paraId="5B09EA60"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715BF0"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0D1B7"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DA36EA"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799C41"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6C3D2A"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7315AE"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136823"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8EDBD5"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946CDE"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16F77"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BE1ADF" w14:textId="77777777" w:rsidR="00F03375" w:rsidRPr="00F8278D" w:rsidRDefault="00F03375">
            <w:pPr>
              <w:pStyle w:val="FORMATTEXT"/>
              <w:rPr>
                <w:rFonts w:ascii="Times New Roman" w:hAnsi="Times New Roman" w:cs="Times New Roman"/>
                <w:sz w:val="18"/>
                <w:szCs w:val="18"/>
              </w:rPr>
            </w:pPr>
          </w:p>
        </w:tc>
      </w:tr>
      <w:tr w:rsidR="00F8278D" w:rsidRPr="00F8278D" w14:paraId="6A2B9699" w14:textId="77777777">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0460D1" w14:textId="77777777" w:rsidR="00F03375" w:rsidRPr="00F8278D" w:rsidRDefault="00F03375">
            <w:pPr>
              <w:pStyle w:val="FORMATTEXT"/>
              <w:jc w:val="center"/>
              <w:rPr>
                <w:rFonts w:ascii="Times New Roman" w:hAnsi="Times New Roman" w:cs="Times New Roman"/>
                <w:sz w:val="18"/>
                <w:szCs w:val="18"/>
              </w:rPr>
            </w:pPr>
          </w:p>
          <w:p w14:paraId="6B030911"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7FB487"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3D99DA"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440EF2"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FE3014"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76B20"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2567C5"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0AAC6F"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85FD2E"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ECC44"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FF1E9A"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5C1E1" w14:textId="77777777" w:rsidR="00F03375" w:rsidRPr="00F8278D" w:rsidRDefault="00F03375">
            <w:pPr>
              <w:pStyle w:val="FORMATTEXT"/>
              <w:rPr>
                <w:rFonts w:ascii="Times New Roman" w:hAnsi="Times New Roman" w:cs="Times New Roman"/>
                <w:sz w:val="18"/>
                <w:szCs w:val="18"/>
              </w:rPr>
            </w:pPr>
          </w:p>
        </w:tc>
      </w:tr>
    </w:tbl>
    <w:p w14:paraId="253D5ED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E6B8611"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3E03039B"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14AE2B73"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3-я страница обложки</w:t>
      </w:r>
      <w:r w:rsidRPr="00F8278D">
        <w:rPr>
          <w:rFonts w:ascii="Times New Roman" w:hAnsi="Times New Roman" w:cs="Times New Roman"/>
        </w:rPr>
        <w:t xml:space="preserve"> </w:t>
      </w:r>
    </w:p>
    <w:p w14:paraId="78C5A1F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
        <w:gridCol w:w="570"/>
        <w:gridCol w:w="300"/>
        <w:gridCol w:w="900"/>
        <w:gridCol w:w="300"/>
        <w:gridCol w:w="600"/>
        <w:gridCol w:w="6300"/>
      </w:tblGrid>
      <w:tr w:rsidR="00F8278D" w:rsidRPr="00F8278D" w14:paraId="34CD043B"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50E3234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журнале пронумеровано и прошнуровано </w:t>
            </w:r>
          </w:p>
        </w:tc>
      </w:tr>
      <w:tr w:rsidR="00F8278D" w:rsidRPr="00F8278D" w14:paraId="73FD44B3"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38281012" w14:textId="77777777" w:rsidR="00F03375" w:rsidRPr="00F8278D" w:rsidRDefault="00F03375">
            <w:pPr>
              <w:pStyle w:val="FORMATTEXT"/>
              <w:rPr>
                <w:rFonts w:ascii="Times New Roman" w:hAnsi="Times New Roman" w:cs="Times New Roman"/>
                <w:sz w:val="18"/>
                <w:szCs w:val="18"/>
              </w:rPr>
            </w:pPr>
          </w:p>
        </w:tc>
      </w:tr>
      <w:tr w:rsidR="00F8278D" w:rsidRPr="00F8278D" w14:paraId="2811912A" w14:textId="77777777">
        <w:tblPrEx>
          <w:tblCellMar>
            <w:top w:w="0" w:type="dxa"/>
            <w:bottom w:w="0" w:type="dxa"/>
          </w:tblCellMar>
        </w:tblPrEx>
        <w:tc>
          <w:tcPr>
            <w:tcW w:w="1950" w:type="dxa"/>
            <w:gridSpan w:val="4"/>
            <w:tcBorders>
              <w:top w:val="nil"/>
              <w:left w:val="nil"/>
              <w:bottom w:val="single" w:sz="6" w:space="0" w:color="auto"/>
              <w:right w:val="nil"/>
            </w:tcBorders>
            <w:tcMar>
              <w:top w:w="114" w:type="dxa"/>
              <w:left w:w="28" w:type="dxa"/>
              <w:bottom w:w="114" w:type="dxa"/>
              <w:right w:w="28" w:type="dxa"/>
            </w:tcMar>
          </w:tcPr>
          <w:p w14:paraId="56416FC7" w14:textId="77777777" w:rsidR="00F03375" w:rsidRPr="00F8278D" w:rsidRDefault="00F03375">
            <w:pPr>
              <w:pStyle w:val="FORMATTEXT"/>
              <w:rPr>
                <w:rFonts w:ascii="Times New Roman" w:hAnsi="Times New Roman" w:cs="Times New Roman"/>
                <w:sz w:val="18"/>
                <w:szCs w:val="18"/>
              </w:rPr>
            </w:pPr>
          </w:p>
        </w:tc>
        <w:tc>
          <w:tcPr>
            <w:tcW w:w="7200" w:type="dxa"/>
            <w:gridSpan w:val="3"/>
            <w:tcBorders>
              <w:top w:val="nil"/>
              <w:left w:val="nil"/>
              <w:bottom w:val="nil"/>
              <w:right w:val="nil"/>
            </w:tcBorders>
            <w:tcMar>
              <w:top w:w="114" w:type="dxa"/>
              <w:left w:w="28" w:type="dxa"/>
              <w:bottom w:w="114" w:type="dxa"/>
              <w:right w:w="28" w:type="dxa"/>
            </w:tcMar>
          </w:tcPr>
          <w:p w14:paraId="2769FCB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страниц </w:t>
            </w:r>
          </w:p>
        </w:tc>
      </w:tr>
      <w:tr w:rsidR="00F8278D" w:rsidRPr="00F8278D" w14:paraId="44A95BA6" w14:textId="77777777">
        <w:tblPrEx>
          <w:tblCellMar>
            <w:top w:w="0" w:type="dxa"/>
            <w:bottom w:w="0" w:type="dxa"/>
          </w:tblCellMar>
        </w:tblPrEx>
        <w:tc>
          <w:tcPr>
            <w:tcW w:w="1950" w:type="dxa"/>
            <w:gridSpan w:val="4"/>
            <w:tcBorders>
              <w:top w:val="single" w:sz="6" w:space="0" w:color="auto"/>
              <w:left w:val="nil"/>
              <w:bottom w:val="nil"/>
              <w:right w:val="nil"/>
            </w:tcBorders>
            <w:tcMar>
              <w:top w:w="114" w:type="dxa"/>
              <w:left w:w="28" w:type="dxa"/>
              <w:bottom w:w="114" w:type="dxa"/>
              <w:right w:w="28" w:type="dxa"/>
            </w:tcMar>
          </w:tcPr>
          <w:p w14:paraId="44FABC11" w14:textId="77777777" w:rsidR="00F03375" w:rsidRPr="00F8278D" w:rsidRDefault="00F03375">
            <w:pPr>
              <w:pStyle w:val="FORMATTEXT"/>
              <w:rPr>
                <w:rFonts w:ascii="Times New Roman" w:hAnsi="Times New Roman" w:cs="Times New Roman"/>
                <w:sz w:val="18"/>
                <w:szCs w:val="18"/>
              </w:rPr>
            </w:pPr>
          </w:p>
        </w:tc>
        <w:tc>
          <w:tcPr>
            <w:tcW w:w="7200" w:type="dxa"/>
            <w:gridSpan w:val="3"/>
            <w:tcBorders>
              <w:top w:val="nil"/>
              <w:left w:val="nil"/>
              <w:bottom w:val="nil"/>
              <w:right w:val="nil"/>
            </w:tcBorders>
            <w:tcMar>
              <w:top w:w="114" w:type="dxa"/>
              <w:left w:w="28" w:type="dxa"/>
              <w:bottom w:w="114" w:type="dxa"/>
              <w:right w:w="28" w:type="dxa"/>
            </w:tcMar>
          </w:tcPr>
          <w:p w14:paraId="620DC0C6" w14:textId="77777777" w:rsidR="00F03375" w:rsidRPr="00F8278D" w:rsidRDefault="00F03375">
            <w:pPr>
              <w:pStyle w:val="FORMATTEXT"/>
              <w:rPr>
                <w:rFonts w:ascii="Times New Roman" w:hAnsi="Times New Roman" w:cs="Times New Roman"/>
                <w:sz w:val="18"/>
                <w:szCs w:val="18"/>
              </w:rPr>
            </w:pPr>
          </w:p>
        </w:tc>
      </w:tr>
      <w:tr w:rsidR="00F8278D" w:rsidRPr="00F8278D" w14:paraId="668A8D9F"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302DC27A" w14:textId="77777777" w:rsidR="00F03375" w:rsidRPr="00F8278D" w:rsidRDefault="00F03375">
            <w:pPr>
              <w:pStyle w:val="FORMATTEXT"/>
              <w:rPr>
                <w:rFonts w:ascii="Times New Roman" w:hAnsi="Times New Roman" w:cs="Times New Roman"/>
                <w:sz w:val="18"/>
                <w:szCs w:val="18"/>
              </w:rPr>
            </w:pPr>
          </w:p>
        </w:tc>
      </w:tr>
      <w:tr w:rsidR="00F8278D" w:rsidRPr="00F8278D" w14:paraId="78DB87B4" w14:textId="77777777">
        <w:tblPrEx>
          <w:tblCellMar>
            <w:top w:w="0" w:type="dxa"/>
            <w:bottom w:w="0" w:type="dxa"/>
          </w:tblCellMar>
        </w:tblPrEx>
        <w:tc>
          <w:tcPr>
            <w:tcW w:w="180" w:type="dxa"/>
            <w:tcBorders>
              <w:top w:val="nil"/>
              <w:left w:val="nil"/>
              <w:bottom w:val="nil"/>
              <w:right w:val="nil"/>
            </w:tcBorders>
            <w:tcMar>
              <w:top w:w="114" w:type="dxa"/>
              <w:left w:w="28" w:type="dxa"/>
              <w:bottom w:w="114" w:type="dxa"/>
              <w:right w:w="28" w:type="dxa"/>
            </w:tcMar>
          </w:tcPr>
          <w:p w14:paraId="6C67FBA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570" w:type="dxa"/>
            <w:tcBorders>
              <w:top w:val="nil"/>
              <w:left w:val="nil"/>
              <w:bottom w:val="single" w:sz="6" w:space="0" w:color="auto"/>
              <w:right w:val="nil"/>
            </w:tcBorders>
            <w:tcMar>
              <w:top w:w="114" w:type="dxa"/>
              <w:left w:w="28" w:type="dxa"/>
              <w:bottom w:w="114" w:type="dxa"/>
              <w:right w:w="28" w:type="dxa"/>
            </w:tcMar>
          </w:tcPr>
          <w:p w14:paraId="6C2E2F46"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42D8892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nil"/>
              <w:bottom w:val="single" w:sz="6" w:space="0" w:color="auto"/>
              <w:right w:val="nil"/>
            </w:tcBorders>
            <w:tcMar>
              <w:top w:w="114" w:type="dxa"/>
              <w:left w:w="28" w:type="dxa"/>
              <w:bottom w:w="114" w:type="dxa"/>
              <w:right w:w="28" w:type="dxa"/>
            </w:tcMar>
          </w:tcPr>
          <w:p w14:paraId="0811F589"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40538E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600" w:type="dxa"/>
            <w:tcBorders>
              <w:top w:val="nil"/>
              <w:left w:val="nil"/>
              <w:bottom w:val="single" w:sz="6" w:space="0" w:color="auto"/>
              <w:right w:val="nil"/>
            </w:tcBorders>
            <w:tcMar>
              <w:top w:w="114" w:type="dxa"/>
              <w:left w:w="28" w:type="dxa"/>
              <w:bottom w:w="114" w:type="dxa"/>
              <w:right w:w="28" w:type="dxa"/>
            </w:tcMar>
          </w:tcPr>
          <w:p w14:paraId="4763B461" w14:textId="77777777" w:rsidR="00F03375" w:rsidRPr="00F8278D" w:rsidRDefault="00F03375">
            <w:pPr>
              <w:pStyle w:val="FORMATTEXT"/>
              <w:rPr>
                <w:rFonts w:ascii="Times New Roman" w:hAnsi="Times New Roman" w:cs="Times New Roman"/>
                <w:sz w:val="18"/>
                <w:szCs w:val="18"/>
              </w:rPr>
            </w:pPr>
          </w:p>
        </w:tc>
        <w:tc>
          <w:tcPr>
            <w:tcW w:w="6300" w:type="dxa"/>
            <w:tcBorders>
              <w:top w:val="nil"/>
              <w:left w:val="nil"/>
              <w:bottom w:val="nil"/>
              <w:right w:val="nil"/>
            </w:tcBorders>
            <w:tcMar>
              <w:top w:w="114" w:type="dxa"/>
              <w:left w:w="28" w:type="dxa"/>
              <w:bottom w:w="114" w:type="dxa"/>
              <w:right w:w="28" w:type="dxa"/>
            </w:tcMar>
          </w:tcPr>
          <w:p w14:paraId="570BC04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34F63A7D" w14:textId="77777777">
        <w:tblPrEx>
          <w:tblCellMar>
            <w:top w:w="0" w:type="dxa"/>
            <w:bottom w:w="0" w:type="dxa"/>
          </w:tblCellMar>
        </w:tblPrEx>
        <w:tc>
          <w:tcPr>
            <w:tcW w:w="180" w:type="dxa"/>
            <w:tcBorders>
              <w:top w:val="nil"/>
              <w:left w:val="nil"/>
              <w:bottom w:val="nil"/>
              <w:right w:val="nil"/>
            </w:tcBorders>
            <w:tcMar>
              <w:top w:w="114" w:type="dxa"/>
              <w:left w:w="28" w:type="dxa"/>
              <w:bottom w:w="114" w:type="dxa"/>
              <w:right w:w="28" w:type="dxa"/>
            </w:tcMar>
          </w:tcPr>
          <w:p w14:paraId="18F1FB88" w14:textId="77777777" w:rsidR="00F03375" w:rsidRPr="00F8278D" w:rsidRDefault="00F03375">
            <w:pPr>
              <w:pStyle w:val="FORMATTEXT"/>
              <w:rPr>
                <w:rFonts w:ascii="Times New Roman" w:hAnsi="Times New Roman" w:cs="Times New Roman"/>
                <w:sz w:val="18"/>
                <w:szCs w:val="18"/>
              </w:rPr>
            </w:pPr>
          </w:p>
        </w:tc>
        <w:tc>
          <w:tcPr>
            <w:tcW w:w="570" w:type="dxa"/>
            <w:tcBorders>
              <w:top w:val="single" w:sz="6" w:space="0" w:color="auto"/>
              <w:left w:val="nil"/>
              <w:bottom w:val="nil"/>
              <w:right w:val="nil"/>
            </w:tcBorders>
            <w:tcMar>
              <w:top w:w="114" w:type="dxa"/>
              <w:left w:w="28" w:type="dxa"/>
              <w:bottom w:w="114" w:type="dxa"/>
              <w:right w:w="28" w:type="dxa"/>
            </w:tcMar>
          </w:tcPr>
          <w:p w14:paraId="164B3CB1"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F641330"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nil"/>
              <w:bottom w:val="nil"/>
              <w:right w:val="nil"/>
            </w:tcBorders>
            <w:tcMar>
              <w:top w:w="114" w:type="dxa"/>
              <w:left w:w="28" w:type="dxa"/>
              <w:bottom w:w="114" w:type="dxa"/>
              <w:right w:w="28" w:type="dxa"/>
            </w:tcMar>
          </w:tcPr>
          <w:p w14:paraId="1D40FDD1"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1560B8C" w14:textId="77777777" w:rsidR="00F03375" w:rsidRPr="00F8278D" w:rsidRDefault="00F03375">
            <w:pPr>
              <w:pStyle w:val="FORMATTEXT"/>
              <w:rPr>
                <w:rFonts w:ascii="Times New Roman" w:hAnsi="Times New Roman" w:cs="Times New Roman"/>
                <w:sz w:val="18"/>
                <w:szCs w:val="18"/>
              </w:rPr>
            </w:pPr>
          </w:p>
        </w:tc>
        <w:tc>
          <w:tcPr>
            <w:tcW w:w="600" w:type="dxa"/>
            <w:tcBorders>
              <w:top w:val="single" w:sz="6" w:space="0" w:color="auto"/>
              <w:left w:val="nil"/>
              <w:bottom w:val="nil"/>
              <w:right w:val="nil"/>
            </w:tcBorders>
            <w:tcMar>
              <w:top w:w="114" w:type="dxa"/>
              <w:left w:w="28" w:type="dxa"/>
              <w:bottom w:w="114" w:type="dxa"/>
              <w:right w:w="28" w:type="dxa"/>
            </w:tcMar>
          </w:tcPr>
          <w:p w14:paraId="3D05E4C8" w14:textId="77777777" w:rsidR="00F03375" w:rsidRPr="00F8278D" w:rsidRDefault="00F03375">
            <w:pPr>
              <w:pStyle w:val="FORMATTEXT"/>
              <w:rPr>
                <w:rFonts w:ascii="Times New Roman" w:hAnsi="Times New Roman" w:cs="Times New Roman"/>
                <w:sz w:val="18"/>
                <w:szCs w:val="18"/>
              </w:rPr>
            </w:pPr>
          </w:p>
        </w:tc>
        <w:tc>
          <w:tcPr>
            <w:tcW w:w="6300" w:type="dxa"/>
            <w:tcBorders>
              <w:top w:val="nil"/>
              <w:left w:val="nil"/>
              <w:bottom w:val="nil"/>
              <w:right w:val="nil"/>
            </w:tcBorders>
            <w:tcMar>
              <w:top w:w="114" w:type="dxa"/>
              <w:left w:w="28" w:type="dxa"/>
              <w:bottom w:w="114" w:type="dxa"/>
              <w:right w:w="28" w:type="dxa"/>
            </w:tcMar>
          </w:tcPr>
          <w:p w14:paraId="2626AE37" w14:textId="77777777" w:rsidR="00F03375" w:rsidRPr="00F8278D" w:rsidRDefault="00F03375">
            <w:pPr>
              <w:pStyle w:val="FORMATTEXT"/>
              <w:rPr>
                <w:rFonts w:ascii="Times New Roman" w:hAnsi="Times New Roman" w:cs="Times New Roman"/>
                <w:sz w:val="18"/>
                <w:szCs w:val="18"/>
              </w:rPr>
            </w:pPr>
          </w:p>
        </w:tc>
      </w:tr>
      <w:tr w:rsidR="00F8278D" w:rsidRPr="00F8278D" w14:paraId="4962F8F7"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652EA453" w14:textId="77777777" w:rsidR="00F03375" w:rsidRPr="00F8278D" w:rsidRDefault="00F03375">
            <w:pPr>
              <w:pStyle w:val="FORMATTEXT"/>
              <w:rPr>
                <w:rFonts w:ascii="Times New Roman" w:hAnsi="Times New Roman" w:cs="Times New Roman"/>
                <w:sz w:val="18"/>
                <w:szCs w:val="18"/>
              </w:rPr>
            </w:pPr>
          </w:p>
        </w:tc>
      </w:tr>
      <w:tr w:rsidR="00F8278D" w:rsidRPr="00F8278D" w14:paraId="1BE047F2" w14:textId="77777777">
        <w:tblPrEx>
          <w:tblCellMar>
            <w:top w:w="0" w:type="dxa"/>
            <w:bottom w:w="0" w:type="dxa"/>
          </w:tblCellMar>
        </w:tblPrEx>
        <w:tc>
          <w:tcPr>
            <w:tcW w:w="9150" w:type="dxa"/>
            <w:gridSpan w:val="7"/>
            <w:tcBorders>
              <w:top w:val="nil"/>
              <w:left w:val="nil"/>
              <w:bottom w:val="single" w:sz="6" w:space="0" w:color="auto"/>
              <w:right w:val="nil"/>
            </w:tcBorders>
            <w:tcMar>
              <w:top w:w="114" w:type="dxa"/>
              <w:left w:w="28" w:type="dxa"/>
              <w:bottom w:w="114" w:type="dxa"/>
              <w:right w:w="28" w:type="dxa"/>
            </w:tcMar>
          </w:tcPr>
          <w:p w14:paraId="74F5FC63" w14:textId="77777777" w:rsidR="00F03375" w:rsidRPr="00F8278D" w:rsidRDefault="00F03375">
            <w:pPr>
              <w:pStyle w:val="FORMATTEXT"/>
              <w:rPr>
                <w:rFonts w:ascii="Times New Roman" w:hAnsi="Times New Roman" w:cs="Times New Roman"/>
                <w:sz w:val="18"/>
                <w:szCs w:val="18"/>
              </w:rPr>
            </w:pPr>
          </w:p>
        </w:tc>
      </w:tr>
      <w:tr w:rsidR="00F8278D" w:rsidRPr="00F8278D" w14:paraId="324E79C6" w14:textId="77777777">
        <w:tblPrEx>
          <w:tblCellMar>
            <w:top w:w="0" w:type="dxa"/>
            <w:bottom w:w="0" w:type="dxa"/>
          </w:tblCellMar>
        </w:tblPrEx>
        <w:tc>
          <w:tcPr>
            <w:tcW w:w="9150" w:type="dxa"/>
            <w:gridSpan w:val="7"/>
            <w:tcBorders>
              <w:top w:val="single" w:sz="6" w:space="0" w:color="auto"/>
              <w:left w:val="nil"/>
              <w:bottom w:val="nil"/>
              <w:right w:val="nil"/>
            </w:tcBorders>
            <w:tcMar>
              <w:top w:w="114" w:type="dxa"/>
              <w:left w:w="28" w:type="dxa"/>
              <w:bottom w:w="114" w:type="dxa"/>
              <w:right w:w="28" w:type="dxa"/>
            </w:tcMar>
          </w:tcPr>
          <w:p w14:paraId="0634CAA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(должность, фамилия, инициалы и подпись руководителя организации, выдавшего журнал)</w:t>
            </w:r>
            <w:r w:rsidRPr="00F8278D">
              <w:rPr>
                <w:rFonts w:ascii="Times New Roman" w:hAnsi="Times New Roman" w:cs="Times New Roman"/>
                <w:sz w:val="18"/>
                <w:szCs w:val="18"/>
              </w:rPr>
              <w:t xml:space="preserve"> </w:t>
            </w:r>
          </w:p>
        </w:tc>
      </w:tr>
      <w:tr w:rsidR="00F8278D" w:rsidRPr="00F8278D" w14:paraId="00499DDD"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07A2815E" w14:textId="77777777" w:rsidR="00F03375" w:rsidRPr="00F8278D" w:rsidRDefault="00F03375">
            <w:pPr>
              <w:pStyle w:val="FORMATTEXT"/>
              <w:rPr>
                <w:rFonts w:ascii="Times New Roman" w:hAnsi="Times New Roman" w:cs="Times New Roman"/>
                <w:sz w:val="18"/>
                <w:szCs w:val="18"/>
              </w:rPr>
            </w:pPr>
          </w:p>
        </w:tc>
      </w:tr>
      <w:tr w:rsidR="00F8278D" w:rsidRPr="00F8278D" w14:paraId="7ADE1B4A"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2339C8E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Место </w:t>
            </w:r>
          </w:p>
        </w:tc>
      </w:tr>
      <w:tr w:rsidR="00F8278D" w:rsidRPr="00F8278D" w14:paraId="1D253066"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35C9E36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печати </w:t>
            </w:r>
          </w:p>
        </w:tc>
      </w:tr>
    </w:tbl>
    <w:p w14:paraId="36BE6DF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28D0C9F"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382A0794"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Г. Оформление обложек и страниц журнала замоноличивания монтажных стыков и узлов</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3F718E1C" w14:textId="77777777" w:rsidR="00F03375" w:rsidRPr="00F8278D" w:rsidRDefault="00F8278D" w:rsidP="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Приложе</w:t>
      </w:r>
      <w:r>
        <w:rPr>
          <w:rFonts w:ascii="Times New Roman" w:hAnsi="Times New Roman" w:cs="Times New Roman"/>
        </w:rPr>
        <w:t>ние Г</w:t>
      </w:r>
      <w:r w:rsidR="00F03375" w:rsidRPr="00F8278D">
        <w:rPr>
          <w:rFonts w:ascii="Times New Roman" w:hAnsi="Times New Roman" w:cs="Times New Roman"/>
        </w:rPr>
        <w:t xml:space="preserve">      </w:t>
      </w:r>
    </w:p>
    <w:p w14:paraId="02659DBE"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Обложка</w:t>
      </w:r>
      <w:r w:rsidRPr="00F8278D">
        <w:rPr>
          <w:rFonts w:ascii="Times New Roman" w:hAnsi="Times New Roman" w:cs="Times New Roman"/>
        </w:rPr>
        <w:t xml:space="preserve"> </w:t>
      </w:r>
    </w:p>
    <w:p w14:paraId="0F614623"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21CC6477" w14:textId="77777777" w:rsidR="00F03375" w:rsidRPr="00F8278D" w:rsidRDefault="00F03375">
      <w:pPr>
        <w:widowControl w:val="0"/>
        <w:autoSpaceDE w:val="0"/>
        <w:autoSpaceDN w:val="0"/>
        <w:adjustRightInd w:val="0"/>
        <w:spacing w:after="0" w:line="240" w:lineRule="auto"/>
        <w:jc w:val="center"/>
        <w:rPr>
          <w:rFonts w:ascii="Times New Roman" w:hAnsi="Times New Roman"/>
          <w:b/>
          <w:bCs/>
          <w:sz w:val="20"/>
          <w:szCs w:val="20"/>
        </w:rPr>
      </w:pPr>
      <w:r w:rsidRPr="00F8278D">
        <w:rPr>
          <w:rFonts w:ascii="Times New Roman" w:hAnsi="Times New Roman"/>
          <w:b/>
          <w:bCs/>
          <w:sz w:val="20"/>
          <w:szCs w:val="20"/>
        </w:rPr>
        <w:t>Журнал замоноличивания монтажных стыков</w:t>
      </w:r>
    </w:p>
    <w:p w14:paraId="3936F91B"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(форма)</w:t>
      </w:r>
      <w:r w:rsidRPr="00F8278D">
        <w:rPr>
          <w:rFonts w:ascii="Times New Roman" w:hAnsi="Times New Roman" w:cs="Times New Roman"/>
        </w:rPr>
        <w:t xml:space="preserve"> </w:t>
      </w:r>
    </w:p>
    <w:p w14:paraId="0CFF4C6A"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39233C8D"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Титульный лист</w:t>
      </w:r>
      <w:r w:rsidRPr="00F8278D">
        <w:rPr>
          <w:rFonts w:ascii="Times New Roman" w:hAnsi="Times New Roman" w:cs="Times New Roman"/>
        </w:rPr>
        <w:t xml:space="preserve"> </w:t>
      </w:r>
    </w:p>
    <w:p w14:paraId="17D6AFF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50"/>
        <w:gridCol w:w="150"/>
        <w:gridCol w:w="150"/>
        <w:gridCol w:w="450"/>
        <w:gridCol w:w="150"/>
        <w:gridCol w:w="30"/>
        <w:gridCol w:w="150"/>
        <w:gridCol w:w="1020"/>
        <w:gridCol w:w="300"/>
        <w:gridCol w:w="300"/>
        <w:gridCol w:w="300"/>
        <w:gridCol w:w="300"/>
        <w:gridCol w:w="150"/>
        <w:gridCol w:w="300"/>
        <w:gridCol w:w="150"/>
        <w:gridCol w:w="450"/>
        <w:gridCol w:w="450"/>
        <w:gridCol w:w="3150"/>
      </w:tblGrid>
      <w:tr w:rsidR="00F8278D" w:rsidRPr="00F8278D" w14:paraId="46A6421D" w14:textId="77777777">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14:paraId="222A2A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Журнал замоноличивания монтажных стыков и узлов</w:t>
            </w:r>
            <w:r w:rsidRPr="00F8278D">
              <w:rPr>
                <w:rFonts w:ascii="Times New Roman" w:hAnsi="Times New Roman" w:cs="Times New Roman"/>
                <w:sz w:val="18"/>
                <w:szCs w:val="18"/>
              </w:rPr>
              <w:t xml:space="preserve"> </w:t>
            </w:r>
          </w:p>
        </w:tc>
      </w:tr>
      <w:tr w:rsidR="00F8278D" w:rsidRPr="00F8278D" w14:paraId="17E5292F" w14:textId="77777777">
        <w:tblPrEx>
          <w:tblCellMar>
            <w:top w:w="0" w:type="dxa"/>
            <w:bottom w:w="0" w:type="dxa"/>
          </w:tblCellMar>
        </w:tblPrEx>
        <w:tc>
          <w:tcPr>
            <w:tcW w:w="4050" w:type="dxa"/>
            <w:gridSpan w:val="10"/>
            <w:tcBorders>
              <w:top w:val="nil"/>
              <w:left w:val="nil"/>
              <w:bottom w:val="nil"/>
              <w:right w:val="nil"/>
            </w:tcBorders>
            <w:tcMar>
              <w:top w:w="114" w:type="dxa"/>
              <w:left w:w="28" w:type="dxa"/>
              <w:bottom w:w="114" w:type="dxa"/>
              <w:right w:w="28" w:type="dxa"/>
            </w:tcMar>
          </w:tcPr>
          <w:p w14:paraId="73432075" w14:textId="77777777" w:rsidR="00F03375" w:rsidRPr="00F8278D" w:rsidRDefault="00F03375">
            <w:pPr>
              <w:pStyle w:val="FORMATTEXT"/>
              <w:jc w:val="right"/>
              <w:rPr>
                <w:rFonts w:ascii="Times New Roman" w:hAnsi="Times New Roman" w:cs="Times New Roman"/>
                <w:sz w:val="18"/>
                <w:szCs w:val="18"/>
              </w:rPr>
            </w:pPr>
            <w:r w:rsidRPr="00F8278D">
              <w:rPr>
                <w:rFonts w:ascii="Times New Roman" w:hAnsi="Times New Roman" w:cs="Times New Roman"/>
                <w:b/>
                <w:bCs/>
                <w:sz w:val="18"/>
                <w:szCs w:val="18"/>
              </w:rPr>
              <w:t>N</w:t>
            </w:r>
            <w:r w:rsidRPr="00F8278D">
              <w:rPr>
                <w:rFonts w:ascii="Times New Roman" w:hAnsi="Times New Roman" w:cs="Times New Roman"/>
                <w:sz w:val="18"/>
                <w:szCs w:val="18"/>
              </w:rPr>
              <w:t xml:space="preserve"> </w:t>
            </w:r>
          </w:p>
        </w:tc>
        <w:tc>
          <w:tcPr>
            <w:tcW w:w="1200" w:type="dxa"/>
            <w:gridSpan w:val="5"/>
            <w:tcBorders>
              <w:top w:val="nil"/>
              <w:left w:val="nil"/>
              <w:bottom w:val="single" w:sz="6" w:space="0" w:color="auto"/>
              <w:right w:val="nil"/>
            </w:tcBorders>
            <w:tcMar>
              <w:top w:w="114" w:type="dxa"/>
              <w:left w:w="28" w:type="dxa"/>
              <w:bottom w:w="114" w:type="dxa"/>
              <w:right w:w="28" w:type="dxa"/>
            </w:tcMar>
          </w:tcPr>
          <w:p w14:paraId="7141251B" w14:textId="77777777" w:rsidR="00F03375" w:rsidRPr="00F8278D" w:rsidRDefault="00F03375">
            <w:pPr>
              <w:pStyle w:val="FORMATTEXT"/>
              <w:rPr>
                <w:rFonts w:ascii="Times New Roman" w:hAnsi="Times New Roman" w:cs="Times New Roman"/>
                <w:sz w:val="18"/>
                <w:szCs w:val="18"/>
              </w:rPr>
            </w:pPr>
          </w:p>
        </w:tc>
        <w:tc>
          <w:tcPr>
            <w:tcW w:w="4050" w:type="dxa"/>
            <w:gridSpan w:val="3"/>
            <w:tcBorders>
              <w:top w:val="nil"/>
              <w:left w:val="nil"/>
              <w:bottom w:val="nil"/>
              <w:right w:val="nil"/>
            </w:tcBorders>
            <w:tcMar>
              <w:top w:w="114" w:type="dxa"/>
              <w:left w:w="28" w:type="dxa"/>
              <w:bottom w:w="114" w:type="dxa"/>
              <w:right w:w="28" w:type="dxa"/>
            </w:tcMar>
          </w:tcPr>
          <w:p w14:paraId="6B397FB5" w14:textId="77777777" w:rsidR="00F03375" w:rsidRPr="00F8278D" w:rsidRDefault="00F03375">
            <w:pPr>
              <w:pStyle w:val="FORMATTEXT"/>
              <w:rPr>
                <w:rFonts w:ascii="Times New Roman" w:hAnsi="Times New Roman" w:cs="Times New Roman"/>
                <w:sz w:val="18"/>
                <w:szCs w:val="18"/>
              </w:rPr>
            </w:pPr>
          </w:p>
        </w:tc>
      </w:tr>
      <w:tr w:rsidR="00F8278D" w:rsidRPr="00F8278D" w14:paraId="4CBB74FC" w14:textId="77777777">
        <w:tblPrEx>
          <w:tblCellMar>
            <w:top w:w="0" w:type="dxa"/>
            <w:bottom w:w="0" w:type="dxa"/>
          </w:tblCellMar>
        </w:tblPrEx>
        <w:tc>
          <w:tcPr>
            <w:tcW w:w="4050" w:type="dxa"/>
            <w:gridSpan w:val="10"/>
            <w:tcBorders>
              <w:top w:val="nil"/>
              <w:left w:val="nil"/>
              <w:bottom w:val="nil"/>
              <w:right w:val="nil"/>
            </w:tcBorders>
            <w:tcMar>
              <w:top w:w="114" w:type="dxa"/>
              <w:left w:w="28" w:type="dxa"/>
              <w:bottom w:w="114" w:type="dxa"/>
              <w:right w:w="28" w:type="dxa"/>
            </w:tcMar>
          </w:tcPr>
          <w:p w14:paraId="4D69AF3D" w14:textId="77777777" w:rsidR="00F03375" w:rsidRPr="00F8278D" w:rsidRDefault="00F03375">
            <w:pPr>
              <w:pStyle w:val="FORMATTEXT"/>
              <w:rPr>
                <w:rFonts w:ascii="Times New Roman" w:hAnsi="Times New Roman" w:cs="Times New Roman"/>
                <w:sz w:val="18"/>
                <w:szCs w:val="18"/>
              </w:rPr>
            </w:pPr>
          </w:p>
        </w:tc>
        <w:tc>
          <w:tcPr>
            <w:tcW w:w="1200" w:type="dxa"/>
            <w:gridSpan w:val="5"/>
            <w:tcBorders>
              <w:top w:val="single" w:sz="6" w:space="0" w:color="auto"/>
              <w:left w:val="nil"/>
              <w:bottom w:val="nil"/>
              <w:right w:val="nil"/>
            </w:tcBorders>
            <w:tcMar>
              <w:top w:w="114" w:type="dxa"/>
              <w:left w:w="28" w:type="dxa"/>
              <w:bottom w:w="114" w:type="dxa"/>
              <w:right w:w="28" w:type="dxa"/>
            </w:tcMar>
          </w:tcPr>
          <w:p w14:paraId="6A7495B8" w14:textId="77777777" w:rsidR="00F03375" w:rsidRPr="00F8278D" w:rsidRDefault="00F03375">
            <w:pPr>
              <w:pStyle w:val="FORMATTEXT"/>
              <w:rPr>
                <w:rFonts w:ascii="Times New Roman" w:hAnsi="Times New Roman" w:cs="Times New Roman"/>
                <w:sz w:val="18"/>
                <w:szCs w:val="18"/>
              </w:rPr>
            </w:pPr>
          </w:p>
        </w:tc>
        <w:tc>
          <w:tcPr>
            <w:tcW w:w="4050" w:type="dxa"/>
            <w:gridSpan w:val="3"/>
            <w:tcBorders>
              <w:top w:val="nil"/>
              <w:left w:val="nil"/>
              <w:bottom w:val="nil"/>
              <w:right w:val="nil"/>
            </w:tcBorders>
            <w:tcMar>
              <w:top w:w="114" w:type="dxa"/>
              <w:left w:w="28" w:type="dxa"/>
              <w:bottom w:w="114" w:type="dxa"/>
              <w:right w:w="28" w:type="dxa"/>
            </w:tcMar>
          </w:tcPr>
          <w:p w14:paraId="15A09687" w14:textId="77777777" w:rsidR="00F03375" w:rsidRPr="00F8278D" w:rsidRDefault="00F03375">
            <w:pPr>
              <w:pStyle w:val="FORMATTEXT"/>
              <w:rPr>
                <w:rFonts w:ascii="Times New Roman" w:hAnsi="Times New Roman" w:cs="Times New Roman"/>
                <w:sz w:val="18"/>
                <w:szCs w:val="18"/>
              </w:rPr>
            </w:pPr>
          </w:p>
        </w:tc>
      </w:tr>
      <w:tr w:rsidR="00F8278D" w:rsidRPr="00F8278D" w14:paraId="316AAFF2" w14:textId="77777777">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14:paraId="4E83CD60" w14:textId="77777777" w:rsidR="00F03375" w:rsidRPr="00F8278D" w:rsidRDefault="00F03375">
            <w:pPr>
              <w:pStyle w:val="FORMATTEXT"/>
              <w:rPr>
                <w:rFonts w:ascii="Times New Roman" w:hAnsi="Times New Roman" w:cs="Times New Roman"/>
                <w:sz w:val="18"/>
                <w:szCs w:val="18"/>
              </w:rPr>
            </w:pPr>
          </w:p>
        </w:tc>
      </w:tr>
      <w:tr w:rsidR="00F8278D" w:rsidRPr="00F8278D" w14:paraId="071AA091" w14:textId="77777777">
        <w:tblPrEx>
          <w:tblCellMar>
            <w:top w:w="0" w:type="dxa"/>
            <w:bottom w:w="0" w:type="dxa"/>
          </w:tblCellMar>
        </w:tblPrEx>
        <w:tc>
          <w:tcPr>
            <w:tcW w:w="4650" w:type="dxa"/>
            <w:gridSpan w:val="12"/>
            <w:tcBorders>
              <w:top w:val="nil"/>
              <w:left w:val="nil"/>
              <w:bottom w:val="nil"/>
              <w:right w:val="nil"/>
            </w:tcBorders>
            <w:tcMar>
              <w:top w:w="114" w:type="dxa"/>
              <w:left w:w="28" w:type="dxa"/>
              <w:bottom w:w="114" w:type="dxa"/>
              <w:right w:w="28" w:type="dxa"/>
            </w:tcMar>
          </w:tcPr>
          <w:p w14:paraId="64ECA91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организации, выполняющей работы </w:t>
            </w:r>
          </w:p>
        </w:tc>
        <w:tc>
          <w:tcPr>
            <w:tcW w:w="4650" w:type="dxa"/>
            <w:gridSpan w:val="6"/>
            <w:tcBorders>
              <w:top w:val="nil"/>
              <w:left w:val="nil"/>
              <w:bottom w:val="single" w:sz="6" w:space="0" w:color="auto"/>
              <w:right w:val="nil"/>
            </w:tcBorders>
            <w:tcMar>
              <w:top w:w="114" w:type="dxa"/>
              <w:left w:w="28" w:type="dxa"/>
              <w:bottom w:w="114" w:type="dxa"/>
              <w:right w:w="28" w:type="dxa"/>
            </w:tcMar>
          </w:tcPr>
          <w:p w14:paraId="66207AF9" w14:textId="77777777" w:rsidR="00F03375" w:rsidRPr="00F8278D" w:rsidRDefault="00F03375">
            <w:pPr>
              <w:pStyle w:val="FORMATTEXT"/>
              <w:rPr>
                <w:rFonts w:ascii="Times New Roman" w:hAnsi="Times New Roman" w:cs="Times New Roman"/>
                <w:sz w:val="18"/>
                <w:szCs w:val="18"/>
              </w:rPr>
            </w:pPr>
          </w:p>
        </w:tc>
      </w:tr>
      <w:tr w:rsidR="00F8278D" w:rsidRPr="00F8278D" w14:paraId="69B8AB39" w14:textId="77777777">
        <w:tblPrEx>
          <w:tblCellMar>
            <w:top w:w="0" w:type="dxa"/>
            <w:bottom w:w="0" w:type="dxa"/>
          </w:tblCellMar>
        </w:tblPrEx>
        <w:tc>
          <w:tcPr>
            <w:tcW w:w="4650" w:type="dxa"/>
            <w:gridSpan w:val="12"/>
            <w:tcBorders>
              <w:top w:val="nil"/>
              <w:left w:val="nil"/>
              <w:bottom w:val="nil"/>
              <w:right w:val="nil"/>
            </w:tcBorders>
            <w:tcMar>
              <w:top w:w="114" w:type="dxa"/>
              <w:left w:w="28" w:type="dxa"/>
              <w:bottom w:w="114" w:type="dxa"/>
              <w:right w:w="28" w:type="dxa"/>
            </w:tcMar>
          </w:tcPr>
          <w:p w14:paraId="238E82B1" w14:textId="77777777" w:rsidR="00F03375" w:rsidRPr="00F8278D" w:rsidRDefault="00F03375">
            <w:pPr>
              <w:pStyle w:val="FORMATTEXT"/>
              <w:rPr>
                <w:rFonts w:ascii="Times New Roman" w:hAnsi="Times New Roman" w:cs="Times New Roman"/>
                <w:sz w:val="18"/>
                <w:szCs w:val="18"/>
              </w:rPr>
            </w:pPr>
          </w:p>
        </w:tc>
        <w:tc>
          <w:tcPr>
            <w:tcW w:w="4650" w:type="dxa"/>
            <w:gridSpan w:val="6"/>
            <w:tcBorders>
              <w:top w:val="single" w:sz="6" w:space="0" w:color="auto"/>
              <w:left w:val="nil"/>
              <w:bottom w:val="nil"/>
              <w:right w:val="nil"/>
            </w:tcBorders>
            <w:tcMar>
              <w:top w:w="114" w:type="dxa"/>
              <w:left w:w="28" w:type="dxa"/>
              <w:bottom w:w="114" w:type="dxa"/>
              <w:right w:w="28" w:type="dxa"/>
            </w:tcMar>
          </w:tcPr>
          <w:p w14:paraId="2D3873A1" w14:textId="77777777" w:rsidR="00F03375" w:rsidRPr="00F8278D" w:rsidRDefault="00F03375">
            <w:pPr>
              <w:pStyle w:val="FORMATTEXT"/>
              <w:rPr>
                <w:rFonts w:ascii="Times New Roman" w:hAnsi="Times New Roman" w:cs="Times New Roman"/>
                <w:sz w:val="18"/>
                <w:szCs w:val="18"/>
              </w:rPr>
            </w:pPr>
          </w:p>
        </w:tc>
      </w:tr>
      <w:tr w:rsidR="00F8278D" w:rsidRPr="00F8278D" w14:paraId="391E3693" w14:textId="77777777">
        <w:tblPrEx>
          <w:tblCellMar>
            <w:top w:w="0" w:type="dxa"/>
            <w:bottom w:w="0" w:type="dxa"/>
          </w:tblCellMar>
        </w:tblPrEx>
        <w:tc>
          <w:tcPr>
            <w:tcW w:w="3450" w:type="dxa"/>
            <w:gridSpan w:val="8"/>
            <w:tcBorders>
              <w:top w:val="nil"/>
              <w:left w:val="nil"/>
              <w:bottom w:val="nil"/>
              <w:right w:val="nil"/>
            </w:tcBorders>
            <w:tcMar>
              <w:top w:w="114" w:type="dxa"/>
              <w:left w:w="28" w:type="dxa"/>
              <w:bottom w:w="114" w:type="dxa"/>
              <w:right w:w="28" w:type="dxa"/>
            </w:tcMar>
          </w:tcPr>
          <w:p w14:paraId="6C8D8B5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объекта строительства </w:t>
            </w:r>
          </w:p>
        </w:tc>
        <w:tc>
          <w:tcPr>
            <w:tcW w:w="5850" w:type="dxa"/>
            <w:gridSpan w:val="10"/>
            <w:tcBorders>
              <w:top w:val="nil"/>
              <w:left w:val="nil"/>
              <w:bottom w:val="single" w:sz="6" w:space="0" w:color="auto"/>
              <w:right w:val="nil"/>
            </w:tcBorders>
            <w:tcMar>
              <w:top w:w="114" w:type="dxa"/>
              <w:left w:w="28" w:type="dxa"/>
              <w:bottom w:w="114" w:type="dxa"/>
              <w:right w:w="28" w:type="dxa"/>
            </w:tcMar>
          </w:tcPr>
          <w:p w14:paraId="0D275616" w14:textId="77777777" w:rsidR="00F03375" w:rsidRPr="00F8278D" w:rsidRDefault="00F03375">
            <w:pPr>
              <w:pStyle w:val="FORMATTEXT"/>
              <w:rPr>
                <w:rFonts w:ascii="Times New Roman" w:hAnsi="Times New Roman" w:cs="Times New Roman"/>
                <w:sz w:val="18"/>
                <w:szCs w:val="18"/>
              </w:rPr>
            </w:pPr>
          </w:p>
        </w:tc>
      </w:tr>
      <w:tr w:rsidR="00F8278D" w:rsidRPr="00F8278D" w14:paraId="2E455C4A" w14:textId="77777777">
        <w:tblPrEx>
          <w:tblCellMar>
            <w:top w:w="0" w:type="dxa"/>
            <w:bottom w:w="0" w:type="dxa"/>
          </w:tblCellMar>
        </w:tblPrEx>
        <w:tc>
          <w:tcPr>
            <w:tcW w:w="3450" w:type="dxa"/>
            <w:gridSpan w:val="8"/>
            <w:tcBorders>
              <w:top w:val="nil"/>
              <w:left w:val="nil"/>
              <w:bottom w:val="nil"/>
              <w:right w:val="nil"/>
            </w:tcBorders>
            <w:tcMar>
              <w:top w:w="114" w:type="dxa"/>
              <w:left w:w="28" w:type="dxa"/>
              <w:bottom w:w="114" w:type="dxa"/>
              <w:right w:w="28" w:type="dxa"/>
            </w:tcMar>
          </w:tcPr>
          <w:p w14:paraId="5720822A" w14:textId="77777777" w:rsidR="00F03375" w:rsidRPr="00F8278D" w:rsidRDefault="00F03375">
            <w:pPr>
              <w:pStyle w:val="FORMATTEXT"/>
              <w:rPr>
                <w:rFonts w:ascii="Times New Roman" w:hAnsi="Times New Roman" w:cs="Times New Roman"/>
                <w:sz w:val="18"/>
                <w:szCs w:val="18"/>
              </w:rPr>
            </w:pPr>
          </w:p>
        </w:tc>
        <w:tc>
          <w:tcPr>
            <w:tcW w:w="5850" w:type="dxa"/>
            <w:gridSpan w:val="10"/>
            <w:tcBorders>
              <w:top w:val="single" w:sz="6" w:space="0" w:color="auto"/>
              <w:left w:val="nil"/>
              <w:bottom w:val="nil"/>
              <w:right w:val="nil"/>
            </w:tcBorders>
            <w:tcMar>
              <w:top w:w="114" w:type="dxa"/>
              <w:left w:w="28" w:type="dxa"/>
              <w:bottom w:w="114" w:type="dxa"/>
              <w:right w:w="28" w:type="dxa"/>
            </w:tcMar>
          </w:tcPr>
          <w:p w14:paraId="152E5A28" w14:textId="77777777" w:rsidR="00F03375" w:rsidRPr="00F8278D" w:rsidRDefault="00F03375">
            <w:pPr>
              <w:pStyle w:val="FORMATTEXT"/>
              <w:rPr>
                <w:rFonts w:ascii="Times New Roman" w:hAnsi="Times New Roman" w:cs="Times New Roman"/>
                <w:sz w:val="18"/>
                <w:szCs w:val="18"/>
              </w:rPr>
            </w:pPr>
          </w:p>
        </w:tc>
      </w:tr>
      <w:tr w:rsidR="00F8278D" w:rsidRPr="00F8278D" w14:paraId="2E4EF1B5" w14:textId="77777777">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14:paraId="35F25FB8"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Должность, фамилия, инициалы и подпись лица, ответственного за выполнение работы по </w:t>
            </w:r>
          </w:p>
        </w:tc>
      </w:tr>
      <w:tr w:rsidR="00F8278D" w:rsidRPr="00F8278D" w14:paraId="0342177F" w14:textId="77777777">
        <w:tblPrEx>
          <w:tblCellMar>
            <w:top w:w="0" w:type="dxa"/>
            <w:bottom w:w="0" w:type="dxa"/>
          </w:tblCellMar>
        </w:tblPrEx>
        <w:tc>
          <w:tcPr>
            <w:tcW w:w="3450" w:type="dxa"/>
            <w:gridSpan w:val="8"/>
            <w:tcBorders>
              <w:top w:val="nil"/>
              <w:left w:val="nil"/>
              <w:bottom w:val="nil"/>
              <w:right w:val="nil"/>
            </w:tcBorders>
            <w:tcMar>
              <w:top w:w="114" w:type="dxa"/>
              <w:left w:w="28" w:type="dxa"/>
              <w:bottom w:w="114" w:type="dxa"/>
              <w:right w:w="28" w:type="dxa"/>
            </w:tcMar>
          </w:tcPr>
          <w:p w14:paraId="259B7AC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замоноличиванию и ведение журнала </w:t>
            </w:r>
          </w:p>
        </w:tc>
        <w:tc>
          <w:tcPr>
            <w:tcW w:w="5850" w:type="dxa"/>
            <w:gridSpan w:val="10"/>
            <w:tcBorders>
              <w:top w:val="nil"/>
              <w:left w:val="nil"/>
              <w:bottom w:val="single" w:sz="6" w:space="0" w:color="auto"/>
              <w:right w:val="nil"/>
            </w:tcBorders>
            <w:tcMar>
              <w:top w:w="114" w:type="dxa"/>
              <w:left w:w="28" w:type="dxa"/>
              <w:bottom w:w="114" w:type="dxa"/>
              <w:right w:w="28" w:type="dxa"/>
            </w:tcMar>
          </w:tcPr>
          <w:p w14:paraId="58C11B53" w14:textId="77777777" w:rsidR="00F03375" w:rsidRPr="00F8278D" w:rsidRDefault="00F03375">
            <w:pPr>
              <w:pStyle w:val="FORMATTEXT"/>
              <w:rPr>
                <w:rFonts w:ascii="Times New Roman" w:hAnsi="Times New Roman" w:cs="Times New Roman"/>
                <w:sz w:val="18"/>
                <w:szCs w:val="18"/>
              </w:rPr>
            </w:pPr>
          </w:p>
        </w:tc>
      </w:tr>
      <w:tr w:rsidR="00F8278D" w:rsidRPr="00F8278D" w14:paraId="4961FB82" w14:textId="77777777">
        <w:tblPrEx>
          <w:tblCellMar>
            <w:top w:w="0" w:type="dxa"/>
            <w:bottom w:w="0" w:type="dxa"/>
          </w:tblCellMar>
        </w:tblPrEx>
        <w:tc>
          <w:tcPr>
            <w:tcW w:w="3450" w:type="dxa"/>
            <w:gridSpan w:val="8"/>
            <w:tcBorders>
              <w:top w:val="nil"/>
              <w:left w:val="nil"/>
              <w:bottom w:val="nil"/>
              <w:right w:val="nil"/>
            </w:tcBorders>
            <w:tcMar>
              <w:top w:w="114" w:type="dxa"/>
              <w:left w:w="28" w:type="dxa"/>
              <w:bottom w:w="114" w:type="dxa"/>
              <w:right w:w="28" w:type="dxa"/>
            </w:tcMar>
          </w:tcPr>
          <w:p w14:paraId="198C1C89" w14:textId="77777777" w:rsidR="00F03375" w:rsidRPr="00F8278D" w:rsidRDefault="00F03375">
            <w:pPr>
              <w:pStyle w:val="FORMATTEXT"/>
              <w:rPr>
                <w:rFonts w:ascii="Times New Roman" w:hAnsi="Times New Roman" w:cs="Times New Roman"/>
                <w:sz w:val="18"/>
                <w:szCs w:val="18"/>
              </w:rPr>
            </w:pPr>
          </w:p>
        </w:tc>
        <w:tc>
          <w:tcPr>
            <w:tcW w:w="5850" w:type="dxa"/>
            <w:gridSpan w:val="10"/>
            <w:tcBorders>
              <w:top w:val="single" w:sz="6" w:space="0" w:color="auto"/>
              <w:left w:val="nil"/>
              <w:bottom w:val="nil"/>
              <w:right w:val="nil"/>
            </w:tcBorders>
            <w:tcMar>
              <w:top w:w="114" w:type="dxa"/>
              <w:left w:w="28" w:type="dxa"/>
              <w:bottom w:w="114" w:type="dxa"/>
              <w:right w:w="28" w:type="dxa"/>
            </w:tcMar>
          </w:tcPr>
          <w:p w14:paraId="2F2F6C7E" w14:textId="77777777" w:rsidR="00F03375" w:rsidRPr="00F8278D" w:rsidRDefault="00F03375">
            <w:pPr>
              <w:pStyle w:val="FORMATTEXT"/>
              <w:rPr>
                <w:rFonts w:ascii="Times New Roman" w:hAnsi="Times New Roman" w:cs="Times New Roman"/>
                <w:sz w:val="18"/>
                <w:szCs w:val="18"/>
              </w:rPr>
            </w:pPr>
          </w:p>
        </w:tc>
      </w:tr>
      <w:tr w:rsidR="00F8278D" w:rsidRPr="00F8278D" w14:paraId="6C710435" w14:textId="77777777">
        <w:tblPrEx>
          <w:tblCellMar>
            <w:top w:w="0" w:type="dxa"/>
            <w:bottom w:w="0" w:type="dxa"/>
          </w:tblCellMar>
        </w:tblPrEx>
        <w:tc>
          <w:tcPr>
            <w:tcW w:w="6150" w:type="dxa"/>
            <w:gridSpan w:val="17"/>
            <w:tcBorders>
              <w:top w:val="nil"/>
              <w:left w:val="nil"/>
              <w:bottom w:val="nil"/>
              <w:right w:val="nil"/>
            </w:tcBorders>
            <w:tcMar>
              <w:top w:w="114" w:type="dxa"/>
              <w:left w:w="28" w:type="dxa"/>
              <w:bottom w:w="114" w:type="dxa"/>
              <w:right w:w="28" w:type="dxa"/>
            </w:tcMar>
          </w:tcPr>
          <w:p w14:paraId="4EFA8CF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Организация, разработавшая проектную документацию, чертежи КЖ </w:t>
            </w:r>
          </w:p>
        </w:tc>
        <w:tc>
          <w:tcPr>
            <w:tcW w:w="3150" w:type="dxa"/>
            <w:tcBorders>
              <w:top w:val="nil"/>
              <w:left w:val="nil"/>
              <w:bottom w:val="single" w:sz="6" w:space="0" w:color="auto"/>
              <w:right w:val="nil"/>
            </w:tcBorders>
            <w:tcMar>
              <w:top w:w="114" w:type="dxa"/>
              <w:left w:w="28" w:type="dxa"/>
              <w:bottom w:w="114" w:type="dxa"/>
              <w:right w:w="28" w:type="dxa"/>
            </w:tcMar>
          </w:tcPr>
          <w:p w14:paraId="7CFF6274" w14:textId="77777777" w:rsidR="00F03375" w:rsidRPr="00F8278D" w:rsidRDefault="00F03375">
            <w:pPr>
              <w:pStyle w:val="FORMATTEXT"/>
              <w:rPr>
                <w:rFonts w:ascii="Times New Roman" w:hAnsi="Times New Roman" w:cs="Times New Roman"/>
                <w:sz w:val="18"/>
                <w:szCs w:val="18"/>
              </w:rPr>
            </w:pPr>
          </w:p>
        </w:tc>
      </w:tr>
      <w:tr w:rsidR="00F8278D" w:rsidRPr="00F8278D" w14:paraId="305EAE7B" w14:textId="77777777">
        <w:tblPrEx>
          <w:tblCellMar>
            <w:top w:w="0" w:type="dxa"/>
            <w:bottom w:w="0" w:type="dxa"/>
          </w:tblCellMar>
        </w:tblPrEx>
        <w:tc>
          <w:tcPr>
            <w:tcW w:w="6150" w:type="dxa"/>
            <w:gridSpan w:val="17"/>
            <w:tcBorders>
              <w:top w:val="nil"/>
              <w:left w:val="nil"/>
              <w:bottom w:val="nil"/>
              <w:right w:val="nil"/>
            </w:tcBorders>
            <w:tcMar>
              <w:top w:w="114" w:type="dxa"/>
              <w:left w:w="28" w:type="dxa"/>
              <w:bottom w:w="114" w:type="dxa"/>
              <w:right w:w="28" w:type="dxa"/>
            </w:tcMar>
          </w:tcPr>
          <w:p w14:paraId="46BB6010" w14:textId="77777777" w:rsidR="00F03375" w:rsidRPr="00F8278D" w:rsidRDefault="00F03375">
            <w:pPr>
              <w:pStyle w:val="FORMATTEXT"/>
              <w:rPr>
                <w:rFonts w:ascii="Times New Roman" w:hAnsi="Times New Roman" w:cs="Times New Roman"/>
                <w:sz w:val="18"/>
                <w:szCs w:val="18"/>
              </w:rPr>
            </w:pPr>
          </w:p>
        </w:tc>
        <w:tc>
          <w:tcPr>
            <w:tcW w:w="3150" w:type="dxa"/>
            <w:tcBorders>
              <w:top w:val="single" w:sz="6" w:space="0" w:color="auto"/>
              <w:left w:val="nil"/>
              <w:bottom w:val="nil"/>
              <w:right w:val="nil"/>
            </w:tcBorders>
            <w:tcMar>
              <w:top w:w="114" w:type="dxa"/>
              <w:left w:w="28" w:type="dxa"/>
              <w:bottom w:w="114" w:type="dxa"/>
              <w:right w:w="28" w:type="dxa"/>
            </w:tcMar>
          </w:tcPr>
          <w:p w14:paraId="1D611491" w14:textId="77777777" w:rsidR="00F03375" w:rsidRPr="00F8278D" w:rsidRDefault="00F03375">
            <w:pPr>
              <w:pStyle w:val="FORMATTEXT"/>
              <w:rPr>
                <w:rFonts w:ascii="Times New Roman" w:hAnsi="Times New Roman" w:cs="Times New Roman"/>
                <w:sz w:val="18"/>
                <w:szCs w:val="18"/>
              </w:rPr>
            </w:pPr>
          </w:p>
        </w:tc>
      </w:tr>
      <w:tr w:rsidR="00F8278D" w:rsidRPr="00F8278D" w14:paraId="4BBED46D" w14:textId="77777777">
        <w:tblPrEx>
          <w:tblCellMar>
            <w:top w:w="0" w:type="dxa"/>
            <w:bottom w:w="0" w:type="dxa"/>
          </w:tblCellMar>
        </w:tblPrEx>
        <w:tc>
          <w:tcPr>
            <w:tcW w:w="1500" w:type="dxa"/>
            <w:gridSpan w:val="2"/>
            <w:tcBorders>
              <w:top w:val="nil"/>
              <w:left w:val="nil"/>
              <w:bottom w:val="nil"/>
              <w:right w:val="nil"/>
            </w:tcBorders>
            <w:tcMar>
              <w:top w:w="114" w:type="dxa"/>
              <w:left w:w="28" w:type="dxa"/>
              <w:bottom w:w="114" w:type="dxa"/>
              <w:right w:w="28" w:type="dxa"/>
            </w:tcMar>
          </w:tcPr>
          <w:p w14:paraId="3B587A2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проекта </w:t>
            </w:r>
          </w:p>
        </w:tc>
        <w:tc>
          <w:tcPr>
            <w:tcW w:w="7800" w:type="dxa"/>
            <w:gridSpan w:val="16"/>
            <w:tcBorders>
              <w:top w:val="nil"/>
              <w:left w:val="nil"/>
              <w:bottom w:val="single" w:sz="6" w:space="0" w:color="auto"/>
              <w:right w:val="nil"/>
            </w:tcBorders>
            <w:tcMar>
              <w:top w:w="114" w:type="dxa"/>
              <w:left w:w="28" w:type="dxa"/>
              <w:bottom w:w="114" w:type="dxa"/>
              <w:right w:w="28" w:type="dxa"/>
            </w:tcMar>
          </w:tcPr>
          <w:p w14:paraId="4C53F3DA" w14:textId="77777777" w:rsidR="00F03375" w:rsidRPr="00F8278D" w:rsidRDefault="00F03375">
            <w:pPr>
              <w:pStyle w:val="FORMATTEXT"/>
              <w:rPr>
                <w:rFonts w:ascii="Times New Roman" w:hAnsi="Times New Roman" w:cs="Times New Roman"/>
                <w:sz w:val="18"/>
                <w:szCs w:val="18"/>
              </w:rPr>
            </w:pPr>
          </w:p>
        </w:tc>
      </w:tr>
      <w:tr w:rsidR="00F8278D" w:rsidRPr="00F8278D" w14:paraId="691C568F" w14:textId="77777777">
        <w:tblPrEx>
          <w:tblCellMar>
            <w:top w:w="0" w:type="dxa"/>
            <w:bottom w:w="0" w:type="dxa"/>
          </w:tblCellMar>
        </w:tblPrEx>
        <w:tc>
          <w:tcPr>
            <w:tcW w:w="1500" w:type="dxa"/>
            <w:gridSpan w:val="2"/>
            <w:tcBorders>
              <w:top w:val="nil"/>
              <w:left w:val="nil"/>
              <w:bottom w:val="nil"/>
              <w:right w:val="nil"/>
            </w:tcBorders>
            <w:tcMar>
              <w:top w:w="114" w:type="dxa"/>
              <w:left w:w="28" w:type="dxa"/>
              <w:bottom w:w="114" w:type="dxa"/>
              <w:right w:w="28" w:type="dxa"/>
            </w:tcMar>
          </w:tcPr>
          <w:p w14:paraId="72E83874" w14:textId="77777777" w:rsidR="00F03375" w:rsidRPr="00F8278D" w:rsidRDefault="00F03375">
            <w:pPr>
              <w:pStyle w:val="FORMATTEXT"/>
              <w:rPr>
                <w:rFonts w:ascii="Times New Roman" w:hAnsi="Times New Roman" w:cs="Times New Roman"/>
                <w:sz w:val="18"/>
                <w:szCs w:val="18"/>
              </w:rPr>
            </w:pPr>
          </w:p>
        </w:tc>
        <w:tc>
          <w:tcPr>
            <w:tcW w:w="7800" w:type="dxa"/>
            <w:gridSpan w:val="16"/>
            <w:tcBorders>
              <w:top w:val="single" w:sz="6" w:space="0" w:color="auto"/>
              <w:left w:val="nil"/>
              <w:bottom w:val="nil"/>
              <w:right w:val="nil"/>
            </w:tcBorders>
            <w:tcMar>
              <w:top w:w="114" w:type="dxa"/>
              <w:left w:w="28" w:type="dxa"/>
              <w:bottom w:w="114" w:type="dxa"/>
              <w:right w:w="28" w:type="dxa"/>
            </w:tcMar>
          </w:tcPr>
          <w:p w14:paraId="51CAB8B2" w14:textId="77777777" w:rsidR="00F03375" w:rsidRPr="00F8278D" w:rsidRDefault="00F03375">
            <w:pPr>
              <w:pStyle w:val="FORMATTEXT"/>
              <w:rPr>
                <w:rFonts w:ascii="Times New Roman" w:hAnsi="Times New Roman" w:cs="Times New Roman"/>
                <w:sz w:val="18"/>
                <w:szCs w:val="18"/>
              </w:rPr>
            </w:pPr>
          </w:p>
        </w:tc>
      </w:tr>
      <w:tr w:rsidR="00F8278D" w:rsidRPr="00F8278D" w14:paraId="2CF724C0" w14:textId="77777777">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14:paraId="7F319A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Организация, разработавшая проект производства работ по замоноличиванию монтажных стыков и узлов </w:t>
            </w:r>
          </w:p>
        </w:tc>
      </w:tr>
      <w:tr w:rsidR="00F8278D" w:rsidRPr="00F8278D" w14:paraId="448D0FC5" w14:textId="77777777">
        <w:tblPrEx>
          <w:tblCellMar>
            <w:top w:w="0" w:type="dxa"/>
            <w:bottom w:w="0" w:type="dxa"/>
          </w:tblCellMar>
        </w:tblPrEx>
        <w:tc>
          <w:tcPr>
            <w:tcW w:w="9300" w:type="dxa"/>
            <w:gridSpan w:val="18"/>
            <w:tcBorders>
              <w:top w:val="nil"/>
              <w:left w:val="nil"/>
              <w:bottom w:val="single" w:sz="6" w:space="0" w:color="auto"/>
              <w:right w:val="nil"/>
            </w:tcBorders>
            <w:tcMar>
              <w:top w:w="114" w:type="dxa"/>
              <w:left w:w="28" w:type="dxa"/>
              <w:bottom w:w="114" w:type="dxa"/>
              <w:right w:w="28" w:type="dxa"/>
            </w:tcMar>
          </w:tcPr>
          <w:p w14:paraId="2049A6B4" w14:textId="77777777" w:rsidR="00F03375" w:rsidRPr="00F8278D" w:rsidRDefault="00F03375">
            <w:pPr>
              <w:pStyle w:val="FORMATTEXT"/>
              <w:rPr>
                <w:rFonts w:ascii="Times New Roman" w:hAnsi="Times New Roman" w:cs="Times New Roman"/>
                <w:sz w:val="18"/>
                <w:szCs w:val="18"/>
              </w:rPr>
            </w:pPr>
          </w:p>
        </w:tc>
      </w:tr>
      <w:tr w:rsidR="00F8278D" w:rsidRPr="00F8278D" w14:paraId="6E1AD2AC" w14:textId="77777777">
        <w:tblPrEx>
          <w:tblCellMar>
            <w:top w:w="0" w:type="dxa"/>
            <w:bottom w:w="0" w:type="dxa"/>
          </w:tblCellMar>
        </w:tblPrEx>
        <w:tc>
          <w:tcPr>
            <w:tcW w:w="9300" w:type="dxa"/>
            <w:gridSpan w:val="18"/>
            <w:tcBorders>
              <w:top w:val="single" w:sz="6" w:space="0" w:color="auto"/>
              <w:left w:val="nil"/>
              <w:bottom w:val="nil"/>
              <w:right w:val="nil"/>
            </w:tcBorders>
            <w:tcMar>
              <w:top w:w="114" w:type="dxa"/>
              <w:left w:w="28" w:type="dxa"/>
              <w:bottom w:w="114" w:type="dxa"/>
              <w:right w:w="28" w:type="dxa"/>
            </w:tcMar>
          </w:tcPr>
          <w:p w14:paraId="72A2E43C" w14:textId="77777777" w:rsidR="00F03375" w:rsidRPr="00F8278D" w:rsidRDefault="00F03375">
            <w:pPr>
              <w:pStyle w:val="FORMATTEXT"/>
              <w:rPr>
                <w:rFonts w:ascii="Times New Roman" w:hAnsi="Times New Roman" w:cs="Times New Roman"/>
                <w:sz w:val="18"/>
                <w:szCs w:val="18"/>
              </w:rPr>
            </w:pPr>
          </w:p>
        </w:tc>
      </w:tr>
      <w:tr w:rsidR="00F8278D" w:rsidRPr="00F8278D" w14:paraId="2475074C" w14:textId="77777777">
        <w:tblPrEx>
          <w:tblCellMar>
            <w:top w:w="0" w:type="dxa"/>
            <w:bottom w:w="0" w:type="dxa"/>
          </w:tblCellMar>
        </w:tblPrEx>
        <w:tc>
          <w:tcPr>
            <w:tcW w:w="1350" w:type="dxa"/>
            <w:tcBorders>
              <w:top w:val="nil"/>
              <w:left w:val="nil"/>
              <w:bottom w:val="nil"/>
              <w:right w:val="nil"/>
            </w:tcBorders>
            <w:tcMar>
              <w:top w:w="114" w:type="dxa"/>
              <w:left w:w="28" w:type="dxa"/>
              <w:bottom w:w="114" w:type="dxa"/>
              <w:right w:w="28" w:type="dxa"/>
            </w:tcMar>
          </w:tcPr>
          <w:p w14:paraId="1610FA8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проекта </w:t>
            </w:r>
          </w:p>
        </w:tc>
        <w:tc>
          <w:tcPr>
            <w:tcW w:w="7950" w:type="dxa"/>
            <w:gridSpan w:val="17"/>
            <w:tcBorders>
              <w:top w:val="nil"/>
              <w:left w:val="nil"/>
              <w:bottom w:val="single" w:sz="6" w:space="0" w:color="auto"/>
              <w:right w:val="nil"/>
            </w:tcBorders>
            <w:tcMar>
              <w:top w:w="114" w:type="dxa"/>
              <w:left w:w="28" w:type="dxa"/>
              <w:bottom w:w="114" w:type="dxa"/>
              <w:right w:w="28" w:type="dxa"/>
            </w:tcMar>
          </w:tcPr>
          <w:p w14:paraId="246727F7" w14:textId="77777777" w:rsidR="00F03375" w:rsidRPr="00F8278D" w:rsidRDefault="00F03375">
            <w:pPr>
              <w:pStyle w:val="FORMATTEXT"/>
              <w:rPr>
                <w:rFonts w:ascii="Times New Roman" w:hAnsi="Times New Roman" w:cs="Times New Roman"/>
                <w:sz w:val="18"/>
                <w:szCs w:val="18"/>
              </w:rPr>
            </w:pPr>
          </w:p>
        </w:tc>
      </w:tr>
      <w:tr w:rsidR="00F8278D" w:rsidRPr="00F8278D" w14:paraId="2B6D2302" w14:textId="77777777">
        <w:tblPrEx>
          <w:tblCellMar>
            <w:top w:w="0" w:type="dxa"/>
            <w:bottom w:w="0" w:type="dxa"/>
          </w:tblCellMar>
        </w:tblPrEx>
        <w:tc>
          <w:tcPr>
            <w:tcW w:w="1350" w:type="dxa"/>
            <w:tcBorders>
              <w:top w:val="nil"/>
              <w:left w:val="nil"/>
              <w:bottom w:val="nil"/>
              <w:right w:val="nil"/>
            </w:tcBorders>
            <w:tcMar>
              <w:top w:w="114" w:type="dxa"/>
              <w:left w:w="28" w:type="dxa"/>
              <w:bottom w:w="114" w:type="dxa"/>
              <w:right w:w="28" w:type="dxa"/>
            </w:tcMar>
          </w:tcPr>
          <w:p w14:paraId="38A5BCE9" w14:textId="77777777" w:rsidR="00F03375" w:rsidRPr="00F8278D" w:rsidRDefault="00F03375">
            <w:pPr>
              <w:pStyle w:val="FORMATTEXT"/>
              <w:rPr>
                <w:rFonts w:ascii="Times New Roman" w:hAnsi="Times New Roman" w:cs="Times New Roman"/>
                <w:sz w:val="18"/>
                <w:szCs w:val="18"/>
              </w:rPr>
            </w:pPr>
          </w:p>
        </w:tc>
        <w:tc>
          <w:tcPr>
            <w:tcW w:w="7950" w:type="dxa"/>
            <w:gridSpan w:val="17"/>
            <w:tcBorders>
              <w:top w:val="single" w:sz="6" w:space="0" w:color="auto"/>
              <w:left w:val="nil"/>
              <w:bottom w:val="nil"/>
              <w:right w:val="nil"/>
            </w:tcBorders>
            <w:tcMar>
              <w:top w:w="114" w:type="dxa"/>
              <w:left w:w="28" w:type="dxa"/>
              <w:bottom w:w="114" w:type="dxa"/>
              <w:right w:w="28" w:type="dxa"/>
            </w:tcMar>
          </w:tcPr>
          <w:p w14:paraId="494D095D" w14:textId="77777777" w:rsidR="00F03375" w:rsidRPr="00F8278D" w:rsidRDefault="00F03375">
            <w:pPr>
              <w:pStyle w:val="FORMATTEXT"/>
              <w:rPr>
                <w:rFonts w:ascii="Times New Roman" w:hAnsi="Times New Roman" w:cs="Times New Roman"/>
                <w:sz w:val="18"/>
                <w:szCs w:val="18"/>
              </w:rPr>
            </w:pPr>
          </w:p>
        </w:tc>
      </w:tr>
      <w:tr w:rsidR="00F8278D" w:rsidRPr="00F8278D" w14:paraId="71B0BBE0" w14:textId="77777777">
        <w:tblPrEx>
          <w:tblCellMar>
            <w:top w:w="0" w:type="dxa"/>
            <w:bottom w:w="0" w:type="dxa"/>
          </w:tblCellMar>
        </w:tblPrEx>
        <w:tc>
          <w:tcPr>
            <w:tcW w:w="3750" w:type="dxa"/>
            <w:gridSpan w:val="9"/>
            <w:tcBorders>
              <w:top w:val="nil"/>
              <w:left w:val="nil"/>
              <w:bottom w:val="nil"/>
              <w:right w:val="nil"/>
            </w:tcBorders>
            <w:tcMar>
              <w:top w:w="114" w:type="dxa"/>
              <w:left w:w="28" w:type="dxa"/>
              <w:bottom w:w="114" w:type="dxa"/>
              <w:right w:w="28" w:type="dxa"/>
            </w:tcMar>
          </w:tcPr>
          <w:p w14:paraId="14E4BEA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Предприятие, изготовившее конструкции </w:t>
            </w:r>
          </w:p>
        </w:tc>
        <w:tc>
          <w:tcPr>
            <w:tcW w:w="5550" w:type="dxa"/>
            <w:gridSpan w:val="9"/>
            <w:tcBorders>
              <w:top w:val="nil"/>
              <w:left w:val="nil"/>
              <w:bottom w:val="single" w:sz="6" w:space="0" w:color="auto"/>
              <w:right w:val="nil"/>
            </w:tcBorders>
            <w:tcMar>
              <w:top w:w="114" w:type="dxa"/>
              <w:left w:w="28" w:type="dxa"/>
              <w:bottom w:w="114" w:type="dxa"/>
              <w:right w:w="28" w:type="dxa"/>
            </w:tcMar>
          </w:tcPr>
          <w:p w14:paraId="2671AAC3" w14:textId="77777777" w:rsidR="00F03375" w:rsidRPr="00F8278D" w:rsidRDefault="00F03375">
            <w:pPr>
              <w:pStyle w:val="FORMATTEXT"/>
              <w:rPr>
                <w:rFonts w:ascii="Times New Roman" w:hAnsi="Times New Roman" w:cs="Times New Roman"/>
                <w:sz w:val="18"/>
                <w:szCs w:val="18"/>
              </w:rPr>
            </w:pPr>
          </w:p>
        </w:tc>
      </w:tr>
      <w:tr w:rsidR="00F8278D" w:rsidRPr="00F8278D" w14:paraId="648A7FC0" w14:textId="77777777">
        <w:tblPrEx>
          <w:tblCellMar>
            <w:top w:w="0" w:type="dxa"/>
            <w:bottom w:w="0" w:type="dxa"/>
          </w:tblCellMar>
        </w:tblPrEx>
        <w:tc>
          <w:tcPr>
            <w:tcW w:w="3750" w:type="dxa"/>
            <w:gridSpan w:val="9"/>
            <w:tcBorders>
              <w:top w:val="nil"/>
              <w:left w:val="nil"/>
              <w:bottom w:val="nil"/>
              <w:right w:val="nil"/>
            </w:tcBorders>
            <w:tcMar>
              <w:top w:w="114" w:type="dxa"/>
              <w:left w:w="28" w:type="dxa"/>
              <w:bottom w:w="114" w:type="dxa"/>
              <w:right w:w="28" w:type="dxa"/>
            </w:tcMar>
          </w:tcPr>
          <w:p w14:paraId="242473B1" w14:textId="77777777" w:rsidR="00F03375" w:rsidRPr="00F8278D" w:rsidRDefault="00F03375">
            <w:pPr>
              <w:pStyle w:val="FORMATTEXT"/>
              <w:rPr>
                <w:rFonts w:ascii="Times New Roman" w:hAnsi="Times New Roman" w:cs="Times New Roman"/>
                <w:sz w:val="18"/>
                <w:szCs w:val="18"/>
              </w:rPr>
            </w:pPr>
          </w:p>
        </w:tc>
        <w:tc>
          <w:tcPr>
            <w:tcW w:w="5550" w:type="dxa"/>
            <w:gridSpan w:val="9"/>
            <w:tcBorders>
              <w:top w:val="single" w:sz="6" w:space="0" w:color="auto"/>
              <w:left w:val="nil"/>
              <w:bottom w:val="nil"/>
              <w:right w:val="nil"/>
            </w:tcBorders>
            <w:tcMar>
              <w:top w:w="114" w:type="dxa"/>
              <w:left w:w="28" w:type="dxa"/>
              <w:bottom w:w="114" w:type="dxa"/>
              <w:right w:w="28" w:type="dxa"/>
            </w:tcMar>
          </w:tcPr>
          <w:p w14:paraId="257715C2" w14:textId="77777777" w:rsidR="00F03375" w:rsidRPr="00F8278D" w:rsidRDefault="00F03375">
            <w:pPr>
              <w:pStyle w:val="FORMATTEXT"/>
              <w:rPr>
                <w:rFonts w:ascii="Times New Roman" w:hAnsi="Times New Roman" w:cs="Times New Roman"/>
                <w:sz w:val="18"/>
                <w:szCs w:val="18"/>
              </w:rPr>
            </w:pPr>
          </w:p>
        </w:tc>
      </w:tr>
      <w:tr w:rsidR="00F8278D" w:rsidRPr="00F8278D" w14:paraId="7C17917A" w14:textId="77777777">
        <w:tblPrEx>
          <w:tblCellMar>
            <w:top w:w="0" w:type="dxa"/>
            <w:bottom w:w="0" w:type="dxa"/>
          </w:tblCellMar>
        </w:tblPrEx>
        <w:tc>
          <w:tcPr>
            <w:tcW w:w="1350" w:type="dxa"/>
            <w:tcBorders>
              <w:top w:val="nil"/>
              <w:left w:val="nil"/>
              <w:bottom w:val="nil"/>
              <w:right w:val="nil"/>
            </w:tcBorders>
            <w:tcMar>
              <w:top w:w="114" w:type="dxa"/>
              <w:left w:w="28" w:type="dxa"/>
              <w:bottom w:w="114" w:type="dxa"/>
              <w:right w:w="28" w:type="dxa"/>
            </w:tcMar>
          </w:tcPr>
          <w:p w14:paraId="3053E58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заказа </w:t>
            </w:r>
          </w:p>
        </w:tc>
        <w:tc>
          <w:tcPr>
            <w:tcW w:w="7950" w:type="dxa"/>
            <w:gridSpan w:val="17"/>
            <w:tcBorders>
              <w:top w:val="nil"/>
              <w:left w:val="nil"/>
              <w:bottom w:val="single" w:sz="6" w:space="0" w:color="auto"/>
              <w:right w:val="nil"/>
            </w:tcBorders>
            <w:tcMar>
              <w:top w:w="114" w:type="dxa"/>
              <w:left w:w="28" w:type="dxa"/>
              <w:bottom w:w="114" w:type="dxa"/>
              <w:right w:w="28" w:type="dxa"/>
            </w:tcMar>
          </w:tcPr>
          <w:p w14:paraId="1D987044" w14:textId="77777777" w:rsidR="00F03375" w:rsidRPr="00F8278D" w:rsidRDefault="00F03375">
            <w:pPr>
              <w:pStyle w:val="FORMATTEXT"/>
              <w:rPr>
                <w:rFonts w:ascii="Times New Roman" w:hAnsi="Times New Roman" w:cs="Times New Roman"/>
                <w:sz w:val="18"/>
                <w:szCs w:val="18"/>
              </w:rPr>
            </w:pPr>
          </w:p>
        </w:tc>
      </w:tr>
      <w:tr w:rsidR="00F8278D" w:rsidRPr="00F8278D" w14:paraId="019B88F2" w14:textId="77777777">
        <w:tblPrEx>
          <w:tblCellMar>
            <w:top w:w="0" w:type="dxa"/>
            <w:bottom w:w="0" w:type="dxa"/>
          </w:tblCellMar>
        </w:tblPrEx>
        <w:tc>
          <w:tcPr>
            <w:tcW w:w="1350" w:type="dxa"/>
            <w:tcBorders>
              <w:top w:val="nil"/>
              <w:left w:val="nil"/>
              <w:bottom w:val="nil"/>
              <w:right w:val="nil"/>
            </w:tcBorders>
            <w:tcMar>
              <w:top w:w="114" w:type="dxa"/>
              <w:left w:w="28" w:type="dxa"/>
              <w:bottom w:w="114" w:type="dxa"/>
              <w:right w:w="28" w:type="dxa"/>
            </w:tcMar>
          </w:tcPr>
          <w:p w14:paraId="2F34FF0A" w14:textId="77777777" w:rsidR="00F03375" w:rsidRPr="00F8278D" w:rsidRDefault="00F03375">
            <w:pPr>
              <w:pStyle w:val="FORMATTEXT"/>
              <w:rPr>
                <w:rFonts w:ascii="Times New Roman" w:hAnsi="Times New Roman" w:cs="Times New Roman"/>
                <w:sz w:val="18"/>
                <w:szCs w:val="18"/>
              </w:rPr>
            </w:pPr>
          </w:p>
        </w:tc>
        <w:tc>
          <w:tcPr>
            <w:tcW w:w="7950" w:type="dxa"/>
            <w:gridSpan w:val="17"/>
            <w:tcBorders>
              <w:top w:val="single" w:sz="6" w:space="0" w:color="auto"/>
              <w:left w:val="nil"/>
              <w:bottom w:val="nil"/>
              <w:right w:val="nil"/>
            </w:tcBorders>
            <w:tcMar>
              <w:top w:w="114" w:type="dxa"/>
              <w:left w:w="28" w:type="dxa"/>
              <w:bottom w:w="114" w:type="dxa"/>
              <w:right w:w="28" w:type="dxa"/>
            </w:tcMar>
          </w:tcPr>
          <w:p w14:paraId="1F28F714" w14:textId="77777777" w:rsidR="00F03375" w:rsidRPr="00F8278D" w:rsidRDefault="00F03375">
            <w:pPr>
              <w:pStyle w:val="FORMATTEXT"/>
              <w:rPr>
                <w:rFonts w:ascii="Times New Roman" w:hAnsi="Times New Roman" w:cs="Times New Roman"/>
                <w:sz w:val="18"/>
                <w:szCs w:val="18"/>
              </w:rPr>
            </w:pPr>
          </w:p>
        </w:tc>
      </w:tr>
      <w:tr w:rsidR="00F8278D" w:rsidRPr="00F8278D" w14:paraId="4D7D235D" w14:textId="77777777">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14:paraId="46E154C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Заказчик (организация), должность, фамилия, инициалы и подпись руководителя (представителя) </w:t>
            </w:r>
          </w:p>
        </w:tc>
      </w:tr>
      <w:tr w:rsidR="00F8278D" w:rsidRPr="00F8278D" w14:paraId="65123E36" w14:textId="77777777">
        <w:tblPrEx>
          <w:tblCellMar>
            <w:top w:w="0" w:type="dxa"/>
            <w:bottom w:w="0" w:type="dxa"/>
          </w:tblCellMar>
        </w:tblPrEx>
        <w:tc>
          <w:tcPr>
            <w:tcW w:w="2100" w:type="dxa"/>
            <w:gridSpan w:val="4"/>
            <w:tcBorders>
              <w:top w:val="nil"/>
              <w:left w:val="nil"/>
              <w:bottom w:val="nil"/>
              <w:right w:val="nil"/>
            </w:tcBorders>
            <w:tcMar>
              <w:top w:w="114" w:type="dxa"/>
              <w:left w:w="28" w:type="dxa"/>
              <w:bottom w:w="114" w:type="dxa"/>
              <w:right w:w="28" w:type="dxa"/>
            </w:tcMar>
          </w:tcPr>
          <w:p w14:paraId="54C2956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технического надзора </w:t>
            </w:r>
          </w:p>
        </w:tc>
        <w:tc>
          <w:tcPr>
            <w:tcW w:w="7200" w:type="dxa"/>
            <w:gridSpan w:val="14"/>
            <w:tcBorders>
              <w:top w:val="nil"/>
              <w:left w:val="nil"/>
              <w:bottom w:val="single" w:sz="6" w:space="0" w:color="auto"/>
              <w:right w:val="nil"/>
            </w:tcBorders>
            <w:tcMar>
              <w:top w:w="114" w:type="dxa"/>
              <w:left w:w="28" w:type="dxa"/>
              <w:bottom w:w="114" w:type="dxa"/>
              <w:right w:w="28" w:type="dxa"/>
            </w:tcMar>
          </w:tcPr>
          <w:p w14:paraId="47E987F9" w14:textId="77777777" w:rsidR="00F03375" w:rsidRPr="00F8278D" w:rsidRDefault="00F03375">
            <w:pPr>
              <w:pStyle w:val="FORMATTEXT"/>
              <w:rPr>
                <w:rFonts w:ascii="Times New Roman" w:hAnsi="Times New Roman" w:cs="Times New Roman"/>
                <w:sz w:val="18"/>
                <w:szCs w:val="18"/>
              </w:rPr>
            </w:pPr>
          </w:p>
        </w:tc>
      </w:tr>
      <w:tr w:rsidR="00F8278D" w:rsidRPr="00F8278D" w14:paraId="0F48EE38" w14:textId="77777777">
        <w:tblPrEx>
          <w:tblCellMar>
            <w:top w:w="0" w:type="dxa"/>
            <w:bottom w:w="0" w:type="dxa"/>
          </w:tblCellMar>
        </w:tblPrEx>
        <w:tc>
          <w:tcPr>
            <w:tcW w:w="2100" w:type="dxa"/>
            <w:gridSpan w:val="4"/>
            <w:tcBorders>
              <w:top w:val="nil"/>
              <w:left w:val="nil"/>
              <w:bottom w:val="nil"/>
              <w:right w:val="nil"/>
            </w:tcBorders>
            <w:tcMar>
              <w:top w:w="114" w:type="dxa"/>
              <w:left w:w="28" w:type="dxa"/>
              <w:bottom w:w="114" w:type="dxa"/>
              <w:right w:w="28" w:type="dxa"/>
            </w:tcMar>
          </w:tcPr>
          <w:p w14:paraId="07E986E5" w14:textId="77777777" w:rsidR="00F03375" w:rsidRPr="00F8278D" w:rsidRDefault="00F03375">
            <w:pPr>
              <w:pStyle w:val="FORMATTEXT"/>
              <w:rPr>
                <w:rFonts w:ascii="Times New Roman" w:hAnsi="Times New Roman" w:cs="Times New Roman"/>
                <w:sz w:val="18"/>
                <w:szCs w:val="18"/>
              </w:rPr>
            </w:pPr>
          </w:p>
        </w:tc>
        <w:tc>
          <w:tcPr>
            <w:tcW w:w="7200" w:type="dxa"/>
            <w:gridSpan w:val="14"/>
            <w:tcBorders>
              <w:top w:val="single" w:sz="6" w:space="0" w:color="auto"/>
              <w:left w:val="nil"/>
              <w:bottom w:val="nil"/>
              <w:right w:val="nil"/>
            </w:tcBorders>
            <w:tcMar>
              <w:top w:w="114" w:type="dxa"/>
              <w:left w:w="28" w:type="dxa"/>
              <w:bottom w:w="114" w:type="dxa"/>
              <w:right w:w="28" w:type="dxa"/>
            </w:tcMar>
          </w:tcPr>
          <w:p w14:paraId="24E8BA89" w14:textId="77777777" w:rsidR="00F03375" w:rsidRPr="00F8278D" w:rsidRDefault="00F03375">
            <w:pPr>
              <w:pStyle w:val="FORMATTEXT"/>
              <w:rPr>
                <w:rFonts w:ascii="Times New Roman" w:hAnsi="Times New Roman" w:cs="Times New Roman"/>
                <w:sz w:val="18"/>
                <w:szCs w:val="18"/>
              </w:rPr>
            </w:pPr>
          </w:p>
        </w:tc>
      </w:tr>
      <w:tr w:rsidR="00F8278D" w:rsidRPr="00F8278D" w14:paraId="7B8C363A" w14:textId="77777777">
        <w:tblPrEx>
          <w:tblCellMar>
            <w:top w:w="0" w:type="dxa"/>
            <w:bottom w:w="0" w:type="dxa"/>
          </w:tblCellMar>
        </w:tblPrEx>
        <w:tc>
          <w:tcPr>
            <w:tcW w:w="9300" w:type="dxa"/>
            <w:gridSpan w:val="18"/>
            <w:tcBorders>
              <w:top w:val="nil"/>
              <w:left w:val="nil"/>
              <w:bottom w:val="nil"/>
              <w:right w:val="nil"/>
            </w:tcBorders>
            <w:tcMar>
              <w:top w:w="114" w:type="dxa"/>
              <w:left w:w="28" w:type="dxa"/>
              <w:bottom w:w="114" w:type="dxa"/>
              <w:right w:w="28" w:type="dxa"/>
            </w:tcMar>
          </w:tcPr>
          <w:p w14:paraId="7BE782A7" w14:textId="77777777" w:rsidR="00F03375" w:rsidRPr="00F8278D" w:rsidRDefault="00F03375">
            <w:pPr>
              <w:pStyle w:val="FORMATTEXT"/>
              <w:rPr>
                <w:rFonts w:ascii="Times New Roman" w:hAnsi="Times New Roman" w:cs="Times New Roman"/>
                <w:sz w:val="18"/>
                <w:szCs w:val="18"/>
              </w:rPr>
            </w:pPr>
          </w:p>
        </w:tc>
      </w:tr>
      <w:tr w:rsidR="00F8278D" w:rsidRPr="00F8278D" w14:paraId="491FAE75" w14:textId="77777777">
        <w:tblPrEx>
          <w:tblCellMar>
            <w:top w:w="0" w:type="dxa"/>
            <w:bottom w:w="0" w:type="dxa"/>
          </w:tblCellMar>
        </w:tblPrEx>
        <w:tc>
          <w:tcPr>
            <w:tcW w:w="1500" w:type="dxa"/>
            <w:gridSpan w:val="2"/>
            <w:tcBorders>
              <w:top w:val="nil"/>
              <w:left w:val="nil"/>
              <w:bottom w:val="nil"/>
              <w:right w:val="nil"/>
            </w:tcBorders>
            <w:tcMar>
              <w:top w:w="114" w:type="dxa"/>
              <w:left w:w="28" w:type="dxa"/>
              <w:bottom w:w="114" w:type="dxa"/>
              <w:right w:w="28" w:type="dxa"/>
            </w:tcMar>
          </w:tcPr>
          <w:p w14:paraId="4D094F1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 начат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792D426F"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585A84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070" w:type="dxa"/>
            <w:gridSpan w:val="5"/>
            <w:tcBorders>
              <w:top w:val="nil"/>
              <w:left w:val="nil"/>
              <w:bottom w:val="single" w:sz="6" w:space="0" w:color="auto"/>
              <w:right w:val="nil"/>
            </w:tcBorders>
            <w:tcMar>
              <w:top w:w="114" w:type="dxa"/>
              <w:left w:w="28" w:type="dxa"/>
              <w:bottom w:w="114" w:type="dxa"/>
              <w:right w:w="28" w:type="dxa"/>
            </w:tcMar>
          </w:tcPr>
          <w:p w14:paraId="23AA4174"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59DD24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14:paraId="229A125E" w14:textId="77777777" w:rsidR="00F03375" w:rsidRPr="00F8278D" w:rsidRDefault="00F03375">
            <w:pPr>
              <w:pStyle w:val="FORMATTEXT"/>
              <w:rPr>
                <w:rFonts w:ascii="Times New Roman" w:hAnsi="Times New Roman" w:cs="Times New Roman"/>
                <w:sz w:val="18"/>
                <w:szCs w:val="18"/>
              </w:rPr>
            </w:pPr>
          </w:p>
        </w:tc>
        <w:tc>
          <w:tcPr>
            <w:tcW w:w="4200" w:type="dxa"/>
            <w:gridSpan w:val="4"/>
            <w:tcBorders>
              <w:top w:val="nil"/>
              <w:left w:val="nil"/>
              <w:bottom w:val="nil"/>
              <w:right w:val="nil"/>
            </w:tcBorders>
            <w:tcMar>
              <w:top w:w="114" w:type="dxa"/>
              <w:left w:w="28" w:type="dxa"/>
              <w:bottom w:w="114" w:type="dxa"/>
              <w:right w:w="28" w:type="dxa"/>
            </w:tcMar>
          </w:tcPr>
          <w:p w14:paraId="0BBF68A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50549B64" w14:textId="77777777">
        <w:tblPrEx>
          <w:tblCellMar>
            <w:top w:w="0" w:type="dxa"/>
            <w:bottom w:w="0" w:type="dxa"/>
          </w:tblCellMar>
        </w:tblPrEx>
        <w:tc>
          <w:tcPr>
            <w:tcW w:w="1500" w:type="dxa"/>
            <w:gridSpan w:val="2"/>
            <w:tcBorders>
              <w:top w:val="nil"/>
              <w:left w:val="nil"/>
              <w:bottom w:val="nil"/>
              <w:right w:val="nil"/>
            </w:tcBorders>
            <w:tcMar>
              <w:top w:w="114" w:type="dxa"/>
              <w:left w:w="28" w:type="dxa"/>
              <w:bottom w:w="114" w:type="dxa"/>
              <w:right w:w="28" w:type="dxa"/>
            </w:tcMar>
          </w:tcPr>
          <w:p w14:paraId="5F7490C6"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15E2E6B5"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3CB95B03" w14:textId="77777777" w:rsidR="00F03375" w:rsidRPr="00F8278D" w:rsidRDefault="00F03375">
            <w:pPr>
              <w:pStyle w:val="FORMATTEXT"/>
              <w:rPr>
                <w:rFonts w:ascii="Times New Roman" w:hAnsi="Times New Roman" w:cs="Times New Roman"/>
                <w:sz w:val="18"/>
                <w:szCs w:val="18"/>
              </w:rPr>
            </w:pPr>
          </w:p>
        </w:tc>
        <w:tc>
          <w:tcPr>
            <w:tcW w:w="2070" w:type="dxa"/>
            <w:gridSpan w:val="5"/>
            <w:tcBorders>
              <w:top w:val="single" w:sz="6" w:space="0" w:color="auto"/>
              <w:left w:val="nil"/>
              <w:bottom w:val="nil"/>
              <w:right w:val="nil"/>
            </w:tcBorders>
            <w:tcMar>
              <w:top w:w="114" w:type="dxa"/>
              <w:left w:w="28" w:type="dxa"/>
              <w:bottom w:w="114" w:type="dxa"/>
              <w:right w:w="28" w:type="dxa"/>
            </w:tcMar>
          </w:tcPr>
          <w:p w14:paraId="2DE550D7"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15B1E46"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single" w:sz="6" w:space="0" w:color="auto"/>
              <w:left w:val="nil"/>
              <w:bottom w:val="nil"/>
              <w:right w:val="nil"/>
            </w:tcBorders>
            <w:tcMar>
              <w:top w:w="114" w:type="dxa"/>
              <w:left w:w="28" w:type="dxa"/>
              <w:bottom w:w="114" w:type="dxa"/>
              <w:right w:w="28" w:type="dxa"/>
            </w:tcMar>
          </w:tcPr>
          <w:p w14:paraId="2FA538ED" w14:textId="77777777" w:rsidR="00F03375" w:rsidRPr="00F8278D" w:rsidRDefault="00F03375">
            <w:pPr>
              <w:pStyle w:val="FORMATTEXT"/>
              <w:rPr>
                <w:rFonts w:ascii="Times New Roman" w:hAnsi="Times New Roman" w:cs="Times New Roman"/>
                <w:sz w:val="18"/>
                <w:szCs w:val="18"/>
              </w:rPr>
            </w:pPr>
          </w:p>
        </w:tc>
        <w:tc>
          <w:tcPr>
            <w:tcW w:w="4200" w:type="dxa"/>
            <w:gridSpan w:val="4"/>
            <w:tcBorders>
              <w:top w:val="nil"/>
              <w:left w:val="nil"/>
              <w:bottom w:val="nil"/>
              <w:right w:val="nil"/>
            </w:tcBorders>
            <w:tcMar>
              <w:top w:w="114" w:type="dxa"/>
              <w:left w:w="28" w:type="dxa"/>
              <w:bottom w:w="114" w:type="dxa"/>
              <w:right w:w="28" w:type="dxa"/>
            </w:tcMar>
          </w:tcPr>
          <w:p w14:paraId="7085993D" w14:textId="77777777" w:rsidR="00F03375" w:rsidRPr="00F8278D" w:rsidRDefault="00F03375">
            <w:pPr>
              <w:pStyle w:val="FORMATTEXT"/>
              <w:rPr>
                <w:rFonts w:ascii="Times New Roman" w:hAnsi="Times New Roman" w:cs="Times New Roman"/>
                <w:sz w:val="18"/>
                <w:szCs w:val="18"/>
              </w:rPr>
            </w:pPr>
          </w:p>
        </w:tc>
      </w:tr>
      <w:tr w:rsidR="00F8278D" w:rsidRPr="00F8278D" w14:paraId="5DFD2D72" w14:textId="77777777">
        <w:tblPrEx>
          <w:tblCellMar>
            <w:top w:w="0" w:type="dxa"/>
            <w:bottom w:w="0" w:type="dxa"/>
          </w:tblCellMar>
        </w:tblPrEx>
        <w:tc>
          <w:tcPr>
            <w:tcW w:w="1650" w:type="dxa"/>
            <w:gridSpan w:val="3"/>
            <w:tcBorders>
              <w:top w:val="nil"/>
              <w:left w:val="nil"/>
              <w:bottom w:val="nil"/>
              <w:right w:val="nil"/>
            </w:tcBorders>
            <w:tcMar>
              <w:top w:w="114" w:type="dxa"/>
              <w:left w:w="28" w:type="dxa"/>
              <w:bottom w:w="114" w:type="dxa"/>
              <w:right w:w="28" w:type="dxa"/>
            </w:tcMar>
          </w:tcPr>
          <w:p w14:paraId="58DA2A4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 окончен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44942B80"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03559B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370" w:type="dxa"/>
            <w:gridSpan w:val="6"/>
            <w:tcBorders>
              <w:top w:val="nil"/>
              <w:left w:val="nil"/>
              <w:bottom w:val="single" w:sz="6" w:space="0" w:color="auto"/>
              <w:right w:val="nil"/>
            </w:tcBorders>
            <w:tcMar>
              <w:top w:w="114" w:type="dxa"/>
              <w:left w:w="28" w:type="dxa"/>
              <w:bottom w:w="114" w:type="dxa"/>
              <w:right w:w="28" w:type="dxa"/>
            </w:tcMar>
          </w:tcPr>
          <w:p w14:paraId="062FDB3B"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74FA28E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14:paraId="3BFFB774" w14:textId="77777777" w:rsidR="00F03375" w:rsidRPr="00F8278D" w:rsidRDefault="00F03375">
            <w:pPr>
              <w:pStyle w:val="FORMATTEXT"/>
              <w:rPr>
                <w:rFonts w:ascii="Times New Roman" w:hAnsi="Times New Roman" w:cs="Times New Roman"/>
                <w:sz w:val="18"/>
                <w:szCs w:val="18"/>
              </w:rPr>
            </w:pPr>
          </w:p>
        </w:tc>
        <w:tc>
          <w:tcPr>
            <w:tcW w:w="3600" w:type="dxa"/>
            <w:gridSpan w:val="2"/>
            <w:tcBorders>
              <w:top w:val="nil"/>
              <w:left w:val="nil"/>
              <w:bottom w:val="nil"/>
              <w:right w:val="nil"/>
            </w:tcBorders>
            <w:tcMar>
              <w:top w:w="114" w:type="dxa"/>
              <w:left w:w="28" w:type="dxa"/>
              <w:bottom w:w="114" w:type="dxa"/>
              <w:right w:w="28" w:type="dxa"/>
            </w:tcMar>
          </w:tcPr>
          <w:p w14:paraId="5C2DA41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04C16D6F" w14:textId="77777777">
        <w:tblPrEx>
          <w:tblCellMar>
            <w:top w:w="0" w:type="dxa"/>
            <w:bottom w:w="0" w:type="dxa"/>
          </w:tblCellMar>
        </w:tblPrEx>
        <w:tc>
          <w:tcPr>
            <w:tcW w:w="1650" w:type="dxa"/>
            <w:gridSpan w:val="3"/>
            <w:tcBorders>
              <w:top w:val="nil"/>
              <w:left w:val="nil"/>
              <w:bottom w:val="nil"/>
              <w:right w:val="nil"/>
            </w:tcBorders>
            <w:tcMar>
              <w:top w:w="114" w:type="dxa"/>
              <w:left w:w="28" w:type="dxa"/>
              <w:bottom w:w="114" w:type="dxa"/>
              <w:right w:w="28" w:type="dxa"/>
            </w:tcMar>
          </w:tcPr>
          <w:p w14:paraId="54C54A80"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2FC7F368"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24D1ADA2" w14:textId="77777777" w:rsidR="00F03375" w:rsidRPr="00F8278D" w:rsidRDefault="00F03375">
            <w:pPr>
              <w:pStyle w:val="FORMATTEXT"/>
              <w:rPr>
                <w:rFonts w:ascii="Times New Roman" w:hAnsi="Times New Roman" w:cs="Times New Roman"/>
                <w:sz w:val="18"/>
                <w:szCs w:val="18"/>
              </w:rPr>
            </w:pPr>
          </w:p>
        </w:tc>
        <w:tc>
          <w:tcPr>
            <w:tcW w:w="2370" w:type="dxa"/>
            <w:gridSpan w:val="6"/>
            <w:tcBorders>
              <w:top w:val="single" w:sz="6" w:space="0" w:color="auto"/>
              <w:left w:val="nil"/>
              <w:bottom w:val="nil"/>
              <w:right w:val="nil"/>
            </w:tcBorders>
            <w:tcMar>
              <w:top w:w="114" w:type="dxa"/>
              <w:left w:w="28" w:type="dxa"/>
              <w:bottom w:w="114" w:type="dxa"/>
              <w:right w:w="28" w:type="dxa"/>
            </w:tcMar>
          </w:tcPr>
          <w:p w14:paraId="1AFED2F5"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3CEFAFD6"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nil"/>
              <w:bottom w:val="nil"/>
              <w:right w:val="nil"/>
            </w:tcBorders>
            <w:tcMar>
              <w:top w:w="114" w:type="dxa"/>
              <w:left w:w="28" w:type="dxa"/>
              <w:bottom w:w="114" w:type="dxa"/>
              <w:right w:w="28" w:type="dxa"/>
            </w:tcMar>
          </w:tcPr>
          <w:p w14:paraId="52396C5F" w14:textId="77777777" w:rsidR="00F03375" w:rsidRPr="00F8278D" w:rsidRDefault="00F03375">
            <w:pPr>
              <w:pStyle w:val="FORMATTEXT"/>
              <w:rPr>
                <w:rFonts w:ascii="Times New Roman" w:hAnsi="Times New Roman" w:cs="Times New Roman"/>
                <w:sz w:val="18"/>
                <w:szCs w:val="18"/>
              </w:rPr>
            </w:pPr>
          </w:p>
        </w:tc>
        <w:tc>
          <w:tcPr>
            <w:tcW w:w="3600" w:type="dxa"/>
            <w:gridSpan w:val="2"/>
            <w:tcBorders>
              <w:top w:val="nil"/>
              <w:left w:val="nil"/>
              <w:bottom w:val="nil"/>
              <w:right w:val="nil"/>
            </w:tcBorders>
            <w:tcMar>
              <w:top w:w="114" w:type="dxa"/>
              <w:left w:w="28" w:type="dxa"/>
              <w:bottom w:w="114" w:type="dxa"/>
              <w:right w:w="28" w:type="dxa"/>
            </w:tcMar>
          </w:tcPr>
          <w:p w14:paraId="7FFF6B39" w14:textId="77777777" w:rsidR="00F03375" w:rsidRPr="00F8278D" w:rsidRDefault="00F03375">
            <w:pPr>
              <w:pStyle w:val="FORMATTEXT"/>
              <w:rPr>
                <w:rFonts w:ascii="Times New Roman" w:hAnsi="Times New Roman" w:cs="Times New Roman"/>
                <w:sz w:val="18"/>
                <w:szCs w:val="18"/>
              </w:rPr>
            </w:pPr>
          </w:p>
        </w:tc>
      </w:tr>
    </w:tbl>
    <w:p w14:paraId="0B8FFB6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DABEA6B"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374CE277"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1-я и последующие страницы</w:t>
      </w:r>
      <w:r w:rsidRPr="00F8278D">
        <w:rPr>
          <w:rFonts w:ascii="Times New Roman" w:hAnsi="Times New Roman" w:cs="Times New Roman"/>
        </w:rPr>
        <w:t xml:space="preserve"> </w:t>
      </w:r>
    </w:p>
    <w:p w14:paraId="1B98AFAC"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900"/>
        <w:gridCol w:w="1050"/>
        <w:gridCol w:w="1050"/>
        <w:gridCol w:w="1050"/>
        <w:gridCol w:w="900"/>
        <w:gridCol w:w="1050"/>
        <w:gridCol w:w="750"/>
        <w:gridCol w:w="1050"/>
        <w:gridCol w:w="1050"/>
      </w:tblGrid>
      <w:tr w:rsidR="00F8278D" w:rsidRPr="00F8278D" w14:paraId="0177B6F3"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9815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Дата замоноли-</w:t>
            </w:r>
          </w:p>
          <w:p w14:paraId="246C7D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чивания</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0704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Наимено-</w:t>
            </w:r>
          </w:p>
          <w:p w14:paraId="353982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вание стыков и узлов, место или номер по чертежу или схеме</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48B9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Заданные марки бетона (раствора) и рабочий состав бетонной (раство-</w:t>
            </w:r>
          </w:p>
          <w:p w14:paraId="52FCD6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рной) смеси</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33D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Темпе-</w:t>
            </w:r>
          </w:p>
          <w:p w14:paraId="050BDB0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ратура наружного воздуха, °С</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DE41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Темпе-</w:t>
            </w:r>
          </w:p>
          <w:p w14:paraId="13739C8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ратура предвари-</w:t>
            </w:r>
          </w:p>
          <w:p w14:paraId="554959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тельного обогрева элементов в узлах, °С</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ED68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Темпе-</w:t>
            </w:r>
          </w:p>
          <w:p w14:paraId="23E15A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ратура бетона в момент укладки, °С</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C2C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Результат испытаний контро-</w:t>
            </w:r>
          </w:p>
          <w:p w14:paraId="604512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льных образцов</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F1FA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Дата распа-</w:t>
            </w:r>
          </w:p>
          <w:p w14:paraId="621108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лубки</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7B29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Фамилия и инициалы испол-</w:t>
            </w:r>
          </w:p>
          <w:p w14:paraId="09E30AA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нителя (брига-</w:t>
            </w:r>
          </w:p>
          <w:p w14:paraId="661C79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дира), подпись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6316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Замечания произво-</w:t>
            </w:r>
          </w:p>
          <w:p w14:paraId="0D73B4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дителя работ, авторского надзора, техниче-</w:t>
            </w:r>
          </w:p>
          <w:p w14:paraId="2AE07F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ского </w:t>
            </w:r>
            <w:r w:rsidRPr="00F8278D">
              <w:rPr>
                <w:rFonts w:ascii="Times New Roman" w:hAnsi="Times New Roman" w:cs="Times New Roman"/>
                <w:sz w:val="18"/>
                <w:szCs w:val="18"/>
              </w:rPr>
              <w:lastRenderedPageBreak/>
              <w:t>надзора заказчика</w:t>
            </w:r>
          </w:p>
        </w:tc>
      </w:tr>
      <w:tr w:rsidR="00F8278D" w:rsidRPr="00F8278D" w14:paraId="22AA1DBB"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B240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1</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6EA3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9620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748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503CA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32B75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B070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CA6E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008A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DFFA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r>
      <w:tr w:rsidR="00F8278D" w:rsidRPr="00F8278D" w14:paraId="47B5EBD0"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435B48" w14:textId="77777777" w:rsidR="00F03375" w:rsidRPr="00F8278D" w:rsidRDefault="00F03375">
            <w:pPr>
              <w:pStyle w:val="FORMATTEXT"/>
              <w:jc w:val="center"/>
              <w:rPr>
                <w:rFonts w:ascii="Times New Roman" w:hAnsi="Times New Roman" w:cs="Times New Roman"/>
                <w:sz w:val="18"/>
                <w:szCs w:val="18"/>
              </w:rPr>
            </w:pPr>
          </w:p>
          <w:p w14:paraId="7A11DCE1"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538A2B"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E852CA"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BCC795"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415B73"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5E06B8"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34A6AD"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EAE8A1"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B41A8"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42835A" w14:textId="77777777" w:rsidR="00F03375" w:rsidRPr="00F8278D" w:rsidRDefault="00F03375">
            <w:pPr>
              <w:pStyle w:val="FORMATTEXT"/>
              <w:rPr>
                <w:rFonts w:ascii="Times New Roman" w:hAnsi="Times New Roman" w:cs="Times New Roman"/>
                <w:sz w:val="18"/>
                <w:szCs w:val="18"/>
              </w:rPr>
            </w:pPr>
          </w:p>
        </w:tc>
      </w:tr>
      <w:tr w:rsidR="00F8278D" w:rsidRPr="00F8278D" w14:paraId="0C709864"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46C6C" w14:textId="77777777" w:rsidR="00F03375" w:rsidRPr="00F8278D" w:rsidRDefault="00F03375">
            <w:pPr>
              <w:pStyle w:val="FORMATTEXT"/>
              <w:jc w:val="center"/>
              <w:rPr>
                <w:rFonts w:ascii="Times New Roman" w:hAnsi="Times New Roman" w:cs="Times New Roman"/>
                <w:sz w:val="18"/>
                <w:szCs w:val="18"/>
              </w:rPr>
            </w:pPr>
          </w:p>
          <w:p w14:paraId="75602740"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CEAF0D"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1E2F50"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9BC46"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888359"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23D6D4"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F579A2"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47DDA6"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0ED9B5"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C2DBA1" w14:textId="77777777" w:rsidR="00F03375" w:rsidRPr="00F8278D" w:rsidRDefault="00F03375">
            <w:pPr>
              <w:pStyle w:val="FORMATTEXT"/>
              <w:rPr>
                <w:rFonts w:ascii="Times New Roman" w:hAnsi="Times New Roman" w:cs="Times New Roman"/>
                <w:sz w:val="18"/>
                <w:szCs w:val="18"/>
              </w:rPr>
            </w:pPr>
          </w:p>
        </w:tc>
      </w:tr>
      <w:tr w:rsidR="00F8278D" w:rsidRPr="00F8278D" w14:paraId="1B4CC682"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92F331" w14:textId="77777777" w:rsidR="00F03375" w:rsidRPr="00F8278D" w:rsidRDefault="00F03375">
            <w:pPr>
              <w:pStyle w:val="FORMATTEXT"/>
              <w:jc w:val="center"/>
              <w:rPr>
                <w:rFonts w:ascii="Times New Roman" w:hAnsi="Times New Roman" w:cs="Times New Roman"/>
                <w:sz w:val="18"/>
                <w:szCs w:val="18"/>
              </w:rPr>
            </w:pPr>
          </w:p>
          <w:p w14:paraId="5E8887D9"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082FF"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E5171"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C74FF8"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539092"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DE02B6"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1AD982"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171E73"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F813E5"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0042B" w14:textId="77777777" w:rsidR="00F03375" w:rsidRPr="00F8278D" w:rsidRDefault="00F03375">
            <w:pPr>
              <w:pStyle w:val="FORMATTEXT"/>
              <w:rPr>
                <w:rFonts w:ascii="Times New Roman" w:hAnsi="Times New Roman" w:cs="Times New Roman"/>
                <w:sz w:val="18"/>
                <w:szCs w:val="18"/>
              </w:rPr>
            </w:pPr>
          </w:p>
        </w:tc>
      </w:tr>
    </w:tbl>
    <w:p w14:paraId="6B68176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355E03F"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60889C0A"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73D70C96"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3-я страница обложки</w:t>
      </w:r>
      <w:r w:rsidRPr="00F8278D">
        <w:rPr>
          <w:rFonts w:ascii="Times New Roman" w:hAnsi="Times New Roman" w:cs="Times New Roman"/>
        </w:rPr>
        <w:t xml:space="preserve"> </w:t>
      </w:r>
    </w:p>
    <w:p w14:paraId="1C0AD85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
        <w:gridCol w:w="570"/>
        <w:gridCol w:w="300"/>
        <w:gridCol w:w="900"/>
        <w:gridCol w:w="300"/>
        <w:gridCol w:w="600"/>
        <w:gridCol w:w="6300"/>
      </w:tblGrid>
      <w:tr w:rsidR="00F8278D" w:rsidRPr="00F8278D" w14:paraId="7DB68218"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671A799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журнале пронумеровано и прошнуровано </w:t>
            </w:r>
          </w:p>
        </w:tc>
      </w:tr>
      <w:tr w:rsidR="00F8278D" w:rsidRPr="00F8278D" w14:paraId="55EE066A"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5DA9CB6D" w14:textId="77777777" w:rsidR="00F03375" w:rsidRPr="00F8278D" w:rsidRDefault="00F03375">
            <w:pPr>
              <w:pStyle w:val="FORMATTEXT"/>
              <w:rPr>
                <w:rFonts w:ascii="Times New Roman" w:hAnsi="Times New Roman" w:cs="Times New Roman"/>
                <w:sz w:val="18"/>
                <w:szCs w:val="18"/>
              </w:rPr>
            </w:pPr>
          </w:p>
        </w:tc>
      </w:tr>
      <w:tr w:rsidR="00F8278D" w:rsidRPr="00F8278D" w14:paraId="4BCEA4AC" w14:textId="77777777">
        <w:tblPrEx>
          <w:tblCellMar>
            <w:top w:w="0" w:type="dxa"/>
            <w:bottom w:w="0" w:type="dxa"/>
          </w:tblCellMar>
        </w:tblPrEx>
        <w:tc>
          <w:tcPr>
            <w:tcW w:w="1950" w:type="dxa"/>
            <w:gridSpan w:val="4"/>
            <w:tcBorders>
              <w:top w:val="nil"/>
              <w:left w:val="nil"/>
              <w:bottom w:val="single" w:sz="6" w:space="0" w:color="auto"/>
              <w:right w:val="nil"/>
            </w:tcBorders>
            <w:tcMar>
              <w:top w:w="114" w:type="dxa"/>
              <w:left w:w="28" w:type="dxa"/>
              <w:bottom w:w="114" w:type="dxa"/>
              <w:right w:w="28" w:type="dxa"/>
            </w:tcMar>
          </w:tcPr>
          <w:p w14:paraId="2778E6FA" w14:textId="77777777" w:rsidR="00F03375" w:rsidRPr="00F8278D" w:rsidRDefault="00F03375">
            <w:pPr>
              <w:pStyle w:val="FORMATTEXT"/>
              <w:rPr>
                <w:rFonts w:ascii="Times New Roman" w:hAnsi="Times New Roman" w:cs="Times New Roman"/>
                <w:sz w:val="18"/>
                <w:szCs w:val="18"/>
              </w:rPr>
            </w:pPr>
          </w:p>
        </w:tc>
        <w:tc>
          <w:tcPr>
            <w:tcW w:w="7200" w:type="dxa"/>
            <w:gridSpan w:val="3"/>
            <w:tcBorders>
              <w:top w:val="nil"/>
              <w:left w:val="nil"/>
              <w:bottom w:val="nil"/>
              <w:right w:val="nil"/>
            </w:tcBorders>
            <w:tcMar>
              <w:top w:w="114" w:type="dxa"/>
              <w:left w:w="28" w:type="dxa"/>
              <w:bottom w:w="114" w:type="dxa"/>
              <w:right w:w="28" w:type="dxa"/>
            </w:tcMar>
          </w:tcPr>
          <w:p w14:paraId="6441CFD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страниц </w:t>
            </w:r>
          </w:p>
        </w:tc>
      </w:tr>
      <w:tr w:rsidR="00F8278D" w:rsidRPr="00F8278D" w14:paraId="5BEA829C" w14:textId="77777777">
        <w:tblPrEx>
          <w:tblCellMar>
            <w:top w:w="0" w:type="dxa"/>
            <w:bottom w:w="0" w:type="dxa"/>
          </w:tblCellMar>
        </w:tblPrEx>
        <w:tc>
          <w:tcPr>
            <w:tcW w:w="1950" w:type="dxa"/>
            <w:gridSpan w:val="4"/>
            <w:tcBorders>
              <w:top w:val="single" w:sz="6" w:space="0" w:color="auto"/>
              <w:left w:val="nil"/>
              <w:bottom w:val="nil"/>
              <w:right w:val="nil"/>
            </w:tcBorders>
            <w:tcMar>
              <w:top w:w="114" w:type="dxa"/>
              <w:left w:w="28" w:type="dxa"/>
              <w:bottom w:w="114" w:type="dxa"/>
              <w:right w:w="28" w:type="dxa"/>
            </w:tcMar>
          </w:tcPr>
          <w:p w14:paraId="51903E37" w14:textId="77777777" w:rsidR="00F03375" w:rsidRPr="00F8278D" w:rsidRDefault="00F03375">
            <w:pPr>
              <w:pStyle w:val="FORMATTEXT"/>
              <w:rPr>
                <w:rFonts w:ascii="Times New Roman" w:hAnsi="Times New Roman" w:cs="Times New Roman"/>
                <w:sz w:val="18"/>
                <w:szCs w:val="18"/>
              </w:rPr>
            </w:pPr>
          </w:p>
        </w:tc>
        <w:tc>
          <w:tcPr>
            <w:tcW w:w="7200" w:type="dxa"/>
            <w:gridSpan w:val="3"/>
            <w:tcBorders>
              <w:top w:val="nil"/>
              <w:left w:val="nil"/>
              <w:bottom w:val="nil"/>
              <w:right w:val="nil"/>
            </w:tcBorders>
            <w:tcMar>
              <w:top w:w="114" w:type="dxa"/>
              <w:left w:w="28" w:type="dxa"/>
              <w:bottom w:w="114" w:type="dxa"/>
              <w:right w:w="28" w:type="dxa"/>
            </w:tcMar>
          </w:tcPr>
          <w:p w14:paraId="25AF94C1" w14:textId="77777777" w:rsidR="00F03375" w:rsidRPr="00F8278D" w:rsidRDefault="00F03375">
            <w:pPr>
              <w:pStyle w:val="FORMATTEXT"/>
              <w:rPr>
                <w:rFonts w:ascii="Times New Roman" w:hAnsi="Times New Roman" w:cs="Times New Roman"/>
                <w:sz w:val="18"/>
                <w:szCs w:val="18"/>
              </w:rPr>
            </w:pPr>
          </w:p>
        </w:tc>
      </w:tr>
      <w:tr w:rsidR="00F8278D" w:rsidRPr="00F8278D" w14:paraId="22EB782B"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4EA173FC" w14:textId="77777777" w:rsidR="00F03375" w:rsidRPr="00F8278D" w:rsidRDefault="00F03375">
            <w:pPr>
              <w:pStyle w:val="FORMATTEXT"/>
              <w:rPr>
                <w:rFonts w:ascii="Times New Roman" w:hAnsi="Times New Roman" w:cs="Times New Roman"/>
                <w:sz w:val="18"/>
                <w:szCs w:val="18"/>
              </w:rPr>
            </w:pPr>
          </w:p>
        </w:tc>
      </w:tr>
      <w:tr w:rsidR="00F8278D" w:rsidRPr="00F8278D" w14:paraId="04006951" w14:textId="77777777">
        <w:tblPrEx>
          <w:tblCellMar>
            <w:top w:w="0" w:type="dxa"/>
            <w:bottom w:w="0" w:type="dxa"/>
          </w:tblCellMar>
        </w:tblPrEx>
        <w:tc>
          <w:tcPr>
            <w:tcW w:w="180" w:type="dxa"/>
            <w:tcBorders>
              <w:top w:val="nil"/>
              <w:left w:val="nil"/>
              <w:bottom w:val="nil"/>
              <w:right w:val="nil"/>
            </w:tcBorders>
            <w:tcMar>
              <w:top w:w="114" w:type="dxa"/>
              <w:left w:w="28" w:type="dxa"/>
              <w:bottom w:w="114" w:type="dxa"/>
              <w:right w:w="28" w:type="dxa"/>
            </w:tcMar>
          </w:tcPr>
          <w:p w14:paraId="3E6DD97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570" w:type="dxa"/>
            <w:tcBorders>
              <w:top w:val="nil"/>
              <w:left w:val="nil"/>
              <w:bottom w:val="single" w:sz="6" w:space="0" w:color="auto"/>
              <w:right w:val="nil"/>
            </w:tcBorders>
            <w:tcMar>
              <w:top w:w="114" w:type="dxa"/>
              <w:left w:w="28" w:type="dxa"/>
              <w:bottom w:w="114" w:type="dxa"/>
              <w:right w:w="28" w:type="dxa"/>
            </w:tcMar>
          </w:tcPr>
          <w:p w14:paraId="173DA8BE"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37F3F1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nil"/>
              <w:bottom w:val="single" w:sz="6" w:space="0" w:color="auto"/>
              <w:right w:val="nil"/>
            </w:tcBorders>
            <w:tcMar>
              <w:top w:w="114" w:type="dxa"/>
              <w:left w:w="28" w:type="dxa"/>
              <w:bottom w:w="114" w:type="dxa"/>
              <w:right w:w="28" w:type="dxa"/>
            </w:tcMar>
          </w:tcPr>
          <w:p w14:paraId="33A331F0"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6BF97F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600" w:type="dxa"/>
            <w:tcBorders>
              <w:top w:val="nil"/>
              <w:left w:val="nil"/>
              <w:bottom w:val="single" w:sz="6" w:space="0" w:color="auto"/>
              <w:right w:val="nil"/>
            </w:tcBorders>
            <w:tcMar>
              <w:top w:w="114" w:type="dxa"/>
              <w:left w:w="28" w:type="dxa"/>
              <w:bottom w:w="114" w:type="dxa"/>
              <w:right w:w="28" w:type="dxa"/>
            </w:tcMar>
          </w:tcPr>
          <w:p w14:paraId="4F356EB1" w14:textId="77777777" w:rsidR="00F03375" w:rsidRPr="00F8278D" w:rsidRDefault="00F03375">
            <w:pPr>
              <w:pStyle w:val="FORMATTEXT"/>
              <w:rPr>
                <w:rFonts w:ascii="Times New Roman" w:hAnsi="Times New Roman" w:cs="Times New Roman"/>
                <w:sz w:val="18"/>
                <w:szCs w:val="18"/>
              </w:rPr>
            </w:pPr>
          </w:p>
        </w:tc>
        <w:tc>
          <w:tcPr>
            <w:tcW w:w="6300" w:type="dxa"/>
            <w:tcBorders>
              <w:top w:val="nil"/>
              <w:left w:val="nil"/>
              <w:bottom w:val="nil"/>
              <w:right w:val="nil"/>
            </w:tcBorders>
            <w:tcMar>
              <w:top w:w="114" w:type="dxa"/>
              <w:left w:w="28" w:type="dxa"/>
              <w:bottom w:w="114" w:type="dxa"/>
              <w:right w:w="28" w:type="dxa"/>
            </w:tcMar>
          </w:tcPr>
          <w:p w14:paraId="4FE44A3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50CCA489" w14:textId="77777777">
        <w:tblPrEx>
          <w:tblCellMar>
            <w:top w:w="0" w:type="dxa"/>
            <w:bottom w:w="0" w:type="dxa"/>
          </w:tblCellMar>
        </w:tblPrEx>
        <w:tc>
          <w:tcPr>
            <w:tcW w:w="180" w:type="dxa"/>
            <w:tcBorders>
              <w:top w:val="nil"/>
              <w:left w:val="nil"/>
              <w:bottom w:val="nil"/>
              <w:right w:val="nil"/>
            </w:tcBorders>
            <w:tcMar>
              <w:top w:w="114" w:type="dxa"/>
              <w:left w:w="28" w:type="dxa"/>
              <w:bottom w:w="114" w:type="dxa"/>
              <w:right w:w="28" w:type="dxa"/>
            </w:tcMar>
          </w:tcPr>
          <w:p w14:paraId="1ED4FE87" w14:textId="77777777" w:rsidR="00F03375" w:rsidRPr="00F8278D" w:rsidRDefault="00F03375">
            <w:pPr>
              <w:pStyle w:val="FORMATTEXT"/>
              <w:rPr>
                <w:rFonts w:ascii="Times New Roman" w:hAnsi="Times New Roman" w:cs="Times New Roman"/>
                <w:sz w:val="18"/>
                <w:szCs w:val="18"/>
              </w:rPr>
            </w:pPr>
          </w:p>
        </w:tc>
        <w:tc>
          <w:tcPr>
            <w:tcW w:w="570" w:type="dxa"/>
            <w:tcBorders>
              <w:top w:val="single" w:sz="6" w:space="0" w:color="auto"/>
              <w:left w:val="nil"/>
              <w:bottom w:val="nil"/>
              <w:right w:val="nil"/>
            </w:tcBorders>
            <w:tcMar>
              <w:top w:w="114" w:type="dxa"/>
              <w:left w:w="28" w:type="dxa"/>
              <w:bottom w:w="114" w:type="dxa"/>
              <w:right w:w="28" w:type="dxa"/>
            </w:tcMar>
          </w:tcPr>
          <w:p w14:paraId="6C353A10"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1015A6B"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nil"/>
              <w:bottom w:val="nil"/>
              <w:right w:val="nil"/>
            </w:tcBorders>
            <w:tcMar>
              <w:top w:w="114" w:type="dxa"/>
              <w:left w:w="28" w:type="dxa"/>
              <w:bottom w:w="114" w:type="dxa"/>
              <w:right w:w="28" w:type="dxa"/>
            </w:tcMar>
          </w:tcPr>
          <w:p w14:paraId="3BF69636"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DED5933" w14:textId="77777777" w:rsidR="00F03375" w:rsidRPr="00F8278D" w:rsidRDefault="00F03375">
            <w:pPr>
              <w:pStyle w:val="FORMATTEXT"/>
              <w:rPr>
                <w:rFonts w:ascii="Times New Roman" w:hAnsi="Times New Roman" w:cs="Times New Roman"/>
                <w:sz w:val="18"/>
                <w:szCs w:val="18"/>
              </w:rPr>
            </w:pPr>
          </w:p>
        </w:tc>
        <w:tc>
          <w:tcPr>
            <w:tcW w:w="600" w:type="dxa"/>
            <w:tcBorders>
              <w:top w:val="single" w:sz="6" w:space="0" w:color="auto"/>
              <w:left w:val="nil"/>
              <w:bottom w:val="nil"/>
              <w:right w:val="nil"/>
            </w:tcBorders>
            <w:tcMar>
              <w:top w:w="114" w:type="dxa"/>
              <w:left w:w="28" w:type="dxa"/>
              <w:bottom w:w="114" w:type="dxa"/>
              <w:right w:w="28" w:type="dxa"/>
            </w:tcMar>
          </w:tcPr>
          <w:p w14:paraId="1583F397" w14:textId="77777777" w:rsidR="00F03375" w:rsidRPr="00F8278D" w:rsidRDefault="00F03375">
            <w:pPr>
              <w:pStyle w:val="FORMATTEXT"/>
              <w:rPr>
                <w:rFonts w:ascii="Times New Roman" w:hAnsi="Times New Roman" w:cs="Times New Roman"/>
                <w:sz w:val="18"/>
                <w:szCs w:val="18"/>
              </w:rPr>
            </w:pPr>
          </w:p>
        </w:tc>
        <w:tc>
          <w:tcPr>
            <w:tcW w:w="6300" w:type="dxa"/>
            <w:tcBorders>
              <w:top w:val="nil"/>
              <w:left w:val="nil"/>
              <w:bottom w:val="nil"/>
              <w:right w:val="nil"/>
            </w:tcBorders>
            <w:tcMar>
              <w:top w:w="114" w:type="dxa"/>
              <w:left w:w="28" w:type="dxa"/>
              <w:bottom w:w="114" w:type="dxa"/>
              <w:right w:w="28" w:type="dxa"/>
            </w:tcMar>
          </w:tcPr>
          <w:p w14:paraId="0224974A" w14:textId="77777777" w:rsidR="00F03375" w:rsidRPr="00F8278D" w:rsidRDefault="00F03375">
            <w:pPr>
              <w:pStyle w:val="FORMATTEXT"/>
              <w:rPr>
                <w:rFonts w:ascii="Times New Roman" w:hAnsi="Times New Roman" w:cs="Times New Roman"/>
                <w:sz w:val="18"/>
                <w:szCs w:val="18"/>
              </w:rPr>
            </w:pPr>
          </w:p>
        </w:tc>
      </w:tr>
      <w:tr w:rsidR="00F8278D" w:rsidRPr="00F8278D" w14:paraId="4B34D850" w14:textId="77777777">
        <w:tblPrEx>
          <w:tblCellMar>
            <w:top w:w="0" w:type="dxa"/>
            <w:bottom w:w="0" w:type="dxa"/>
          </w:tblCellMar>
        </w:tblPrEx>
        <w:tc>
          <w:tcPr>
            <w:tcW w:w="9150" w:type="dxa"/>
            <w:gridSpan w:val="7"/>
            <w:tcBorders>
              <w:top w:val="nil"/>
              <w:left w:val="nil"/>
              <w:bottom w:val="single" w:sz="6" w:space="0" w:color="auto"/>
              <w:right w:val="nil"/>
            </w:tcBorders>
            <w:tcMar>
              <w:top w:w="114" w:type="dxa"/>
              <w:left w:w="28" w:type="dxa"/>
              <w:bottom w:w="114" w:type="dxa"/>
              <w:right w:w="28" w:type="dxa"/>
            </w:tcMar>
          </w:tcPr>
          <w:p w14:paraId="55D0ED85" w14:textId="77777777" w:rsidR="00F03375" w:rsidRPr="00F8278D" w:rsidRDefault="00F03375">
            <w:pPr>
              <w:pStyle w:val="FORMATTEXT"/>
              <w:rPr>
                <w:rFonts w:ascii="Times New Roman" w:hAnsi="Times New Roman" w:cs="Times New Roman"/>
                <w:sz w:val="18"/>
                <w:szCs w:val="18"/>
              </w:rPr>
            </w:pPr>
          </w:p>
        </w:tc>
      </w:tr>
      <w:tr w:rsidR="00F8278D" w:rsidRPr="00F8278D" w14:paraId="5CF70E2E" w14:textId="77777777">
        <w:tblPrEx>
          <w:tblCellMar>
            <w:top w:w="0" w:type="dxa"/>
            <w:bottom w:w="0" w:type="dxa"/>
          </w:tblCellMar>
        </w:tblPrEx>
        <w:tc>
          <w:tcPr>
            <w:tcW w:w="9150" w:type="dxa"/>
            <w:gridSpan w:val="7"/>
            <w:tcBorders>
              <w:top w:val="single" w:sz="6" w:space="0" w:color="auto"/>
              <w:left w:val="nil"/>
              <w:bottom w:val="nil"/>
              <w:right w:val="nil"/>
            </w:tcBorders>
            <w:tcMar>
              <w:top w:w="114" w:type="dxa"/>
              <w:left w:w="28" w:type="dxa"/>
              <w:bottom w:w="114" w:type="dxa"/>
              <w:right w:w="28" w:type="dxa"/>
            </w:tcMar>
          </w:tcPr>
          <w:p w14:paraId="455B5C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(должность, фамилия, инициалы и подпись руководителя организации, выдавшего журнал)</w:t>
            </w:r>
            <w:r w:rsidRPr="00F8278D">
              <w:rPr>
                <w:rFonts w:ascii="Times New Roman" w:hAnsi="Times New Roman" w:cs="Times New Roman"/>
                <w:sz w:val="18"/>
                <w:szCs w:val="18"/>
              </w:rPr>
              <w:t xml:space="preserve"> </w:t>
            </w:r>
          </w:p>
        </w:tc>
      </w:tr>
      <w:tr w:rsidR="00F8278D" w:rsidRPr="00F8278D" w14:paraId="37F3F2D0"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0CE7E975" w14:textId="77777777" w:rsidR="00F03375" w:rsidRPr="00F8278D" w:rsidRDefault="00F03375">
            <w:pPr>
              <w:pStyle w:val="FORMATTEXT"/>
              <w:rPr>
                <w:rFonts w:ascii="Times New Roman" w:hAnsi="Times New Roman" w:cs="Times New Roman"/>
                <w:sz w:val="18"/>
                <w:szCs w:val="18"/>
              </w:rPr>
            </w:pPr>
          </w:p>
        </w:tc>
      </w:tr>
      <w:tr w:rsidR="00F8278D" w:rsidRPr="00F8278D" w14:paraId="1924F2EE"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24B6F01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Место </w:t>
            </w:r>
          </w:p>
        </w:tc>
      </w:tr>
      <w:tr w:rsidR="00F8278D" w:rsidRPr="00F8278D" w14:paraId="3C5C3270" w14:textId="77777777">
        <w:tblPrEx>
          <w:tblCellMar>
            <w:top w:w="0" w:type="dxa"/>
            <w:bottom w:w="0" w:type="dxa"/>
          </w:tblCellMar>
        </w:tblPrEx>
        <w:tc>
          <w:tcPr>
            <w:tcW w:w="9150" w:type="dxa"/>
            <w:gridSpan w:val="7"/>
            <w:tcBorders>
              <w:top w:val="nil"/>
              <w:left w:val="nil"/>
              <w:bottom w:val="nil"/>
              <w:right w:val="nil"/>
            </w:tcBorders>
            <w:tcMar>
              <w:top w:w="114" w:type="dxa"/>
              <w:left w:w="28" w:type="dxa"/>
              <w:bottom w:w="114" w:type="dxa"/>
              <w:right w:w="28" w:type="dxa"/>
            </w:tcMar>
          </w:tcPr>
          <w:p w14:paraId="398848C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печати </w:t>
            </w:r>
          </w:p>
        </w:tc>
      </w:tr>
    </w:tbl>
    <w:p w14:paraId="3807C51C"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lastRenderedPageBreak/>
        <w:t>Приложение Д</w:t>
      </w:r>
    </w:p>
    <w:p w14:paraId="1D219585" w14:textId="77777777" w:rsidR="00F03375" w:rsidRPr="00F8278D" w:rsidRDefault="00F03375">
      <w:pPr>
        <w:pStyle w:val="HEADERTEXT"/>
        <w:rPr>
          <w:rFonts w:ascii="Times New Roman" w:hAnsi="Times New Roman" w:cs="Times New Roman"/>
          <w:b/>
          <w:bCs/>
          <w:color w:val="auto"/>
        </w:rPr>
      </w:pPr>
    </w:p>
    <w:p w14:paraId="2C71DAB2"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26DFAE2A"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Оформление обложек и страниц журнала выполнения монтажных соединений на болтах с контролируемым натяжением </w:t>
      </w:r>
    </w:p>
    <w:p w14:paraId="6E295061" w14:textId="77777777" w:rsidR="00F03375" w:rsidRPr="00F8278D" w:rsidRDefault="00F03375">
      <w:pPr>
        <w:pStyle w:val="FORMATTEXT"/>
        <w:rPr>
          <w:rFonts w:ascii="Times New Roman" w:hAnsi="Times New Roman" w:cs="Times New Roman"/>
        </w:rPr>
      </w:pPr>
      <w:r w:rsidRPr="00F8278D">
        <w:rPr>
          <w:rFonts w:ascii="Times New Roman" w:hAnsi="Times New Roman" w:cs="Times New Roman"/>
        </w:rPr>
        <w:t xml:space="preserve">     </w:t>
      </w:r>
    </w:p>
    <w:p w14:paraId="41FD923F"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Обложка</w:t>
      </w:r>
      <w:r w:rsidRPr="00F8278D">
        <w:rPr>
          <w:rFonts w:ascii="Times New Roman" w:hAnsi="Times New Roman" w:cs="Times New Roman"/>
        </w:rPr>
        <w:t xml:space="preserve"> </w:t>
      </w:r>
    </w:p>
    <w:p w14:paraId="37E06237"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36249DF7" w14:textId="77777777" w:rsidR="00F03375" w:rsidRPr="00F8278D" w:rsidRDefault="00F03375">
      <w:pPr>
        <w:widowControl w:val="0"/>
        <w:autoSpaceDE w:val="0"/>
        <w:autoSpaceDN w:val="0"/>
        <w:adjustRightInd w:val="0"/>
        <w:spacing w:after="0" w:line="240" w:lineRule="auto"/>
        <w:jc w:val="center"/>
        <w:rPr>
          <w:rFonts w:ascii="Times New Roman" w:hAnsi="Times New Roman"/>
          <w:b/>
          <w:bCs/>
          <w:sz w:val="20"/>
          <w:szCs w:val="20"/>
        </w:rPr>
      </w:pPr>
      <w:r w:rsidRPr="00F8278D">
        <w:rPr>
          <w:rFonts w:ascii="Times New Roman" w:hAnsi="Times New Roman"/>
          <w:b/>
          <w:bCs/>
          <w:sz w:val="20"/>
          <w:szCs w:val="20"/>
        </w:rPr>
        <w:t>ЖУРНАЛ</w:t>
      </w:r>
    </w:p>
    <w:p w14:paraId="35CCD93C" w14:textId="77777777" w:rsidR="00F03375" w:rsidRPr="00F8278D" w:rsidRDefault="00F03375">
      <w:pPr>
        <w:widowControl w:val="0"/>
        <w:autoSpaceDE w:val="0"/>
        <w:autoSpaceDN w:val="0"/>
        <w:adjustRightInd w:val="0"/>
        <w:spacing w:after="0" w:line="240" w:lineRule="auto"/>
        <w:jc w:val="center"/>
        <w:rPr>
          <w:rFonts w:ascii="Times New Roman" w:hAnsi="Times New Roman"/>
          <w:b/>
          <w:bCs/>
          <w:sz w:val="20"/>
          <w:szCs w:val="20"/>
        </w:rPr>
      </w:pPr>
      <w:r w:rsidRPr="00F8278D">
        <w:rPr>
          <w:rFonts w:ascii="Times New Roman" w:hAnsi="Times New Roman"/>
          <w:b/>
          <w:bCs/>
          <w:sz w:val="20"/>
          <w:szCs w:val="20"/>
        </w:rPr>
        <w:t xml:space="preserve">выполнения монтажных соединений на болтах с контролируемым натяжением </w:t>
      </w:r>
    </w:p>
    <w:p w14:paraId="0EB697BC"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(форма)</w:t>
      </w:r>
      <w:r w:rsidRPr="00F8278D">
        <w:rPr>
          <w:rFonts w:ascii="Times New Roman" w:hAnsi="Times New Roman" w:cs="Times New Roman"/>
        </w:rPr>
        <w:t xml:space="preserve"> </w:t>
      </w:r>
    </w:p>
    <w:p w14:paraId="0DE7BEF9"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0E96085D"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Титульный лист</w:t>
      </w:r>
      <w:r w:rsidRPr="00F8278D">
        <w:rPr>
          <w:rFonts w:ascii="Times New Roman" w:hAnsi="Times New Roman" w:cs="Times New Roman"/>
        </w:rPr>
        <w:t xml:space="preserve"> </w:t>
      </w:r>
    </w:p>
    <w:p w14:paraId="2CCB8A37"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450"/>
        <w:gridCol w:w="150"/>
        <w:gridCol w:w="150"/>
        <w:gridCol w:w="450"/>
        <w:gridCol w:w="150"/>
        <w:gridCol w:w="30"/>
        <w:gridCol w:w="150"/>
        <w:gridCol w:w="570"/>
        <w:gridCol w:w="150"/>
        <w:gridCol w:w="300"/>
        <w:gridCol w:w="600"/>
        <w:gridCol w:w="300"/>
        <w:gridCol w:w="300"/>
        <w:gridCol w:w="150"/>
        <w:gridCol w:w="300"/>
        <w:gridCol w:w="150"/>
        <w:gridCol w:w="450"/>
        <w:gridCol w:w="450"/>
        <w:gridCol w:w="300"/>
        <w:gridCol w:w="150"/>
        <w:gridCol w:w="2550"/>
      </w:tblGrid>
      <w:tr w:rsidR="00F8278D" w:rsidRPr="00F8278D" w14:paraId="78FFE911" w14:textId="77777777">
        <w:tblPrEx>
          <w:tblCellMar>
            <w:top w:w="0" w:type="dxa"/>
            <w:bottom w:w="0" w:type="dxa"/>
          </w:tblCellMar>
        </w:tblPrEx>
        <w:tc>
          <w:tcPr>
            <w:tcW w:w="9150" w:type="dxa"/>
            <w:gridSpan w:val="22"/>
            <w:tcBorders>
              <w:top w:val="nil"/>
              <w:left w:val="nil"/>
              <w:bottom w:val="nil"/>
              <w:right w:val="nil"/>
            </w:tcBorders>
            <w:tcMar>
              <w:top w:w="114" w:type="dxa"/>
              <w:left w:w="28" w:type="dxa"/>
              <w:bottom w:w="114" w:type="dxa"/>
              <w:right w:w="28" w:type="dxa"/>
            </w:tcMar>
          </w:tcPr>
          <w:p w14:paraId="17821C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Журнал</w:t>
            </w:r>
          </w:p>
          <w:p w14:paraId="759891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выполнения монтажных соединений на болтах с контролируемым натяжением</w:t>
            </w:r>
            <w:r w:rsidRPr="00F8278D">
              <w:rPr>
                <w:rFonts w:ascii="Times New Roman" w:hAnsi="Times New Roman" w:cs="Times New Roman"/>
                <w:sz w:val="18"/>
                <w:szCs w:val="18"/>
              </w:rPr>
              <w:t xml:space="preserve"> </w:t>
            </w:r>
          </w:p>
        </w:tc>
      </w:tr>
      <w:tr w:rsidR="00F8278D" w:rsidRPr="00F8278D" w14:paraId="0D1FDC47" w14:textId="77777777">
        <w:tblPrEx>
          <w:tblCellMar>
            <w:top w:w="0" w:type="dxa"/>
            <w:bottom w:w="0" w:type="dxa"/>
          </w:tblCellMar>
        </w:tblPrEx>
        <w:tc>
          <w:tcPr>
            <w:tcW w:w="4050" w:type="dxa"/>
            <w:gridSpan w:val="12"/>
            <w:tcBorders>
              <w:top w:val="nil"/>
              <w:left w:val="nil"/>
              <w:bottom w:val="nil"/>
              <w:right w:val="nil"/>
            </w:tcBorders>
            <w:tcMar>
              <w:top w:w="114" w:type="dxa"/>
              <w:left w:w="28" w:type="dxa"/>
              <w:bottom w:w="114" w:type="dxa"/>
              <w:right w:w="28" w:type="dxa"/>
            </w:tcMar>
          </w:tcPr>
          <w:p w14:paraId="0C9D2E62" w14:textId="77777777" w:rsidR="00F03375" w:rsidRPr="00F8278D" w:rsidRDefault="00F03375">
            <w:pPr>
              <w:pStyle w:val="FORMATTEXT"/>
              <w:jc w:val="right"/>
              <w:rPr>
                <w:rFonts w:ascii="Times New Roman" w:hAnsi="Times New Roman" w:cs="Times New Roman"/>
                <w:sz w:val="18"/>
                <w:szCs w:val="18"/>
              </w:rPr>
            </w:pPr>
            <w:r w:rsidRPr="00F8278D">
              <w:rPr>
                <w:rFonts w:ascii="Times New Roman" w:hAnsi="Times New Roman" w:cs="Times New Roman"/>
                <w:b/>
                <w:bCs/>
                <w:sz w:val="18"/>
                <w:szCs w:val="18"/>
              </w:rPr>
              <w:t>N</w:t>
            </w:r>
            <w:r w:rsidRPr="00F8278D">
              <w:rPr>
                <w:rFonts w:ascii="Times New Roman" w:hAnsi="Times New Roman" w:cs="Times New Roman"/>
                <w:sz w:val="18"/>
                <w:szCs w:val="18"/>
              </w:rPr>
              <w:t xml:space="preserve"> </w:t>
            </w:r>
          </w:p>
        </w:tc>
        <w:tc>
          <w:tcPr>
            <w:tcW w:w="1200" w:type="dxa"/>
            <w:gridSpan w:val="5"/>
            <w:tcBorders>
              <w:top w:val="nil"/>
              <w:left w:val="nil"/>
              <w:bottom w:val="single" w:sz="6" w:space="0" w:color="auto"/>
              <w:right w:val="nil"/>
            </w:tcBorders>
            <w:tcMar>
              <w:top w:w="114" w:type="dxa"/>
              <w:left w:w="28" w:type="dxa"/>
              <w:bottom w:w="114" w:type="dxa"/>
              <w:right w:w="28" w:type="dxa"/>
            </w:tcMar>
          </w:tcPr>
          <w:p w14:paraId="05092D29" w14:textId="77777777" w:rsidR="00F03375" w:rsidRPr="00F8278D" w:rsidRDefault="00F03375">
            <w:pPr>
              <w:pStyle w:val="FORMATTEXT"/>
              <w:rPr>
                <w:rFonts w:ascii="Times New Roman" w:hAnsi="Times New Roman" w:cs="Times New Roman"/>
                <w:sz w:val="18"/>
                <w:szCs w:val="18"/>
              </w:rPr>
            </w:pPr>
          </w:p>
        </w:tc>
        <w:tc>
          <w:tcPr>
            <w:tcW w:w="3900" w:type="dxa"/>
            <w:gridSpan w:val="5"/>
            <w:tcBorders>
              <w:top w:val="nil"/>
              <w:left w:val="nil"/>
              <w:bottom w:val="nil"/>
              <w:right w:val="nil"/>
            </w:tcBorders>
            <w:tcMar>
              <w:top w:w="114" w:type="dxa"/>
              <w:left w:w="28" w:type="dxa"/>
              <w:bottom w:w="114" w:type="dxa"/>
              <w:right w:w="28" w:type="dxa"/>
            </w:tcMar>
          </w:tcPr>
          <w:p w14:paraId="4C164347" w14:textId="77777777" w:rsidR="00F03375" w:rsidRPr="00F8278D" w:rsidRDefault="00F03375">
            <w:pPr>
              <w:pStyle w:val="FORMATTEXT"/>
              <w:rPr>
                <w:rFonts w:ascii="Times New Roman" w:hAnsi="Times New Roman" w:cs="Times New Roman"/>
                <w:sz w:val="18"/>
                <w:szCs w:val="18"/>
              </w:rPr>
            </w:pPr>
          </w:p>
        </w:tc>
      </w:tr>
      <w:tr w:rsidR="00F8278D" w:rsidRPr="00F8278D" w14:paraId="5F33E497" w14:textId="77777777">
        <w:tblPrEx>
          <w:tblCellMar>
            <w:top w:w="0" w:type="dxa"/>
            <w:bottom w:w="0" w:type="dxa"/>
          </w:tblCellMar>
        </w:tblPrEx>
        <w:tc>
          <w:tcPr>
            <w:tcW w:w="4050" w:type="dxa"/>
            <w:gridSpan w:val="12"/>
            <w:tcBorders>
              <w:top w:val="nil"/>
              <w:left w:val="nil"/>
              <w:bottom w:val="nil"/>
              <w:right w:val="nil"/>
            </w:tcBorders>
            <w:tcMar>
              <w:top w:w="114" w:type="dxa"/>
              <w:left w:w="28" w:type="dxa"/>
              <w:bottom w:w="114" w:type="dxa"/>
              <w:right w:w="28" w:type="dxa"/>
            </w:tcMar>
          </w:tcPr>
          <w:p w14:paraId="1A524F56" w14:textId="77777777" w:rsidR="00F03375" w:rsidRPr="00F8278D" w:rsidRDefault="00F03375">
            <w:pPr>
              <w:pStyle w:val="FORMATTEXT"/>
              <w:rPr>
                <w:rFonts w:ascii="Times New Roman" w:hAnsi="Times New Roman" w:cs="Times New Roman"/>
                <w:sz w:val="18"/>
                <w:szCs w:val="18"/>
              </w:rPr>
            </w:pPr>
          </w:p>
        </w:tc>
        <w:tc>
          <w:tcPr>
            <w:tcW w:w="1200" w:type="dxa"/>
            <w:gridSpan w:val="5"/>
            <w:tcBorders>
              <w:top w:val="single" w:sz="6" w:space="0" w:color="auto"/>
              <w:left w:val="nil"/>
              <w:bottom w:val="nil"/>
              <w:right w:val="nil"/>
            </w:tcBorders>
            <w:tcMar>
              <w:top w:w="114" w:type="dxa"/>
              <w:left w:w="28" w:type="dxa"/>
              <w:bottom w:w="114" w:type="dxa"/>
              <w:right w:w="28" w:type="dxa"/>
            </w:tcMar>
          </w:tcPr>
          <w:p w14:paraId="62BA4AEA" w14:textId="77777777" w:rsidR="00F03375" w:rsidRPr="00F8278D" w:rsidRDefault="00F03375">
            <w:pPr>
              <w:pStyle w:val="FORMATTEXT"/>
              <w:rPr>
                <w:rFonts w:ascii="Times New Roman" w:hAnsi="Times New Roman" w:cs="Times New Roman"/>
                <w:sz w:val="18"/>
                <w:szCs w:val="18"/>
              </w:rPr>
            </w:pPr>
          </w:p>
        </w:tc>
        <w:tc>
          <w:tcPr>
            <w:tcW w:w="3900" w:type="dxa"/>
            <w:gridSpan w:val="5"/>
            <w:tcBorders>
              <w:top w:val="nil"/>
              <w:left w:val="nil"/>
              <w:bottom w:val="nil"/>
              <w:right w:val="nil"/>
            </w:tcBorders>
            <w:tcMar>
              <w:top w:w="114" w:type="dxa"/>
              <w:left w:w="28" w:type="dxa"/>
              <w:bottom w:w="114" w:type="dxa"/>
              <w:right w:w="28" w:type="dxa"/>
            </w:tcMar>
          </w:tcPr>
          <w:p w14:paraId="1FD8E773" w14:textId="77777777" w:rsidR="00F03375" w:rsidRPr="00F8278D" w:rsidRDefault="00F03375">
            <w:pPr>
              <w:pStyle w:val="FORMATTEXT"/>
              <w:rPr>
                <w:rFonts w:ascii="Times New Roman" w:hAnsi="Times New Roman" w:cs="Times New Roman"/>
                <w:sz w:val="18"/>
                <w:szCs w:val="18"/>
              </w:rPr>
            </w:pPr>
          </w:p>
        </w:tc>
      </w:tr>
      <w:tr w:rsidR="00F8278D" w:rsidRPr="00F8278D" w14:paraId="6B20FBD1" w14:textId="77777777">
        <w:tblPrEx>
          <w:tblCellMar>
            <w:top w:w="0" w:type="dxa"/>
            <w:bottom w:w="0" w:type="dxa"/>
          </w:tblCellMar>
        </w:tblPrEx>
        <w:tc>
          <w:tcPr>
            <w:tcW w:w="9150" w:type="dxa"/>
            <w:gridSpan w:val="22"/>
            <w:tcBorders>
              <w:top w:val="nil"/>
              <w:left w:val="nil"/>
              <w:bottom w:val="nil"/>
              <w:right w:val="nil"/>
            </w:tcBorders>
            <w:tcMar>
              <w:top w:w="114" w:type="dxa"/>
              <w:left w:w="28" w:type="dxa"/>
              <w:bottom w:w="114" w:type="dxa"/>
              <w:right w:w="28" w:type="dxa"/>
            </w:tcMar>
          </w:tcPr>
          <w:p w14:paraId="64D56F70" w14:textId="77777777" w:rsidR="00F03375" w:rsidRPr="00F8278D" w:rsidRDefault="00F03375">
            <w:pPr>
              <w:pStyle w:val="FORMATTEXT"/>
              <w:rPr>
                <w:rFonts w:ascii="Times New Roman" w:hAnsi="Times New Roman" w:cs="Times New Roman"/>
                <w:sz w:val="18"/>
                <w:szCs w:val="18"/>
              </w:rPr>
            </w:pPr>
          </w:p>
        </w:tc>
      </w:tr>
      <w:tr w:rsidR="00F8278D" w:rsidRPr="00F8278D" w14:paraId="74F89015" w14:textId="77777777">
        <w:tblPrEx>
          <w:tblCellMar>
            <w:top w:w="0" w:type="dxa"/>
            <w:bottom w:w="0" w:type="dxa"/>
          </w:tblCellMar>
        </w:tblPrEx>
        <w:tc>
          <w:tcPr>
            <w:tcW w:w="4650" w:type="dxa"/>
            <w:gridSpan w:val="14"/>
            <w:tcBorders>
              <w:top w:val="nil"/>
              <w:left w:val="nil"/>
              <w:bottom w:val="nil"/>
              <w:right w:val="nil"/>
            </w:tcBorders>
            <w:tcMar>
              <w:top w:w="114" w:type="dxa"/>
              <w:left w:w="28" w:type="dxa"/>
              <w:bottom w:w="114" w:type="dxa"/>
              <w:right w:w="28" w:type="dxa"/>
            </w:tcMar>
          </w:tcPr>
          <w:p w14:paraId="6B6982D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организации, выполняющей работы </w:t>
            </w:r>
          </w:p>
        </w:tc>
        <w:tc>
          <w:tcPr>
            <w:tcW w:w="4500" w:type="dxa"/>
            <w:gridSpan w:val="8"/>
            <w:tcBorders>
              <w:top w:val="nil"/>
              <w:left w:val="nil"/>
              <w:bottom w:val="single" w:sz="6" w:space="0" w:color="auto"/>
              <w:right w:val="nil"/>
            </w:tcBorders>
            <w:tcMar>
              <w:top w:w="114" w:type="dxa"/>
              <w:left w:w="28" w:type="dxa"/>
              <w:bottom w:w="114" w:type="dxa"/>
              <w:right w:w="28" w:type="dxa"/>
            </w:tcMar>
          </w:tcPr>
          <w:p w14:paraId="49CDBDD6" w14:textId="77777777" w:rsidR="00F03375" w:rsidRPr="00F8278D" w:rsidRDefault="00F03375">
            <w:pPr>
              <w:pStyle w:val="FORMATTEXT"/>
              <w:rPr>
                <w:rFonts w:ascii="Times New Roman" w:hAnsi="Times New Roman" w:cs="Times New Roman"/>
                <w:sz w:val="18"/>
                <w:szCs w:val="18"/>
              </w:rPr>
            </w:pPr>
          </w:p>
        </w:tc>
      </w:tr>
      <w:tr w:rsidR="00F8278D" w:rsidRPr="00F8278D" w14:paraId="470AC8DB" w14:textId="77777777">
        <w:tblPrEx>
          <w:tblCellMar>
            <w:top w:w="0" w:type="dxa"/>
            <w:bottom w:w="0" w:type="dxa"/>
          </w:tblCellMar>
        </w:tblPrEx>
        <w:tc>
          <w:tcPr>
            <w:tcW w:w="4650" w:type="dxa"/>
            <w:gridSpan w:val="14"/>
            <w:tcBorders>
              <w:top w:val="nil"/>
              <w:left w:val="nil"/>
              <w:bottom w:val="single" w:sz="6" w:space="0" w:color="auto"/>
              <w:right w:val="nil"/>
            </w:tcBorders>
            <w:tcMar>
              <w:top w:w="114" w:type="dxa"/>
              <w:left w:w="28" w:type="dxa"/>
              <w:bottom w:w="114" w:type="dxa"/>
              <w:right w:w="28" w:type="dxa"/>
            </w:tcMar>
          </w:tcPr>
          <w:p w14:paraId="7EBC718F" w14:textId="77777777" w:rsidR="00F03375" w:rsidRPr="00F8278D" w:rsidRDefault="00F03375">
            <w:pPr>
              <w:pStyle w:val="FORMATTEXT"/>
              <w:rPr>
                <w:rFonts w:ascii="Times New Roman" w:hAnsi="Times New Roman" w:cs="Times New Roman"/>
                <w:sz w:val="18"/>
                <w:szCs w:val="18"/>
              </w:rPr>
            </w:pPr>
          </w:p>
        </w:tc>
        <w:tc>
          <w:tcPr>
            <w:tcW w:w="4500" w:type="dxa"/>
            <w:gridSpan w:val="8"/>
            <w:tcBorders>
              <w:top w:val="single" w:sz="6" w:space="0" w:color="auto"/>
              <w:left w:val="nil"/>
              <w:bottom w:val="single" w:sz="6" w:space="0" w:color="auto"/>
              <w:right w:val="nil"/>
            </w:tcBorders>
            <w:tcMar>
              <w:top w:w="114" w:type="dxa"/>
              <w:left w:w="28" w:type="dxa"/>
              <w:bottom w:w="114" w:type="dxa"/>
              <w:right w:w="28" w:type="dxa"/>
            </w:tcMar>
          </w:tcPr>
          <w:p w14:paraId="1E5D6593" w14:textId="77777777" w:rsidR="00F03375" w:rsidRPr="00F8278D" w:rsidRDefault="00F03375">
            <w:pPr>
              <w:pStyle w:val="FORMATTEXT"/>
              <w:rPr>
                <w:rFonts w:ascii="Times New Roman" w:hAnsi="Times New Roman" w:cs="Times New Roman"/>
                <w:sz w:val="18"/>
                <w:szCs w:val="18"/>
              </w:rPr>
            </w:pPr>
          </w:p>
          <w:p w14:paraId="000E7E2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5EC9E1C" w14:textId="77777777">
        <w:tblPrEx>
          <w:tblCellMar>
            <w:top w:w="0" w:type="dxa"/>
            <w:bottom w:w="0" w:type="dxa"/>
          </w:tblCellMar>
        </w:tblPrEx>
        <w:tc>
          <w:tcPr>
            <w:tcW w:w="9150" w:type="dxa"/>
            <w:gridSpan w:val="22"/>
            <w:tcBorders>
              <w:top w:val="single" w:sz="6" w:space="0" w:color="auto"/>
              <w:left w:val="nil"/>
              <w:bottom w:val="nil"/>
              <w:right w:val="nil"/>
            </w:tcBorders>
            <w:tcMar>
              <w:top w:w="114" w:type="dxa"/>
              <w:left w:w="28" w:type="dxa"/>
              <w:bottom w:w="114" w:type="dxa"/>
              <w:right w:w="28" w:type="dxa"/>
            </w:tcMar>
          </w:tcPr>
          <w:p w14:paraId="03C84ADC" w14:textId="77777777" w:rsidR="00F03375" w:rsidRPr="00F8278D" w:rsidRDefault="00F03375">
            <w:pPr>
              <w:pStyle w:val="FORMATTEXT"/>
              <w:rPr>
                <w:rFonts w:ascii="Times New Roman" w:hAnsi="Times New Roman" w:cs="Times New Roman"/>
                <w:sz w:val="18"/>
                <w:szCs w:val="18"/>
              </w:rPr>
            </w:pPr>
          </w:p>
        </w:tc>
      </w:tr>
      <w:tr w:rsidR="00F8278D" w:rsidRPr="00F8278D" w14:paraId="64CF8BCF" w14:textId="77777777">
        <w:tblPrEx>
          <w:tblCellMar>
            <w:top w:w="0" w:type="dxa"/>
            <w:bottom w:w="0" w:type="dxa"/>
          </w:tblCellMar>
        </w:tblPrEx>
        <w:tc>
          <w:tcPr>
            <w:tcW w:w="3450" w:type="dxa"/>
            <w:gridSpan w:val="11"/>
            <w:tcBorders>
              <w:top w:val="nil"/>
              <w:left w:val="nil"/>
              <w:bottom w:val="nil"/>
              <w:right w:val="nil"/>
            </w:tcBorders>
            <w:tcMar>
              <w:top w:w="114" w:type="dxa"/>
              <w:left w:w="28" w:type="dxa"/>
              <w:bottom w:w="114" w:type="dxa"/>
              <w:right w:w="28" w:type="dxa"/>
            </w:tcMar>
          </w:tcPr>
          <w:p w14:paraId="517A56E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объекта строительства </w:t>
            </w:r>
          </w:p>
        </w:tc>
        <w:tc>
          <w:tcPr>
            <w:tcW w:w="5700" w:type="dxa"/>
            <w:gridSpan w:val="11"/>
            <w:tcBorders>
              <w:top w:val="nil"/>
              <w:left w:val="nil"/>
              <w:bottom w:val="single" w:sz="6" w:space="0" w:color="auto"/>
              <w:right w:val="nil"/>
            </w:tcBorders>
            <w:tcMar>
              <w:top w:w="114" w:type="dxa"/>
              <w:left w:w="28" w:type="dxa"/>
              <w:bottom w:w="114" w:type="dxa"/>
              <w:right w:w="28" w:type="dxa"/>
            </w:tcMar>
          </w:tcPr>
          <w:p w14:paraId="5D641D94" w14:textId="77777777" w:rsidR="00F03375" w:rsidRPr="00F8278D" w:rsidRDefault="00F03375">
            <w:pPr>
              <w:pStyle w:val="FORMATTEXT"/>
              <w:rPr>
                <w:rFonts w:ascii="Times New Roman" w:hAnsi="Times New Roman" w:cs="Times New Roman"/>
                <w:sz w:val="18"/>
                <w:szCs w:val="18"/>
              </w:rPr>
            </w:pPr>
          </w:p>
        </w:tc>
      </w:tr>
      <w:tr w:rsidR="00F8278D" w:rsidRPr="00F8278D" w14:paraId="17E119A7" w14:textId="77777777">
        <w:tblPrEx>
          <w:tblCellMar>
            <w:top w:w="0" w:type="dxa"/>
            <w:bottom w:w="0" w:type="dxa"/>
          </w:tblCellMar>
        </w:tblPrEx>
        <w:tc>
          <w:tcPr>
            <w:tcW w:w="3450" w:type="dxa"/>
            <w:gridSpan w:val="11"/>
            <w:tcBorders>
              <w:top w:val="nil"/>
              <w:left w:val="nil"/>
              <w:bottom w:val="nil"/>
              <w:right w:val="nil"/>
            </w:tcBorders>
            <w:tcMar>
              <w:top w:w="114" w:type="dxa"/>
              <w:left w:w="28" w:type="dxa"/>
              <w:bottom w:w="114" w:type="dxa"/>
              <w:right w:w="28" w:type="dxa"/>
            </w:tcMar>
          </w:tcPr>
          <w:p w14:paraId="09336443" w14:textId="77777777" w:rsidR="00F03375" w:rsidRPr="00F8278D" w:rsidRDefault="00F03375">
            <w:pPr>
              <w:pStyle w:val="FORMATTEXT"/>
              <w:rPr>
                <w:rFonts w:ascii="Times New Roman" w:hAnsi="Times New Roman" w:cs="Times New Roman"/>
                <w:sz w:val="18"/>
                <w:szCs w:val="18"/>
              </w:rPr>
            </w:pPr>
          </w:p>
        </w:tc>
        <w:tc>
          <w:tcPr>
            <w:tcW w:w="5700" w:type="dxa"/>
            <w:gridSpan w:val="11"/>
            <w:tcBorders>
              <w:top w:val="single" w:sz="6" w:space="0" w:color="auto"/>
              <w:left w:val="nil"/>
              <w:bottom w:val="nil"/>
              <w:right w:val="nil"/>
            </w:tcBorders>
            <w:tcMar>
              <w:top w:w="114" w:type="dxa"/>
              <w:left w:w="28" w:type="dxa"/>
              <w:bottom w:w="114" w:type="dxa"/>
              <w:right w:w="28" w:type="dxa"/>
            </w:tcMar>
          </w:tcPr>
          <w:p w14:paraId="139A0C9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2A7FEE7D" w14:textId="77777777">
        <w:tblPrEx>
          <w:tblCellMar>
            <w:top w:w="0" w:type="dxa"/>
            <w:bottom w:w="0" w:type="dxa"/>
          </w:tblCellMar>
        </w:tblPrEx>
        <w:tc>
          <w:tcPr>
            <w:tcW w:w="9150" w:type="dxa"/>
            <w:gridSpan w:val="22"/>
            <w:tcBorders>
              <w:top w:val="nil"/>
              <w:left w:val="nil"/>
              <w:bottom w:val="nil"/>
              <w:right w:val="nil"/>
            </w:tcBorders>
            <w:tcMar>
              <w:top w:w="114" w:type="dxa"/>
              <w:left w:w="28" w:type="dxa"/>
              <w:bottom w:w="114" w:type="dxa"/>
              <w:right w:w="28" w:type="dxa"/>
            </w:tcMar>
          </w:tcPr>
          <w:p w14:paraId="31A1E2A0"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Должность, фамилия, инициалы и подпись лица, ответственного за выполнение работ и ведение </w:t>
            </w:r>
          </w:p>
        </w:tc>
      </w:tr>
      <w:tr w:rsidR="00F8278D" w:rsidRPr="00F8278D" w14:paraId="6A410AD7" w14:textId="77777777">
        <w:tblPrEx>
          <w:tblCellMar>
            <w:top w:w="0" w:type="dxa"/>
            <w:bottom w:w="0" w:type="dxa"/>
          </w:tblCellMar>
        </w:tblPrEx>
        <w:tc>
          <w:tcPr>
            <w:tcW w:w="900" w:type="dxa"/>
            <w:tcBorders>
              <w:top w:val="nil"/>
              <w:left w:val="nil"/>
              <w:bottom w:val="nil"/>
              <w:right w:val="nil"/>
            </w:tcBorders>
            <w:tcMar>
              <w:top w:w="114" w:type="dxa"/>
              <w:left w:w="28" w:type="dxa"/>
              <w:bottom w:w="114" w:type="dxa"/>
              <w:right w:w="28" w:type="dxa"/>
            </w:tcMar>
          </w:tcPr>
          <w:p w14:paraId="08ED0D80"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журнала </w:t>
            </w:r>
          </w:p>
        </w:tc>
        <w:tc>
          <w:tcPr>
            <w:tcW w:w="8250" w:type="dxa"/>
            <w:gridSpan w:val="21"/>
            <w:tcBorders>
              <w:top w:val="nil"/>
              <w:left w:val="nil"/>
              <w:bottom w:val="single" w:sz="6" w:space="0" w:color="auto"/>
              <w:right w:val="nil"/>
            </w:tcBorders>
            <w:tcMar>
              <w:top w:w="114" w:type="dxa"/>
              <w:left w:w="28" w:type="dxa"/>
              <w:bottom w:w="114" w:type="dxa"/>
              <w:right w:w="28" w:type="dxa"/>
            </w:tcMar>
          </w:tcPr>
          <w:p w14:paraId="092BA40C" w14:textId="77777777" w:rsidR="00F03375" w:rsidRPr="00F8278D" w:rsidRDefault="00F03375">
            <w:pPr>
              <w:pStyle w:val="FORMATTEXT"/>
              <w:rPr>
                <w:rFonts w:ascii="Times New Roman" w:hAnsi="Times New Roman" w:cs="Times New Roman"/>
                <w:sz w:val="18"/>
                <w:szCs w:val="18"/>
              </w:rPr>
            </w:pPr>
          </w:p>
        </w:tc>
      </w:tr>
      <w:tr w:rsidR="00F8278D" w:rsidRPr="00F8278D" w14:paraId="68CBA621" w14:textId="77777777">
        <w:tblPrEx>
          <w:tblCellMar>
            <w:top w:w="0" w:type="dxa"/>
            <w:bottom w:w="0" w:type="dxa"/>
          </w:tblCellMar>
        </w:tblPrEx>
        <w:tc>
          <w:tcPr>
            <w:tcW w:w="900" w:type="dxa"/>
            <w:tcBorders>
              <w:top w:val="nil"/>
              <w:left w:val="nil"/>
              <w:bottom w:val="single" w:sz="6" w:space="0" w:color="auto"/>
              <w:right w:val="nil"/>
            </w:tcBorders>
            <w:tcMar>
              <w:top w:w="114" w:type="dxa"/>
              <w:left w:w="28" w:type="dxa"/>
              <w:bottom w:w="114" w:type="dxa"/>
              <w:right w:w="28" w:type="dxa"/>
            </w:tcMar>
          </w:tcPr>
          <w:p w14:paraId="5C49D9EF" w14:textId="77777777" w:rsidR="00F03375" w:rsidRPr="00F8278D" w:rsidRDefault="00F03375">
            <w:pPr>
              <w:pStyle w:val="FORMATTEXT"/>
              <w:rPr>
                <w:rFonts w:ascii="Times New Roman" w:hAnsi="Times New Roman" w:cs="Times New Roman"/>
                <w:sz w:val="18"/>
                <w:szCs w:val="18"/>
              </w:rPr>
            </w:pPr>
          </w:p>
        </w:tc>
        <w:tc>
          <w:tcPr>
            <w:tcW w:w="8250" w:type="dxa"/>
            <w:gridSpan w:val="21"/>
            <w:tcBorders>
              <w:top w:val="nil"/>
              <w:left w:val="nil"/>
              <w:bottom w:val="single" w:sz="6" w:space="0" w:color="auto"/>
              <w:right w:val="nil"/>
            </w:tcBorders>
            <w:tcMar>
              <w:top w:w="114" w:type="dxa"/>
              <w:left w:w="28" w:type="dxa"/>
              <w:bottom w:w="114" w:type="dxa"/>
              <w:right w:w="28" w:type="dxa"/>
            </w:tcMar>
          </w:tcPr>
          <w:p w14:paraId="183A7B05" w14:textId="77777777" w:rsidR="00F03375" w:rsidRPr="00F8278D" w:rsidRDefault="00F03375">
            <w:pPr>
              <w:pStyle w:val="FORMATTEXT"/>
              <w:rPr>
                <w:rFonts w:ascii="Times New Roman" w:hAnsi="Times New Roman" w:cs="Times New Roman"/>
                <w:sz w:val="18"/>
                <w:szCs w:val="18"/>
              </w:rPr>
            </w:pPr>
          </w:p>
          <w:p w14:paraId="168E367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0BFC59D" w14:textId="77777777">
        <w:tblPrEx>
          <w:tblCellMar>
            <w:top w:w="0" w:type="dxa"/>
            <w:bottom w:w="0" w:type="dxa"/>
          </w:tblCellMar>
        </w:tblPrEx>
        <w:tc>
          <w:tcPr>
            <w:tcW w:w="9150" w:type="dxa"/>
            <w:gridSpan w:val="22"/>
            <w:tcBorders>
              <w:top w:val="single" w:sz="6" w:space="0" w:color="auto"/>
              <w:left w:val="nil"/>
              <w:bottom w:val="nil"/>
              <w:right w:val="nil"/>
            </w:tcBorders>
            <w:tcMar>
              <w:top w:w="114" w:type="dxa"/>
              <w:left w:w="28" w:type="dxa"/>
              <w:bottom w:w="114" w:type="dxa"/>
              <w:right w:w="28" w:type="dxa"/>
            </w:tcMar>
          </w:tcPr>
          <w:p w14:paraId="67B11D59" w14:textId="77777777" w:rsidR="00F03375" w:rsidRPr="00F8278D" w:rsidRDefault="00F03375">
            <w:pPr>
              <w:pStyle w:val="FORMATTEXT"/>
              <w:rPr>
                <w:rFonts w:ascii="Times New Roman" w:hAnsi="Times New Roman" w:cs="Times New Roman"/>
                <w:sz w:val="18"/>
                <w:szCs w:val="18"/>
              </w:rPr>
            </w:pPr>
          </w:p>
        </w:tc>
      </w:tr>
      <w:tr w:rsidR="00F8278D" w:rsidRPr="00F8278D" w14:paraId="45563B1E" w14:textId="77777777">
        <w:tblPrEx>
          <w:tblCellMar>
            <w:top w:w="0" w:type="dxa"/>
            <w:bottom w:w="0" w:type="dxa"/>
          </w:tblCellMar>
        </w:tblPrEx>
        <w:tc>
          <w:tcPr>
            <w:tcW w:w="6150" w:type="dxa"/>
            <w:gridSpan w:val="19"/>
            <w:tcBorders>
              <w:top w:val="nil"/>
              <w:left w:val="nil"/>
              <w:bottom w:val="nil"/>
              <w:right w:val="nil"/>
            </w:tcBorders>
            <w:tcMar>
              <w:top w:w="114" w:type="dxa"/>
              <w:left w:w="28" w:type="dxa"/>
              <w:bottom w:w="114" w:type="dxa"/>
              <w:right w:w="28" w:type="dxa"/>
            </w:tcMar>
          </w:tcPr>
          <w:p w14:paraId="280CC93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Организация, разработавшая проектную документацию, чертежи КМ </w:t>
            </w:r>
          </w:p>
        </w:tc>
        <w:tc>
          <w:tcPr>
            <w:tcW w:w="3000" w:type="dxa"/>
            <w:gridSpan w:val="3"/>
            <w:tcBorders>
              <w:top w:val="nil"/>
              <w:left w:val="nil"/>
              <w:bottom w:val="single" w:sz="6" w:space="0" w:color="auto"/>
              <w:right w:val="nil"/>
            </w:tcBorders>
            <w:tcMar>
              <w:top w:w="114" w:type="dxa"/>
              <w:left w:w="28" w:type="dxa"/>
              <w:bottom w:w="114" w:type="dxa"/>
              <w:right w:w="28" w:type="dxa"/>
            </w:tcMar>
          </w:tcPr>
          <w:p w14:paraId="0D8F1646" w14:textId="77777777" w:rsidR="00F03375" w:rsidRPr="00F8278D" w:rsidRDefault="00F03375">
            <w:pPr>
              <w:pStyle w:val="FORMATTEXT"/>
              <w:rPr>
                <w:rFonts w:ascii="Times New Roman" w:hAnsi="Times New Roman" w:cs="Times New Roman"/>
                <w:sz w:val="18"/>
                <w:szCs w:val="18"/>
              </w:rPr>
            </w:pPr>
          </w:p>
        </w:tc>
      </w:tr>
      <w:tr w:rsidR="00F8278D" w:rsidRPr="00F8278D" w14:paraId="2850772F" w14:textId="77777777">
        <w:tblPrEx>
          <w:tblCellMar>
            <w:top w:w="0" w:type="dxa"/>
            <w:bottom w:w="0" w:type="dxa"/>
          </w:tblCellMar>
        </w:tblPrEx>
        <w:tc>
          <w:tcPr>
            <w:tcW w:w="6150" w:type="dxa"/>
            <w:gridSpan w:val="19"/>
            <w:tcBorders>
              <w:top w:val="nil"/>
              <w:left w:val="nil"/>
              <w:bottom w:val="nil"/>
              <w:right w:val="nil"/>
            </w:tcBorders>
            <w:tcMar>
              <w:top w:w="114" w:type="dxa"/>
              <w:left w:w="28" w:type="dxa"/>
              <w:bottom w:w="114" w:type="dxa"/>
              <w:right w:w="28" w:type="dxa"/>
            </w:tcMar>
          </w:tcPr>
          <w:p w14:paraId="1826D6E0" w14:textId="77777777" w:rsidR="00F03375" w:rsidRPr="00F8278D" w:rsidRDefault="00F03375">
            <w:pPr>
              <w:pStyle w:val="FORMATTEXT"/>
              <w:rPr>
                <w:rFonts w:ascii="Times New Roman" w:hAnsi="Times New Roman" w:cs="Times New Roman"/>
                <w:sz w:val="18"/>
                <w:szCs w:val="18"/>
              </w:rPr>
            </w:pPr>
          </w:p>
        </w:tc>
        <w:tc>
          <w:tcPr>
            <w:tcW w:w="3000" w:type="dxa"/>
            <w:gridSpan w:val="3"/>
            <w:tcBorders>
              <w:top w:val="single" w:sz="6" w:space="0" w:color="auto"/>
              <w:left w:val="nil"/>
              <w:bottom w:val="nil"/>
              <w:right w:val="nil"/>
            </w:tcBorders>
            <w:tcMar>
              <w:top w:w="114" w:type="dxa"/>
              <w:left w:w="28" w:type="dxa"/>
              <w:bottom w:w="114" w:type="dxa"/>
              <w:right w:w="28" w:type="dxa"/>
            </w:tcMar>
          </w:tcPr>
          <w:p w14:paraId="250E1536" w14:textId="77777777" w:rsidR="00F03375" w:rsidRPr="00F8278D" w:rsidRDefault="00F03375">
            <w:pPr>
              <w:pStyle w:val="FORMATTEXT"/>
              <w:rPr>
                <w:rFonts w:ascii="Times New Roman" w:hAnsi="Times New Roman" w:cs="Times New Roman"/>
                <w:sz w:val="18"/>
                <w:szCs w:val="18"/>
              </w:rPr>
            </w:pPr>
          </w:p>
        </w:tc>
      </w:tr>
      <w:tr w:rsidR="00F8278D" w:rsidRPr="00F8278D" w14:paraId="2AA05561"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31F9134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проекта </w:t>
            </w:r>
          </w:p>
        </w:tc>
        <w:tc>
          <w:tcPr>
            <w:tcW w:w="1500" w:type="dxa"/>
            <w:gridSpan w:val="6"/>
            <w:tcBorders>
              <w:top w:val="nil"/>
              <w:left w:val="nil"/>
              <w:bottom w:val="single" w:sz="6" w:space="0" w:color="auto"/>
              <w:right w:val="nil"/>
            </w:tcBorders>
            <w:tcMar>
              <w:top w:w="114" w:type="dxa"/>
              <w:left w:w="28" w:type="dxa"/>
              <w:bottom w:w="114" w:type="dxa"/>
              <w:right w:w="28" w:type="dxa"/>
            </w:tcMar>
          </w:tcPr>
          <w:p w14:paraId="3B645B89" w14:textId="77777777" w:rsidR="00F03375" w:rsidRPr="00F8278D" w:rsidRDefault="00F03375">
            <w:pPr>
              <w:pStyle w:val="FORMATTEXT"/>
              <w:rPr>
                <w:rFonts w:ascii="Times New Roman" w:hAnsi="Times New Roman" w:cs="Times New Roman"/>
                <w:sz w:val="18"/>
                <w:szCs w:val="18"/>
              </w:rPr>
            </w:pPr>
          </w:p>
        </w:tc>
        <w:tc>
          <w:tcPr>
            <w:tcW w:w="3450" w:type="dxa"/>
            <w:gridSpan w:val="11"/>
            <w:tcBorders>
              <w:top w:val="nil"/>
              <w:left w:val="nil"/>
              <w:bottom w:val="nil"/>
              <w:right w:val="nil"/>
            </w:tcBorders>
            <w:tcMar>
              <w:top w:w="114" w:type="dxa"/>
              <w:left w:w="28" w:type="dxa"/>
              <w:bottom w:w="114" w:type="dxa"/>
              <w:right w:w="28" w:type="dxa"/>
            </w:tcMar>
          </w:tcPr>
          <w:p w14:paraId="1418761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Диаметры и классы прочности болтов </w:t>
            </w:r>
          </w:p>
        </w:tc>
        <w:tc>
          <w:tcPr>
            <w:tcW w:w="2700" w:type="dxa"/>
            <w:gridSpan w:val="2"/>
            <w:tcBorders>
              <w:top w:val="nil"/>
              <w:left w:val="nil"/>
              <w:bottom w:val="single" w:sz="6" w:space="0" w:color="auto"/>
              <w:right w:val="nil"/>
            </w:tcBorders>
            <w:tcMar>
              <w:top w:w="114" w:type="dxa"/>
              <w:left w:w="28" w:type="dxa"/>
              <w:bottom w:w="114" w:type="dxa"/>
              <w:right w:w="28" w:type="dxa"/>
            </w:tcMar>
          </w:tcPr>
          <w:p w14:paraId="0976B8E8" w14:textId="77777777" w:rsidR="00F03375" w:rsidRPr="00F8278D" w:rsidRDefault="00F03375">
            <w:pPr>
              <w:pStyle w:val="FORMATTEXT"/>
              <w:rPr>
                <w:rFonts w:ascii="Times New Roman" w:hAnsi="Times New Roman" w:cs="Times New Roman"/>
                <w:sz w:val="18"/>
                <w:szCs w:val="18"/>
              </w:rPr>
            </w:pPr>
          </w:p>
        </w:tc>
      </w:tr>
      <w:tr w:rsidR="00F8278D" w:rsidRPr="00F8278D" w14:paraId="3C29DD97"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63F82D72" w14:textId="77777777" w:rsidR="00F03375" w:rsidRPr="00F8278D" w:rsidRDefault="00F03375">
            <w:pPr>
              <w:pStyle w:val="FORMATTEXT"/>
              <w:rPr>
                <w:rFonts w:ascii="Times New Roman" w:hAnsi="Times New Roman" w:cs="Times New Roman"/>
                <w:sz w:val="18"/>
                <w:szCs w:val="18"/>
              </w:rPr>
            </w:pPr>
          </w:p>
        </w:tc>
        <w:tc>
          <w:tcPr>
            <w:tcW w:w="1500" w:type="dxa"/>
            <w:gridSpan w:val="6"/>
            <w:tcBorders>
              <w:top w:val="single" w:sz="6" w:space="0" w:color="auto"/>
              <w:left w:val="nil"/>
              <w:bottom w:val="nil"/>
              <w:right w:val="nil"/>
            </w:tcBorders>
            <w:tcMar>
              <w:top w:w="114" w:type="dxa"/>
              <w:left w:w="28" w:type="dxa"/>
              <w:bottom w:w="114" w:type="dxa"/>
              <w:right w:w="28" w:type="dxa"/>
            </w:tcMar>
          </w:tcPr>
          <w:p w14:paraId="42F46BFE" w14:textId="77777777" w:rsidR="00F03375" w:rsidRPr="00F8278D" w:rsidRDefault="00F03375">
            <w:pPr>
              <w:pStyle w:val="FORMATTEXT"/>
              <w:rPr>
                <w:rFonts w:ascii="Times New Roman" w:hAnsi="Times New Roman" w:cs="Times New Roman"/>
                <w:sz w:val="18"/>
                <w:szCs w:val="18"/>
              </w:rPr>
            </w:pPr>
          </w:p>
        </w:tc>
        <w:tc>
          <w:tcPr>
            <w:tcW w:w="3450" w:type="dxa"/>
            <w:gridSpan w:val="11"/>
            <w:tcBorders>
              <w:top w:val="nil"/>
              <w:left w:val="nil"/>
              <w:bottom w:val="nil"/>
              <w:right w:val="nil"/>
            </w:tcBorders>
            <w:tcMar>
              <w:top w:w="114" w:type="dxa"/>
              <w:left w:w="28" w:type="dxa"/>
              <w:bottom w:w="114" w:type="dxa"/>
              <w:right w:w="28" w:type="dxa"/>
            </w:tcMar>
          </w:tcPr>
          <w:p w14:paraId="35DFD999" w14:textId="77777777" w:rsidR="00F03375" w:rsidRPr="00F8278D" w:rsidRDefault="00F03375">
            <w:pPr>
              <w:pStyle w:val="FORMATTEXT"/>
              <w:rPr>
                <w:rFonts w:ascii="Times New Roman" w:hAnsi="Times New Roman" w:cs="Times New Roman"/>
                <w:sz w:val="18"/>
                <w:szCs w:val="18"/>
              </w:rPr>
            </w:pPr>
          </w:p>
        </w:tc>
        <w:tc>
          <w:tcPr>
            <w:tcW w:w="2700" w:type="dxa"/>
            <w:gridSpan w:val="2"/>
            <w:tcBorders>
              <w:top w:val="single" w:sz="6" w:space="0" w:color="auto"/>
              <w:left w:val="nil"/>
              <w:bottom w:val="nil"/>
              <w:right w:val="nil"/>
            </w:tcBorders>
            <w:tcMar>
              <w:top w:w="114" w:type="dxa"/>
              <w:left w:w="28" w:type="dxa"/>
              <w:bottom w:w="114" w:type="dxa"/>
              <w:right w:w="28" w:type="dxa"/>
            </w:tcMar>
          </w:tcPr>
          <w:p w14:paraId="67AB92C1" w14:textId="77777777" w:rsidR="00F03375" w:rsidRPr="00F8278D" w:rsidRDefault="00F03375">
            <w:pPr>
              <w:pStyle w:val="FORMATTEXT"/>
              <w:rPr>
                <w:rFonts w:ascii="Times New Roman" w:hAnsi="Times New Roman" w:cs="Times New Roman"/>
                <w:sz w:val="18"/>
                <w:szCs w:val="18"/>
              </w:rPr>
            </w:pPr>
          </w:p>
        </w:tc>
      </w:tr>
      <w:tr w:rsidR="00F8278D" w:rsidRPr="00F8278D" w14:paraId="5BD1F045" w14:textId="77777777">
        <w:tblPrEx>
          <w:tblCellMar>
            <w:top w:w="0" w:type="dxa"/>
            <w:bottom w:w="0" w:type="dxa"/>
          </w:tblCellMar>
        </w:tblPrEx>
        <w:tc>
          <w:tcPr>
            <w:tcW w:w="5100" w:type="dxa"/>
            <w:gridSpan w:val="16"/>
            <w:tcBorders>
              <w:top w:val="nil"/>
              <w:left w:val="nil"/>
              <w:bottom w:val="nil"/>
              <w:right w:val="nil"/>
            </w:tcBorders>
            <w:tcMar>
              <w:top w:w="114" w:type="dxa"/>
              <w:left w:w="28" w:type="dxa"/>
              <w:bottom w:w="114" w:type="dxa"/>
              <w:right w:w="28" w:type="dxa"/>
            </w:tcMar>
          </w:tcPr>
          <w:p w14:paraId="2D26BDC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Организация, разработавшая проект производства работ </w:t>
            </w:r>
          </w:p>
        </w:tc>
        <w:tc>
          <w:tcPr>
            <w:tcW w:w="4050" w:type="dxa"/>
            <w:gridSpan w:val="6"/>
            <w:tcBorders>
              <w:top w:val="nil"/>
              <w:left w:val="nil"/>
              <w:bottom w:val="single" w:sz="6" w:space="0" w:color="auto"/>
              <w:right w:val="nil"/>
            </w:tcBorders>
            <w:tcMar>
              <w:top w:w="114" w:type="dxa"/>
              <w:left w:w="28" w:type="dxa"/>
              <w:bottom w:w="114" w:type="dxa"/>
              <w:right w:w="28" w:type="dxa"/>
            </w:tcMar>
          </w:tcPr>
          <w:p w14:paraId="424B3F8E" w14:textId="77777777" w:rsidR="00F03375" w:rsidRPr="00F8278D" w:rsidRDefault="00F03375">
            <w:pPr>
              <w:pStyle w:val="FORMATTEXT"/>
              <w:rPr>
                <w:rFonts w:ascii="Times New Roman" w:hAnsi="Times New Roman" w:cs="Times New Roman"/>
                <w:sz w:val="18"/>
                <w:szCs w:val="18"/>
              </w:rPr>
            </w:pPr>
          </w:p>
        </w:tc>
      </w:tr>
      <w:tr w:rsidR="00F8278D" w:rsidRPr="00F8278D" w14:paraId="1BAF786E" w14:textId="77777777">
        <w:tblPrEx>
          <w:tblCellMar>
            <w:top w:w="0" w:type="dxa"/>
            <w:bottom w:w="0" w:type="dxa"/>
          </w:tblCellMar>
        </w:tblPrEx>
        <w:tc>
          <w:tcPr>
            <w:tcW w:w="5100" w:type="dxa"/>
            <w:gridSpan w:val="16"/>
            <w:tcBorders>
              <w:top w:val="nil"/>
              <w:left w:val="nil"/>
              <w:bottom w:val="single" w:sz="6" w:space="0" w:color="auto"/>
              <w:right w:val="nil"/>
            </w:tcBorders>
            <w:tcMar>
              <w:top w:w="114" w:type="dxa"/>
              <w:left w:w="28" w:type="dxa"/>
              <w:bottom w:w="114" w:type="dxa"/>
              <w:right w:w="28" w:type="dxa"/>
            </w:tcMar>
          </w:tcPr>
          <w:p w14:paraId="1FFB5E0F" w14:textId="77777777" w:rsidR="00F03375" w:rsidRPr="00F8278D" w:rsidRDefault="00F03375">
            <w:pPr>
              <w:pStyle w:val="FORMATTEXT"/>
              <w:rPr>
                <w:rFonts w:ascii="Times New Roman" w:hAnsi="Times New Roman" w:cs="Times New Roman"/>
                <w:sz w:val="18"/>
                <w:szCs w:val="18"/>
              </w:rPr>
            </w:pPr>
          </w:p>
        </w:tc>
        <w:tc>
          <w:tcPr>
            <w:tcW w:w="4050" w:type="dxa"/>
            <w:gridSpan w:val="6"/>
            <w:tcBorders>
              <w:top w:val="single" w:sz="6" w:space="0" w:color="auto"/>
              <w:left w:val="nil"/>
              <w:bottom w:val="single" w:sz="6" w:space="0" w:color="auto"/>
              <w:right w:val="nil"/>
            </w:tcBorders>
            <w:tcMar>
              <w:top w:w="114" w:type="dxa"/>
              <w:left w:w="28" w:type="dxa"/>
              <w:bottom w:w="114" w:type="dxa"/>
              <w:right w:w="28" w:type="dxa"/>
            </w:tcMar>
          </w:tcPr>
          <w:p w14:paraId="09543ADF" w14:textId="77777777" w:rsidR="00F03375" w:rsidRPr="00F8278D" w:rsidRDefault="00F03375">
            <w:pPr>
              <w:pStyle w:val="FORMATTEXT"/>
              <w:rPr>
                <w:rFonts w:ascii="Times New Roman" w:hAnsi="Times New Roman" w:cs="Times New Roman"/>
                <w:sz w:val="18"/>
                <w:szCs w:val="18"/>
              </w:rPr>
            </w:pPr>
          </w:p>
          <w:p w14:paraId="7F63332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AC6DD16" w14:textId="77777777">
        <w:tblPrEx>
          <w:tblCellMar>
            <w:top w:w="0" w:type="dxa"/>
            <w:bottom w:w="0" w:type="dxa"/>
          </w:tblCellMar>
        </w:tblPrEx>
        <w:tc>
          <w:tcPr>
            <w:tcW w:w="9150" w:type="dxa"/>
            <w:gridSpan w:val="22"/>
            <w:tcBorders>
              <w:top w:val="single" w:sz="6" w:space="0" w:color="auto"/>
              <w:left w:val="nil"/>
              <w:bottom w:val="nil"/>
              <w:right w:val="nil"/>
            </w:tcBorders>
            <w:tcMar>
              <w:top w:w="114" w:type="dxa"/>
              <w:left w:w="28" w:type="dxa"/>
              <w:bottom w:w="114" w:type="dxa"/>
              <w:right w:w="28" w:type="dxa"/>
            </w:tcMar>
          </w:tcPr>
          <w:p w14:paraId="35ABCC3C" w14:textId="77777777" w:rsidR="00F03375" w:rsidRPr="00F8278D" w:rsidRDefault="00F03375">
            <w:pPr>
              <w:pStyle w:val="FORMATTEXT"/>
              <w:rPr>
                <w:rFonts w:ascii="Times New Roman" w:hAnsi="Times New Roman" w:cs="Times New Roman"/>
                <w:sz w:val="18"/>
                <w:szCs w:val="18"/>
              </w:rPr>
            </w:pPr>
          </w:p>
        </w:tc>
      </w:tr>
      <w:tr w:rsidR="00F8278D" w:rsidRPr="00F8278D" w14:paraId="5D0608C0"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5A1C4CD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проекта </w:t>
            </w:r>
          </w:p>
        </w:tc>
        <w:tc>
          <w:tcPr>
            <w:tcW w:w="7800" w:type="dxa"/>
            <w:gridSpan w:val="20"/>
            <w:tcBorders>
              <w:top w:val="nil"/>
              <w:left w:val="nil"/>
              <w:bottom w:val="single" w:sz="6" w:space="0" w:color="auto"/>
              <w:right w:val="nil"/>
            </w:tcBorders>
            <w:tcMar>
              <w:top w:w="114" w:type="dxa"/>
              <w:left w:w="28" w:type="dxa"/>
              <w:bottom w:w="114" w:type="dxa"/>
              <w:right w:w="28" w:type="dxa"/>
            </w:tcMar>
          </w:tcPr>
          <w:p w14:paraId="0ABBADC5" w14:textId="77777777" w:rsidR="00F03375" w:rsidRPr="00F8278D" w:rsidRDefault="00F03375">
            <w:pPr>
              <w:pStyle w:val="FORMATTEXT"/>
              <w:rPr>
                <w:rFonts w:ascii="Times New Roman" w:hAnsi="Times New Roman" w:cs="Times New Roman"/>
                <w:sz w:val="18"/>
                <w:szCs w:val="18"/>
              </w:rPr>
            </w:pPr>
          </w:p>
        </w:tc>
      </w:tr>
      <w:tr w:rsidR="00F8278D" w:rsidRPr="00F8278D" w14:paraId="2F7E54AC"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4B8A91B4" w14:textId="77777777" w:rsidR="00F03375" w:rsidRPr="00F8278D" w:rsidRDefault="00F03375">
            <w:pPr>
              <w:pStyle w:val="FORMATTEXT"/>
              <w:rPr>
                <w:rFonts w:ascii="Times New Roman" w:hAnsi="Times New Roman" w:cs="Times New Roman"/>
                <w:sz w:val="18"/>
                <w:szCs w:val="18"/>
              </w:rPr>
            </w:pPr>
          </w:p>
        </w:tc>
        <w:tc>
          <w:tcPr>
            <w:tcW w:w="7800" w:type="dxa"/>
            <w:gridSpan w:val="20"/>
            <w:tcBorders>
              <w:top w:val="single" w:sz="6" w:space="0" w:color="auto"/>
              <w:left w:val="nil"/>
              <w:bottom w:val="nil"/>
              <w:right w:val="nil"/>
            </w:tcBorders>
            <w:tcMar>
              <w:top w:w="114" w:type="dxa"/>
              <w:left w:w="28" w:type="dxa"/>
              <w:bottom w:w="114" w:type="dxa"/>
              <w:right w:w="28" w:type="dxa"/>
            </w:tcMar>
          </w:tcPr>
          <w:p w14:paraId="1E048C12" w14:textId="77777777" w:rsidR="00F03375" w:rsidRPr="00F8278D" w:rsidRDefault="00F03375">
            <w:pPr>
              <w:pStyle w:val="FORMATTEXT"/>
              <w:rPr>
                <w:rFonts w:ascii="Times New Roman" w:hAnsi="Times New Roman" w:cs="Times New Roman"/>
                <w:sz w:val="18"/>
                <w:szCs w:val="18"/>
              </w:rPr>
            </w:pPr>
          </w:p>
        </w:tc>
      </w:tr>
      <w:tr w:rsidR="00F8278D" w:rsidRPr="00F8278D" w14:paraId="35BDA82B" w14:textId="77777777">
        <w:tblPrEx>
          <w:tblCellMar>
            <w:top w:w="0" w:type="dxa"/>
            <w:bottom w:w="0" w:type="dxa"/>
          </w:tblCellMar>
        </w:tblPrEx>
        <w:tc>
          <w:tcPr>
            <w:tcW w:w="6450" w:type="dxa"/>
            <w:gridSpan w:val="20"/>
            <w:tcBorders>
              <w:top w:val="nil"/>
              <w:left w:val="nil"/>
              <w:bottom w:val="nil"/>
              <w:right w:val="nil"/>
            </w:tcBorders>
            <w:tcMar>
              <w:top w:w="114" w:type="dxa"/>
              <w:left w:w="28" w:type="dxa"/>
              <w:bottom w:w="114" w:type="dxa"/>
              <w:right w:w="28" w:type="dxa"/>
            </w:tcMar>
          </w:tcPr>
          <w:p w14:paraId="1C8324E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Предприятие, разработавшее чертежи КМД и изготовившее конструкции </w:t>
            </w:r>
          </w:p>
        </w:tc>
        <w:tc>
          <w:tcPr>
            <w:tcW w:w="2700" w:type="dxa"/>
            <w:gridSpan w:val="2"/>
            <w:tcBorders>
              <w:top w:val="nil"/>
              <w:left w:val="nil"/>
              <w:bottom w:val="single" w:sz="6" w:space="0" w:color="auto"/>
              <w:right w:val="nil"/>
            </w:tcBorders>
            <w:tcMar>
              <w:top w:w="114" w:type="dxa"/>
              <w:left w:w="28" w:type="dxa"/>
              <w:bottom w:w="114" w:type="dxa"/>
              <w:right w:w="28" w:type="dxa"/>
            </w:tcMar>
          </w:tcPr>
          <w:p w14:paraId="6E2C54C9" w14:textId="77777777" w:rsidR="00F03375" w:rsidRPr="00F8278D" w:rsidRDefault="00F03375">
            <w:pPr>
              <w:pStyle w:val="FORMATTEXT"/>
              <w:rPr>
                <w:rFonts w:ascii="Times New Roman" w:hAnsi="Times New Roman" w:cs="Times New Roman"/>
                <w:sz w:val="18"/>
                <w:szCs w:val="18"/>
              </w:rPr>
            </w:pPr>
          </w:p>
        </w:tc>
      </w:tr>
      <w:tr w:rsidR="00F8278D" w:rsidRPr="00F8278D" w14:paraId="613655CA" w14:textId="77777777">
        <w:tblPrEx>
          <w:tblCellMar>
            <w:top w:w="0" w:type="dxa"/>
            <w:bottom w:w="0" w:type="dxa"/>
          </w:tblCellMar>
        </w:tblPrEx>
        <w:tc>
          <w:tcPr>
            <w:tcW w:w="6450" w:type="dxa"/>
            <w:gridSpan w:val="20"/>
            <w:tcBorders>
              <w:top w:val="nil"/>
              <w:left w:val="nil"/>
              <w:bottom w:val="single" w:sz="6" w:space="0" w:color="auto"/>
              <w:right w:val="nil"/>
            </w:tcBorders>
            <w:tcMar>
              <w:top w:w="114" w:type="dxa"/>
              <w:left w:w="28" w:type="dxa"/>
              <w:bottom w:w="114" w:type="dxa"/>
              <w:right w:w="28" w:type="dxa"/>
            </w:tcMar>
          </w:tcPr>
          <w:p w14:paraId="47E94AEB" w14:textId="77777777" w:rsidR="00F03375" w:rsidRPr="00F8278D" w:rsidRDefault="00F03375">
            <w:pPr>
              <w:pStyle w:val="FORMATTEXT"/>
              <w:rPr>
                <w:rFonts w:ascii="Times New Roman" w:hAnsi="Times New Roman" w:cs="Times New Roman"/>
                <w:sz w:val="18"/>
                <w:szCs w:val="18"/>
              </w:rPr>
            </w:pPr>
          </w:p>
        </w:tc>
        <w:tc>
          <w:tcPr>
            <w:tcW w:w="2700" w:type="dxa"/>
            <w:gridSpan w:val="2"/>
            <w:tcBorders>
              <w:top w:val="single" w:sz="6" w:space="0" w:color="auto"/>
              <w:left w:val="nil"/>
              <w:bottom w:val="single" w:sz="6" w:space="0" w:color="auto"/>
              <w:right w:val="nil"/>
            </w:tcBorders>
            <w:tcMar>
              <w:top w:w="114" w:type="dxa"/>
              <w:left w:w="28" w:type="dxa"/>
              <w:bottom w:w="114" w:type="dxa"/>
              <w:right w:w="28" w:type="dxa"/>
            </w:tcMar>
          </w:tcPr>
          <w:p w14:paraId="5BEBF648" w14:textId="77777777" w:rsidR="00F03375" w:rsidRPr="00F8278D" w:rsidRDefault="00F03375">
            <w:pPr>
              <w:pStyle w:val="FORMATTEXT"/>
              <w:rPr>
                <w:rFonts w:ascii="Times New Roman" w:hAnsi="Times New Roman" w:cs="Times New Roman"/>
                <w:sz w:val="18"/>
                <w:szCs w:val="18"/>
              </w:rPr>
            </w:pPr>
          </w:p>
          <w:p w14:paraId="06540AF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C5315EA" w14:textId="77777777">
        <w:tblPrEx>
          <w:tblCellMar>
            <w:top w:w="0" w:type="dxa"/>
            <w:bottom w:w="0" w:type="dxa"/>
          </w:tblCellMar>
        </w:tblPrEx>
        <w:tc>
          <w:tcPr>
            <w:tcW w:w="9150" w:type="dxa"/>
            <w:gridSpan w:val="22"/>
            <w:tcBorders>
              <w:top w:val="single" w:sz="6" w:space="0" w:color="auto"/>
              <w:left w:val="nil"/>
              <w:bottom w:val="nil"/>
              <w:right w:val="nil"/>
            </w:tcBorders>
            <w:tcMar>
              <w:top w:w="114" w:type="dxa"/>
              <w:left w:w="28" w:type="dxa"/>
              <w:bottom w:w="114" w:type="dxa"/>
              <w:right w:w="28" w:type="dxa"/>
            </w:tcMar>
          </w:tcPr>
          <w:p w14:paraId="7C8603F7" w14:textId="77777777" w:rsidR="00F03375" w:rsidRPr="00F8278D" w:rsidRDefault="00F03375">
            <w:pPr>
              <w:pStyle w:val="FORMATTEXT"/>
              <w:rPr>
                <w:rFonts w:ascii="Times New Roman" w:hAnsi="Times New Roman" w:cs="Times New Roman"/>
                <w:sz w:val="18"/>
                <w:szCs w:val="18"/>
              </w:rPr>
            </w:pPr>
          </w:p>
        </w:tc>
      </w:tr>
      <w:tr w:rsidR="00F8278D" w:rsidRPr="00F8278D" w14:paraId="48C4C57B"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5A7C7D2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Шифр заказа </w:t>
            </w:r>
          </w:p>
        </w:tc>
        <w:tc>
          <w:tcPr>
            <w:tcW w:w="1800" w:type="dxa"/>
            <w:gridSpan w:val="8"/>
            <w:tcBorders>
              <w:top w:val="nil"/>
              <w:left w:val="nil"/>
              <w:bottom w:val="single" w:sz="6" w:space="0" w:color="auto"/>
              <w:right w:val="nil"/>
            </w:tcBorders>
            <w:tcMar>
              <w:top w:w="114" w:type="dxa"/>
              <w:left w:w="28" w:type="dxa"/>
              <w:bottom w:w="114" w:type="dxa"/>
              <w:right w:w="28" w:type="dxa"/>
            </w:tcMar>
          </w:tcPr>
          <w:p w14:paraId="74DA6ED9" w14:textId="77777777" w:rsidR="00F03375" w:rsidRPr="00F8278D" w:rsidRDefault="00F03375">
            <w:pPr>
              <w:pStyle w:val="FORMATTEXT"/>
              <w:rPr>
                <w:rFonts w:ascii="Times New Roman" w:hAnsi="Times New Roman" w:cs="Times New Roman"/>
                <w:sz w:val="18"/>
                <w:szCs w:val="18"/>
              </w:rPr>
            </w:pPr>
          </w:p>
        </w:tc>
        <w:tc>
          <w:tcPr>
            <w:tcW w:w="3450" w:type="dxa"/>
            <w:gridSpan w:val="11"/>
            <w:tcBorders>
              <w:top w:val="nil"/>
              <w:left w:val="nil"/>
              <w:bottom w:val="nil"/>
              <w:right w:val="nil"/>
            </w:tcBorders>
            <w:tcMar>
              <w:top w:w="114" w:type="dxa"/>
              <w:left w:w="28" w:type="dxa"/>
              <w:bottom w:w="114" w:type="dxa"/>
              <w:right w:w="28" w:type="dxa"/>
            </w:tcMar>
          </w:tcPr>
          <w:p w14:paraId="7ADB7CA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Диаметры и классы прочности болтов </w:t>
            </w:r>
          </w:p>
        </w:tc>
        <w:tc>
          <w:tcPr>
            <w:tcW w:w="2550" w:type="dxa"/>
            <w:tcBorders>
              <w:top w:val="nil"/>
              <w:left w:val="nil"/>
              <w:bottom w:val="single" w:sz="6" w:space="0" w:color="auto"/>
              <w:right w:val="nil"/>
            </w:tcBorders>
            <w:tcMar>
              <w:top w:w="114" w:type="dxa"/>
              <w:left w:w="28" w:type="dxa"/>
              <w:bottom w:w="114" w:type="dxa"/>
              <w:right w:w="28" w:type="dxa"/>
            </w:tcMar>
          </w:tcPr>
          <w:p w14:paraId="514B172C" w14:textId="77777777" w:rsidR="00F03375" w:rsidRPr="00F8278D" w:rsidRDefault="00F03375">
            <w:pPr>
              <w:pStyle w:val="FORMATTEXT"/>
              <w:rPr>
                <w:rFonts w:ascii="Times New Roman" w:hAnsi="Times New Roman" w:cs="Times New Roman"/>
                <w:sz w:val="18"/>
                <w:szCs w:val="18"/>
              </w:rPr>
            </w:pPr>
          </w:p>
        </w:tc>
      </w:tr>
      <w:tr w:rsidR="00F8278D" w:rsidRPr="00F8278D" w14:paraId="5542AB54" w14:textId="77777777">
        <w:tblPrEx>
          <w:tblCellMar>
            <w:top w:w="0" w:type="dxa"/>
            <w:bottom w:w="0" w:type="dxa"/>
          </w:tblCellMar>
        </w:tblPrEx>
        <w:tc>
          <w:tcPr>
            <w:tcW w:w="1350" w:type="dxa"/>
            <w:gridSpan w:val="2"/>
            <w:tcBorders>
              <w:top w:val="nil"/>
              <w:left w:val="nil"/>
              <w:bottom w:val="nil"/>
              <w:right w:val="nil"/>
            </w:tcBorders>
            <w:tcMar>
              <w:top w:w="114" w:type="dxa"/>
              <w:left w:w="28" w:type="dxa"/>
              <w:bottom w:w="114" w:type="dxa"/>
              <w:right w:w="28" w:type="dxa"/>
            </w:tcMar>
          </w:tcPr>
          <w:p w14:paraId="3FD8D900" w14:textId="77777777" w:rsidR="00F03375" w:rsidRPr="00F8278D" w:rsidRDefault="00F03375">
            <w:pPr>
              <w:pStyle w:val="FORMATTEXT"/>
              <w:rPr>
                <w:rFonts w:ascii="Times New Roman" w:hAnsi="Times New Roman" w:cs="Times New Roman"/>
                <w:sz w:val="18"/>
                <w:szCs w:val="18"/>
              </w:rPr>
            </w:pPr>
          </w:p>
        </w:tc>
        <w:tc>
          <w:tcPr>
            <w:tcW w:w="1800" w:type="dxa"/>
            <w:gridSpan w:val="8"/>
            <w:tcBorders>
              <w:top w:val="single" w:sz="6" w:space="0" w:color="auto"/>
              <w:left w:val="nil"/>
              <w:bottom w:val="nil"/>
              <w:right w:val="nil"/>
            </w:tcBorders>
            <w:tcMar>
              <w:top w:w="114" w:type="dxa"/>
              <w:left w:w="28" w:type="dxa"/>
              <w:bottom w:w="114" w:type="dxa"/>
              <w:right w:w="28" w:type="dxa"/>
            </w:tcMar>
          </w:tcPr>
          <w:p w14:paraId="7D099C41" w14:textId="77777777" w:rsidR="00F03375" w:rsidRPr="00F8278D" w:rsidRDefault="00F03375">
            <w:pPr>
              <w:pStyle w:val="FORMATTEXT"/>
              <w:rPr>
                <w:rFonts w:ascii="Times New Roman" w:hAnsi="Times New Roman" w:cs="Times New Roman"/>
                <w:sz w:val="18"/>
                <w:szCs w:val="18"/>
              </w:rPr>
            </w:pPr>
          </w:p>
        </w:tc>
        <w:tc>
          <w:tcPr>
            <w:tcW w:w="3450" w:type="dxa"/>
            <w:gridSpan w:val="11"/>
            <w:tcBorders>
              <w:top w:val="nil"/>
              <w:left w:val="nil"/>
              <w:bottom w:val="nil"/>
              <w:right w:val="nil"/>
            </w:tcBorders>
            <w:tcMar>
              <w:top w:w="114" w:type="dxa"/>
              <w:left w:w="28" w:type="dxa"/>
              <w:bottom w:w="114" w:type="dxa"/>
              <w:right w:w="28" w:type="dxa"/>
            </w:tcMar>
          </w:tcPr>
          <w:p w14:paraId="74BC5FD9" w14:textId="77777777" w:rsidR="00F03375" w:rsidRPr="00F8278D" w:rsidRDefault="00F03375">
            <w:pPr>
              <w:pStyle w:val="FORMATTEXT"/>
              <w:rPr>
                <w:rFonts w:ascii="Times New Roman" w:hAnsi="Times New Roman" w:cs="Times New Roman"/>
                <w:sz w:val="18"/>
                <w:szCs w:val="18"/>
              </w:rPr>
            </w:pPr>
          </w:p>
        </w:tc>
        <w:tc>
          <w:tcPr>
            <w:tcW w:w="2550" w:type="dxa"/>
            <w:tcBorders>
              <w:top w:val="single" w:sz="6" w:space="0" w:color="auto"/>
              <w:left w:val="nil"/>
              <w:bottom w:val="nil"/>
              <w:right w:val="nil"/>
            </w:tcBorders>
            <w:tcMar>
              <w:top w:w="114" w:type="dxa"/>
              <w:left w:w="28" w:type="dxa"/>
              <w:bottom w:w="114" w:type="dxa"/>
              <w:right w:w="28" w:type="dxa"/>
            </w:tcMar>
          </w:tcPr>
          <w:p w14:paraId="79B5F9F2" w14:textId="77777777" w:rsidR="00F03375" w:rsidRPr="00F8278D" w:rsidRDefault="00F03375">
            <w:pPr>
              <w:pStyle w:val="FORMATTEXT"/>
              <w:rPr>
                <w:rFonts w:ascii="Times New Roman" w:hAnsi="Times New Roman" w:cs="Times New Roman"/>
                <w:sz w:val="18"/>
                <w:szCs w:val="18"/>
              </w:rPr>
            </w:pPr>
          </w:p>
        </w:tc>
      </w:tr>
      <w:tr w:rsidR="00F8278D" w:rsidRPr="00F8278D" w14:paraId="7AABCF6A" w14:textId="77777777">
        <w:tblPrEx>
          <w:tblCellMar>
            <w:top w:w="0" w:type="dxa"/>
            <w:bottom w:w="0" w:type="dxa"/>
          </w:tblCellMar>
        </w:tblPrEx>
        <w:tc>
          <w:tcPr>
            <w:tcW w:w="9150" w:type="dxa"/>
            <w:gridSpan w:val="22"/>
            <w:tcBorders>
              <w:top w:val="nil"/>
              <w:left w:val="nil"/>
              <w:bottom w:val="nil"/>
              <w:right w:val="nil"/>
            </w:tcBorders>
            <w:tcMar>
              <w:top w:w="114" w:type="dxa"/>
              <w:left w:w="28" w:type="dxa"/>
              <w:bottom w:w="114" w:type="dxa"/>
              <w:right w:w="28" w:type="dxa"/>
            </w:tcMar>
          </w:tcPr>
          <w:p w14:paraId="79B39D7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Заказчик (организация), должность, фамилия, инициалы и подпись руководителя (представителя) </w:t>
            </w:r>
          </w:p>
        </w:tc>
      </w:tr>
      <w:tr w:rsidR="00F8278D" w:rsidRPr="00F8278D" w14:paraId="1627D204" w14:textId="77777777">
        <w:tblPrEx>
          <w:tblCellMar>
            <w:top w:w="0" w:type="dxa"/>
            <w:bottom w:w="0" w:type="dxa"/>
          </w:tblCellMar>
        </w:tblPrEx>
        <w:tc>
          <w:tcPr>
            <w:tcW w:w="2100" w:type="dxa"/>
            <w:gridSpan w:val="5"/>
            <w:tcBorders>
              <w:top w:val="nil"/>
              <w:left w:val="nil"/>
              <w:bottom w:val="nil"/>
              <w:right w:val="nil"/>
            </w:tcBorders>
            <w:tcMar>
              <w:top w:w="114" w:type="dxa"/>
              <w:left w:w="28" w:type="dxa"/>
              <w:bottom w:w="114" w:type="dxa"/>
              <w:right w:w="28" w:type="dxa"/>
            </w:tcMar>
          </w:tcPr>
          <w:p w14:paraId="2C410DE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технического надзора </w:t>
            </w:r>
          </w:p>
        </w:tc>
        <w:tc>
          <w:tcPr>
            <w:tcW w:w="7050" w:type="dxa"/>
            <w:gridSpan w:val="17"/>
            <w:tcBorders>
              <w:top w:val="nil"/>
              <w:left w:val="nil"/>
              <w:bottom w:val="single" w:sz="6" w:space="0" w:color="auto"/>
              <w:right w:val="nil"/>
            </w:tcBorders>
            <w:tcMar>
              <w:top w:w="114" w:type="dxa"/>
              <w:left w:w="28" w:type="dxa"/>
              <w:bottom w:w="114" w:type="dxa"/>
              <w:right w:w="28" w:type="dxa"/>
            </w:tcMar>
          </w:tcPr>
          <w:p w14:paraId="56BFC650" w14:textId="77777777" w:rsidR="00F03375" w:rsidRPr="00F8278D" w:rsidRDefault="00F03375">
            <w:pPr>
              <w:pStyle w:val="FORMATTEXT"/>
              <w:rPr>
                <w:rFonts w:ascii="Times New Roman" w:hAnsi="Times New Roman" w:cs="Times New Roman"/>
                <w:sz w:val="18"/>
                <w:szCs w:val="18"/>
              </w:rPr>
            </w:pPr>
          </w:p>
        </w:tc>
      </w:tr>
      <w:tr w:rsidR="00F8278D" w:rsidRPr="00F8278D" w14:paraId="36585F99" w14:textId="77777777">
        <w:tblPrEx>
          <w:tblCellMar>
            <w:top w:w="0" w:type="dxa"/>
            <w:bottom w:w="0" w:type="dxa"/>
          </w:tblCellMar>
        </w:tblPrEx>
        <w:tc>
          <w:tcPr>
            <w:tcW w:w="2100" w:type="dxa"/>
            <w:gridSpan w:val="5"/>
            <w:tcBorders>
              <w:top w:val="nil"/>
              <w:left w:val="nil"/>
              <w:bottom w:val="nil"/>
              <w:right w:val="nil"/>
            </w:tcBorders>
            <w:tcMar>
              <w:top w:w="114" w:type="dxa"/>
              <w:left w:w="28" w:type="dxa"/>
              <w:bottom w:w="114" w:type="dxa"/>
              <w:right w:w="28" w:type="dxa"/>
            </w:tcMar>
          </w:tcPr>
          <w:p w14:paraId="10B0ACF6" w14:textId="77777777" w:rsidR="00F03375" w:rsidRPr="00F8278D" w:rsidRDefault="00F03375">
            <w:pPr>
              <w:pStyle w:val="FORMATTEXT"/>
              <w:rPr>
                <w:rFonts w:ascii="Times New Roman" w:hAnsi="Times New Roman" w:cs="Times New Roman"/>
                <w:sz w:val="18"/>
                <w:szCs w:val="18"/>
              </w:rPr>
            </w:pPr>
          </w:p>
        </w:tc>
        <w:tc>
          <w:tcPr>
            <w:tcW w:w="7050" w:type="dxa"/>
            <w:gridSpan w:val="17"/>
            <w:tcBorders>
              <w:top w:val="single" w:sz="6" w:space="0" w:color="auto"/>
              <w:left w:val="nil"/>
              <w:bottom w:val="nil"/>
              <w:right w:val="nil"/>
            </w:tcBorders>
            <w:tcMar>
              <w:top w:w="114" w:type="dxa"/>
              <w:left w:w="28" w:type="dxa"/>
              <w:bottom w:w="114" w:type="dxa"/>
              <w:right w:w="28" w:type="dxa"/>
            </w:tcMar>
          </w:tcPr>
          <w:p w14:paraId="64E8141C" w14:textId="77777777" w:rsidR="00F03375" w:rsidRPr="00F8278D" w:rsidRDefault="00F03375">
            <w:pPr>
              <w:pStyle w:val="FORMATTEXT"/>
              <w:rPr>
                <w:rFonts w:ascii="Times New Roman" w:hAnsi="Times New Roman" w:cs="Times New Roman"/>
                <w:sz w:val="18"/>
                <w:szCs w:val="18"/>
              </w:rPr>
            </w:pPr>
          </w:p>
        </w:tc>
      </w:tr>
      <w:tr w:rsidR="00F8278D" w:rsidRPr="00F8278D" w14:paraId="0EB09F7E" w14:textId="77777777">
        <w:tblPrEx>
          <w:tblCellMar>
            <w:top w:w="0" w:type="dxa"/>
            <w:bottom w:w="0" w:type="dxa"/>
          </w:tblCellMar>
        </w:tblPrEx>
        <w:tc>
          <w:tcPr>
            <w:tcW w:w="9150" w:type="dxa"/>
            <w:gridSpan w:val="22"/>
            <w:tcBorders>
              <w:top w:val="nil"/>
              <w:left w:val="nil"/>
              <w:bottom w:val="nil"/>
              <w:right w:val="nil"/>
            </w:tcBorders>
            <w:tcMar>
              <w:top w:w="114" w:type="dxa"/>
              <w:left w:w="28" w:type="dxa"/>
              <w:bottom w:w="114" w:type="dxa"/>
              <w:right w:w="28" w:type="dxa"/>
            </w:tcMar>
          </w:tcPr>
          <w:p w14:paraId="775839DC" w14:textId="77777777" w:rsidR="00F03375" w:rsidRPr="00F8278D" w:rsidRDefault="00F03375">
            <w:pPr>
              <w:pStyle w:val="FORMATTEXT"/>
              <w:rPr>
                <w:rFonts w:ascii="Times New Roman" w:hAnsi="Times New Roman" w:cs="Times New Roman"/>
                <w:sz w:val="18"/>
                <w:szCs w:val="18"/>
              </w:rPr>
            </w:pPr>
          </w:p>
        </w:tc>
      </w:tr>
      <w:tr w:rsidR="00F8278D" w:rsidRPr="00F8278D" w14:paraId="4CF793AC"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28E34DE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Журнал начат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3330B2C5"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6E4702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070" w:type="dxa"/>
            <w:gridSpan w:val="6"/>
            <w:tcBorders>
              <w:top w:val="nil"/>
              <w:left w:val="nil"/>
              <w:bottom w:val="single" w:sz="6" w:space="0" w:color="auto"/>
              <w:right w:val="nil"/>
            </w:tcBorders>
            <w:tcMar>
              <w:top w:w="114" w:type="dxa"/>
              <w:left w:w="28" w:type="dxa"/>
              <w:bottom w:w="114" w:type="dxa"/>
              <w:right w:w="28" w:type="dxa"/>
            </w:tcMar>
          </w:tcPr>
          <w:p w14:paraId="352CB8DF"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FBD022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gridSpan w:val="2"/>
            <w:tcBorders>
              <w:top w:val="nil"/>
              <w:left w:val="nil"/>
              <w:bottom w:val="single" w:sz="6" w:space="0" w:color="auto"/>
              <w:right w:val="nil"/>
            </w:tcBorders>
            <w:tcMar>
              <w:top w:w="114" w:type="dxa"/>
              <w:left w:w="28" w:type="dxa"/>
              <w:bottom w:w="114" w:type="dxa"/>
              <w:right w:w="28" w:type="dxa"/>
            </w:tcMar>
          </w:tcPr>
          <w:p w14:paraId="610956E8" w14:textId="77777777" w:rsidR="00F03375" w:rsidRPr="00F8278D" w:rsidRDefault="00F03375">
            <w:pPr>
              <w:pStyle w:val="FORMATTEXT"/>
              <w:rPr>
                <w:rFonts w:ascii="Times New Roman" w:hAnsi="Times New Roman" w:cs="Times New Roman"/>
                <w:sz w:val="18"/>
                <w:szCs w:val="18"/>
              </w:rPr>
            </w:pPr>
          </w:p>
        </w:tc>
        <w:tc>
          <w:tcPr>
            <w:tcW w:w="4050" w:type="dxa"/>
            <w:gridSpan w:val="6"/>
            <w:tcBorders>
              <w:top w:val="nil"/>
              <w:left w:val="nil"/>
              <w:bottom w:val="nil"/>
              <w:right w:val="nil"/>
            </w:tcBorders>
            <w:tcMar>
              <w:top w:w="114" w:type="dxa"/>
              <w:left w:w="28" w:type="dxa"/>
              <w:bottom w:w="114" w:type="dxa"/>
              <w:right w:w="28" w:type="dxa"/>
            </w:tcMar>
          </w:tcPr>
          <w:p w14:paraId="3E57E4F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32E5C1AC" w14:textId="77777777">
        <w:tblPrEx>
          <w:tblCellMar>
            <w:top w:w="0" w:type="dxa"/>
            <w:bottom w:w="0" w:type="dxa"/>
          </w:tblCellMar>
        </w:tblPrEx>
        <w:tc>
          <w:tcPr>
            <w:tcW w:w="1500" w:type="dxa"/>
            <w:gridSpan w:val="3"/>
            <w:tcBorders>
              <w:top w:val="nil"/>
              <w:left w:val="nil"/>
              <w:bottom w:val="nil"/>
              <w:right w:val="nil"/>
            </w:tcBorders>
            <w:tcMar>
              <w:top w:w="114" w:type="dxa"/>
              <w:left w:w="28" w:type="dxa"/>
              <w:bottom w:w="114" w:type="dxa"/>
              <w:right w:w="28" w:type="dxa"/>
            </w:tcMar>
          </w:tcPr>
          <w:p w14:paraId="50E91350"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1896B823"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6922C28C" w14:textId="77777777" w:rsidR="00F03375" w:rsidRPr="00F8278D" w:rsidRDefault="00F03375">
            <w:pPr>
              <w:pStyle w:val="FORMATTEXT"/>
              <w:rPr>
                <w:rFonts w:ascii="Times New Roman" w:hAnsi="Times New Roman" w:cs="Times New Roman"/>
                <w:sz w:val="18"/>
                <w:szCs w:val="18"/>
              </w:rPr>
            </w:pPr>
          </w:p>
        </w:tc>
        <w:tc>
          <w:tcPr>
            <w:tcW w:w="2070" w:type="dxa"/>
            <w:gridSpan w:val="6"/>
            <w:tcBorders>
              <w:top w:val="single" w:sz="6" w:space="0" w:color="auto"/>
              <w:left w:val="nil"/>
              <w:bottom w:val="nil"/>
              <w:right w:val="nil"/>
            </w:tcBorders>
            <w:tcMar>
              <w:top w:w="114" w:type="dxa"/>
              <w:left w:w="28" w:type="dxa"/>
              <w:bottom w:w="114" w:type="dxa"/>
              <w:right w:w="28" w:type="dxa"/>
            </w:tcMar>
          </w:tcPr>
          <w:p w14:paraId="758E58A9"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70EC497F"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single" w:sz="6" w:space="0" w:color="auto"/>
              <w:left w:val="nil"/>
              <w:bottom w:val="nil"/>
              <w:right w:val="nil"/>
            </w:tcBorders>
            <w:tcMar>
              <w:top w:w="114" w:type="dxa"/>
              <w:left w:w="28" w:type="dxa"/>
              <w:bottom w:w="114" w:type="dxa"/>
              <w:right w:w="28" w:type="dxa"/>
            </w:tcMar>
          </w:tcPr>
          <w:p w14:paraId="33CC81F3" w14:textId="77777777" w:rsidR="00F03375" w:rsidRPr="00F8278D" w:rsidRDefault="00F03375">
            <w:pPr>
              <w:pStyle w:val="FORMATTEXT"/>
              <w:rPr>
                <w:rFonts w:ascii="Times New Roman" w:hAnsi="Times New Roman" w:cs="Times New Roman"/>
                <w:sz w:val="18"/>
                <w:szCs w:val="18"/>
              </w:rPr>
            </w:pPr>
          </w:p>
        </w:tc>
        <w:tc>
          <w:tcPr>
            <w:tcW w:w="4050" w:type="dxa"/>
            <w:gridSpan w:val="6"/>
            <w:tcBorders>
              <w:top w:val="nil"/>
              <w:left w:val="nil"/>
              <w:bottom w:val="nil"/>
              <w:right w:val="nil"/>
            </w:tcBorders>
            <w:tcMar>
              <w:top w:w="114" w:type="dxa"/>
              <w:left w:w="28" w:type="dxa"/>
              <w:bottom w:w="114" w:type="dxa"/>
              <w:right w:w="28" w:type="dxa"/>
            </w:tcMar>
          </w:tcPr>
          <w:p w14:paraId="47A22802" w14:textId="77777777" w:rsidR="00F03375" w:rsidRPr="00F8278D" w:rsidRDefault="00F03375">
            <w:pPr>
              <w:pStyle w:val="FORMATTEXT"/>
              <w:rPr>
                <w:rFonts w:ascii="Times New Roman" w:hAnsi="Times New Roman" w:cs="Times New Roman"/>
                <w:sz w:val="18"/>
                <w:szCs w:val="18"/>
              </w:rPr>
            </w:pPr>
          </w:p>
        </w:tc>
      </w:tr>
      <w:tr w:rsidR="00F8278D" w:rsidRPr="00F8278D" w14:paraId="3FB9CC10" w14:textId="77777777">
        <w:tblPrEx>
          <w:tblCellMar>
            <w:top w:w="0" w:type="dxa"/>
            <w:bottom w:w="0" w:type="dxa"/>
          </w:tblCellMar>
        </w:tblPrEx>
        <w:tc>
          <w:tcPr>
            <w:tcW w:w="1650" w:type="dxa"/>
            <w:gridSpan w:val="4"/>
            <w:tcBorders>
              <w:top w:val="nil"/>
              <w:left w:val="nil"/>
              <w:bottom w:val="nil"/>
              <w:right w:val="nil"/>
            </w:tcBorders>
            <w:tcMar>
              <w:top w:w="114" w:type="dxa"/>
              <w:left w:w="28" w:type="dxa"/>
              <w:bottom w:w="114" w:type="dxa"/>
              <w:right w:w="28" w:type="dxa"/>
            </w:tcMar>
          </w:tcPr>
          <w:p w14:paraId="3343C15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Журнал окончен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495E23D7"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3B91D0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370" w:type="dxa"/>
            <w:gridSpan w:val="7"/>
            <w:tcBorders>
              <w:top w:val="nil"/>
              <w:left w:val="nil"/>
              <w:bottom w:val="single" w:sz="6" w:space="0" w:color="auto"/>
              <w:right w:val="nil"/>
            </w:tcBorders>
            <w:tcMar>
              <w:top w:w="114" w:type="dxa"/>
              <w:left w:w="28" w:type="dxa"/>
              <w:bottom w:w="114" w:type="dxa"/>
              <w:right w:w="28" w:type="dxa"/>
            </w:tcMar>
          </w:tcPr>
          <w:p w14:paraId="63EAB12B"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3D9BB26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50" w:type="dxa"/>
            <w:tcBorders>
              <w:top w:val="nil"/>
              <w:left w:val="nil"/>
              <w:bottom w:val="single" w:sz="6" w:space="0" w:color="auto"/>
              <w:right w:val="nil"/>
            </w:tcBorders>
            <w:tcMar>
              <w:top w:w="114" w:type="dxa"/>
              <w:left w:w="28" w:type="dxa"/>
              <w:bottom w:w="114" w:type="dxa"/>
              <w:right w:w="28" w:type="dxa"/>
            </w:tcMar>
          </w:tcPr>
          <w:p w14:paraId="19174BCC" w14:textId="77777777" w:rsidR="00F03375" w:rsidRPr="00F8278D" w:rsidRDefault="00F03375">
            <w:pPr>
              <w:pStyle w:val="FORMATTEXT"/>
              <w:rPr>
                <w:rFonts w:ascii="Times New Roman" w:hAnsi="Times New Roman" w:cs="Times New Roman"/>
                <w:sz w:val="18"/>
                <w:szCs w:val="18"/>
              </w:rPr>
            </w:pPr>
          </w:p>
        </w:tc>
        <w:tc>
          <w:tcPr>
            <w:tcW w:w="3450" w:type="dxa"/>
            <w:gridSpan w:val="4"/>
            <w:tcBorders>
              <w:top w:val="nil"/>
              <w:left w:val="nil"/>
              <w:bottom w:val="nil"/>
              <w:right w:val="nil"/>
            </w:tcBorders>
            <w:tcMar>
              <w:top w:w="114" w:type="dxa"/>
              <w:left w:w="28" w:type="dxa"/>
              <w:bottom w:w="114" w:type="dxa"/>
              <w:right w:w="28" w:type="dxa"/>
            </w:tcMar>
          </w:tcPr>
          <w:p w14:paraId="2DC37DB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318A1012" w14:textId="77777777">
        <w:tblPrEx>
          <w:tblCellMar>
            <w:top w:w="0" w:type="dxa"/>
            <w:bottom w:w="0" w:type="dxa"/>
          </w:tblCellMar>
        </w:tblPrEx>
        <w:tc>
          <w:tcPr>
            <w:tcW w:w="1650" w:type="dxa"/>
            <w:gridSpan w:val="4"/>
            <w:tcBorders>
              <w:top w:val="nil"/>
              <w:left w:val="nil"/>
              <w:bottom w:val="nil"/>
              <w:right w:val="nil"/>
            </w:tcBorders>
            <w:tcMar>
              <w:top w:w="114" w:type="dxa"/>
              <w:left w:w="28" w:type="dxa"/>
              <w:bottom w:w="114" w:type="dxa"/>
              <w:right w:w="28" w:type="dxa"/>
            </w:tcMar>
          </w:tcPr>
          <w:p w14:paraId="55D656B5"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1AC92FE1" w14:textId="77777777" w:rsidR="00F03375" w:rsidRPr="00F8278D" w:rsidRDefault="00F03375">
            <w:pPr>
              <w:pStyle w:val="FORMATTEXT"/>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14:paraId="333E8136" w14:textId="77777777" w:rsidR="00F03375" w:rsidRPr="00F8278D" w:rsidRDefault="00F03375">
            <w:pPr>
              <w:pStyle w:val="FORMATTEXT"/>
              <w:rPr>
                <w:rFonts w:ascii="Times New Roman" w:hAnsi="Times New Roman" w:cs="Times New Roman"/>
                <w:sz w:val="18"/>
                <w:szCs w:val="18"/>
              </w:rPr>
            </w:pPr>
          </w:p>
        </w:tc>
        <w:tc>
          <w:tcPr>
            <w:tcW w:w="2370" w:type="dxa"/>
            <w:gridSpan w:val="7"/>
            <w:tcBorders>
              <w:top w:val="single" w:sz="6" w:space="0" w:color="auto"/>
              <w:left w:val="nil"/>
              <w:bottom w:val="nil"/>
              <w:right w:val="nil"/>
            </w:tcBorders>
            <w:tcMar>
              <w:top w:w="114" w:type="dxa"/>
              <w:left w:w="28" w:type="dxa"/>
              <w:bottom w:w="114" w:type="dxa"/>
              <w:right w:w="28" w:type="dxa"/>
            </w:tcMar>
          </w:tcPr>
          <w:p w14:paraId="7FEFD07A"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2E1DCCAF" w14:textId="77777777" w:rsidR="00F03375" w:rsidRPr="00F8278D" w:rsidRDefault="00F03375">
            <w:pPr>
              <w:pStyle w:val="FORMATTEXT"/>
              <w:rPr>
                <w:rFonts w:ascii="Times New Roman" w:hAnsi="Times New Roman" w:cs="Times New Roman"/>
                <w:sz w:val="18"/>
                <w:szCs w:val="18"/>
              </w:rPr>
            </w:pPr>
          </w:p>
        </w:tc>
        <w:tc>
          <w:tcPr>
            <w:tcW w:w="450" w:type="dxa"/>
            <w:tcBorders>
              <w:top w:val="single" w:sz="6" w:space="0" w:color="auto"/>
              <w:left w:val="nil"/>
              <w:bottom w:val="nil"/>
              <w:right w:val="nil"/>
            </w:tcBorders>
            <w:tcMar>
              <w:top w:w="114" w:type="dxa"/>
              <w:left w:w="28" w:type="dxa"/>
              <w:bottom w:w="114" w:type="dxa"/>
              <w:right w:w="28" w:type="dxa"/>
            </w:tcMar>
          </w:tcPr>
          <w:p w14:paraId="484232DC" w14:textId="77777777" w:rsidR="00F03375" w:rsidRPr="00F8278D" w:rsidRDefault="00F03375">
            <w:pPr>
              <w:pStyle w:val="FORMATTEXT"/>
              <w:rPr>
                <w:rFonts w:ascii="Times New Roman" w:hAnsi="Times New Roman" w:cs="Times New Roman"/>
                <w:sz w:val="18"/>
                <w:szCs w:val="18"/>
              </w:rPr>
            </w:pPr>
          </w:p>
        </w:tc>
        <w:tc>
          <w:tcPr>
            <w:tcW w:w="3450" w:type="dxa"/>
            <w:gridSpan w:val="4"/>
            <w:tcBorders>
              <w:top w:val="nil"/>
              <w:left w:val="nil"/>
              <w:bottom w:val="nil"/>
              <w:right w:val="nil"/>
            </w:tcBorders>
            <w:tcMar>
              <w:top w:w="114" w:type="dxa"/>
              <w:left w:w="28" w:type="dxa"/>
              <w:bottom w:w="114" w:type="dxa"/>
              <w:right w:w="28" w:type="dxa"/>
            </w:tcMar>
          </w:tcPr>
          <w:p w14:paraId="2EA6013B" w14:textId="77777777" w:rsidR="00F03375" w:rsidRPr="00F8278D" w:rsidRDefault="00F03375">
            <w:pPr>
              <w:pStyle w:val="FORMATTEXT"/>
              <w:rPr>
                <w:rFonts w:ascii="Times New Roman" w:hAnsi="Times New Roman" w:cs="Times New Roman"/>
                <w:sz w:val="18"/>
                <w:szCs w:val="18"/>
              </w:rPr>
            </w:pPr>
          </w:p>
        </w:tc>
      </w:tr>
    </w:tbl>
    <w:p w14:paraId="1897620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2975D37"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03DFB7D6"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1-я страница</w:t>
      </w:r>
      <w:r w:rsidRPr="00F8278D">
        <w:rPr>
          <w:rFonts w:ascii="Times New Roman" w:hAnsi="Times New Roman" w:cs="Times New Roman"/>
        </w:rPr>
        <w:t xml:space="preserve"> </w:t>
      </w:r>
    </w:p>
    <w:p w14:paraId="389C50B5"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5FD0F08E"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Список звеньевых (монтажников), занятых установкой болтов и лиц, ответственных за выполнение работ и ведение журнала</w:t>
      </w:r>
      <w:r w:rsidRPr="00F8278D">
        <w:rPr>
          <w:rFonts w:ascii="Times New Roman" w:hAnsi="Times New Roman" w:cs="Times New Roman"/>
        </w:rPr>
        <w:t xml:space="preserve"> </w:t>
      </w:r>
    </w:p>
    <w:p w14:paraId="6DA96D1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1650"/>
        <w:gridCol w:w="1800"/>
        <w:gridCol w:w="1350"/>
        <w:gridCol w:w="1500"/>
        <w:gridCol w:w="1350"/>
      </w:tblGrid>
      <w:tr w:rsidR="00F8278D" w:rsidRPr="00F8278D" w14:paraId="0CAF5C42"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CA448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Фамилия, имя, отчество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B496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Присвоенный разряд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F2756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Присвоенный номер или знак (клеймо) </w:t>
            </w:r>
          </w:p>
        </w:tc>
        <w:tc>
          <w:tcPr>
            <w:tcW w:w="2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8F7C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Квалификационное удостоверение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B123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Примечание </w:t>
            </w:r>
          </w:p>
        </w:tc>
      </w:tr>
      <w:tr w:rsidR="00F8278D" w:rsidRPr="00F8278D" w14:paraId="60A5333D"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7301E1" w14:textId="77777777" w:rsidR="00F03375" w:rsidRPr="00F8278D" w:rsidRDefault="00F03375">
            <w:pPr>
              <w:pStyle w:val="FORMATTEXT"/>
              <w:jc w:val="center"/>
              <w:rPr>
                <w:rFonts w:ascii="Times New Roman" w:hAnsi="Times New Roman" w:cs="Times New Roman"/>
                <w:sz w:val="18"/>
                <w:szCs w:val="18"/>
              </w:rPr>
            </w:pPr>
          </w:p>
          <w:p w14:paraId="5D1BED87"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743740" w14:textId="77777777" w:rsidR="00F03375" w:rsidRPr="00F8278D" w:rsidRDefault="00F03375">
            <w:pPr>
              <w:pStyle w:val="FORMATTEXT"/>
              <w:jc w:val="center"/>
              <w:rPr>
                <w:rFonts w:ascii="Times New Roman" w:hAnsi="Times New Roman" w:cs="Times New Roman"/>
                <w:sz w:val="18"/>
                <w:szCs w:val="18"/>
              </w:rPr>
            </w:pPr>
          </w:p>
          <w:p w14:paraId="6C78589B"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EC21A7" w14:textId="77777777" w:rsidR="00F03375" w:rsidRPr="00F8278D" w:rsidRDefault="00F03375">
            <w:pPr>
              <w:pStyle w:val="FORMATTEXT"/>
              <w:jc w:val="center"/>
              <w:rPr>
                <w:rFonts w:ascii="Times New Roman" w:hAnsi="Times New Roman" w:cs="Times New Roman"/>
                <w:sz w:val="18"/>
                <w:szCs w:val="18"/>
              </w:rPr>
            </w:pPr>
          </w:p>
          <w:p w14:paraId="00D3DA84"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729B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Дата выдачи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B3E6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Кем выдано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97A27F" w14:textId="77777777" w:rsidR="00F03375" w:rsidRPr="00F8278D" w:rsidRDefault="00F03375">
            <w:pPr>
              <w:pStyle w:val="FORMATTEXT"/>
              <w:jc w:val="center"/>
              <w:rPr>
                <w:rFonts w:ascii="Times New Roman" w:hAnsi="Times New Roman" w:cs="Times New Roman"/>
                <w:sz w:val="18"/>
                <w:szCs w:val="18"/>
              </w:rPr>
            </w:pPr>
          </w:p>
          <w:p w14:paraId="2541995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96C49D8"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B9CAD" w14:textId="77777777" w:rsidR="00F03375" w:rsidRPr="00F8278D" w:rsidRDefault="00F03375">
            <w:pPr>
              <w:pStyle w:val="FORMATTEXT"/>
              <w:jc w:val="center"/>
              <w:rPr>
                <w:rFonts w:ascii="Times New Roman" w:hAnsi="Times New Roman" w:cs="Times New Roman"/>
                <w:sz w:val="18"/>
                <w:szCs w:val="18"/>
              </w:rPr>
            </w:pPr>
          </w:p>
          <w:p w14:paraId="1EA679CF"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9BAF52"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A1D4AD"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8BC4C"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0CAC71"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403633" w14:textId="77777777" w:rsidR="00F03375" w:rsidRPr="00F8278D" w:rsidRDefault="00F03375">
            <w:pPr>
              <w:pStyle w:val="FORMATTEXT"/>
              <w:rPr>
                <w:rFonts w:ascii="Times New Roman" w:hAnsi="Times New Roman" w:cs="Times New Roman"/>
                <w:sz w:val="18"/>
                <w:szCs w:val="18"/>
              </w:rPr>
            </w:pPr>
          </w:p>
        </w:tc>
      </w:tr>
      <w:tr w:rsidR="00F8278D" w:rsidRPr="00F8278D" w14:paraId="0B1D1460"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59E577" w14:textId="77777777" w:rsidR="00F03375" w:rsidRPr="00F8278D" w:rsidRDefault="00F03375">
            <w:pPr>
              <w:pStyle w:val="FORMATTEXT"/>
              <w:jc w:val="center"/>
              <w:rPr>
                <w:rFonts w:ascii="Times New Roman" w:hAnsi="Times New Roman" w:cs="Times New Roman"/>
                <w:sz w:val="18"/>
                <w:szCs w:val="18"/>
              </w:rPr>
            </w:pPr>
          </w:p>
          <w:p w14:paraId="65C50C0D"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6C3872"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BE5290"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7266C3"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CF179"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28965C" w14:textId="77777777" w:rsidR="00F03375" w:rsidRPr="00F8278D" w:rsidRDefault="00F03375">
            <w:pPr>
              <w:pStyle w:val="FORMATTEXT"/>
              <w:rPr>
                <w:rFonts w:ascii="Times New Roman" w:hAnsi="Times New Roman" w:cs="Times New Roman"/>
                <w:sz w:val="18"/>
                <w:szCs w:val="18"/>
              </w:rPr>
            </w:pPr>
          </w:p>
        </w:tc>
      </w:tr>
      <w:tr w:rsidR="00F8278D" w:rsidRPr="00F8278D" w14:paraId="16B9D4FC"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A36F41" w14:textId="77777777" w:rsidR="00F03375" w:rsidRPr="00F8278D" w:rsidRDefault="00F03375">
            <w:pPr>
              <w:pStyle w:val="FORMATTEXT"/>
              <w:jc w:val="center"/>
              <w:rPr>
                <w:rFonts w:ascii="Times New Roman" w:hAnsi="Times New Roman" w:cs="Times New Roman"/>
                <w:sz w:val="18"/>
                <w:szCs w:val="18"/>
              </w:rPr>
            </w:pPr>
          </w:p>
          <w:p w14:paraId="19EFFC4A"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AE571C"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5097CE"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DC6A03" w14:textId="77777777" w:rsidR="00F03375" w:rsidRPr="00F8278D" w:rsidRDefault="00F03375">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DBED6C" w14:textId="77777777" w:rsidR="00F03375" w:rsidRPr="00F8278D" w:rsidRDefault="00F03375">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303DA6" w14:textId="77777777" w:rsidR="00F03375" w:rsidRPr="00F8278D" w:rsidRDefault="00F03375">
            <w:pPr>
              <w:pStyle w:val="FORMATTEXT"/>
              <w:rPr>
                <w:rFonts w:ascii="Times New Roman" w:hAnsi="Times New Roman" w:cs="Times New Roman"/>
                <w:sz w:val="18"/>
                <w:szCs w:val="18"/>
              </w:rPr>
            </w:pPr>
          </w:p>
        </w:tc>
      </w:tr>
    </w:tbl>
    <w:p w14:paraId="722C8C8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2190897"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056B5D01"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02DBA22B"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2-я и последующие страницы</w:t>
      </w:r>
      <w:r w:rsidRPr="00F8278D">
        <w:rPr>
          <w:rFonts w:ascii="Times New Roman" w:hAnsi="Times New Roman" w:cs="Times New Roman"/>
        </w:rPr>
        <w:t xml:space="preserve"> </w:t>
      </w:r>
    </w:p>
    <w:p w14:paraId="3EE904F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900"/>
        <w:gridCol w:w="900"/>
        <w:gridCol w:w="900"/>
        <w:gridCol w:w="750"/>
        <w:gridCol w:w="900"/>
        <w:gridCol w:w="750"/>
        <w:gridCol w:w="900"/>
        <w:gridCol w:w="900"/>
        <w:gridCol w:w="750"/>
        <w:gridCol w:w="750"/>
        <w:gridCol w:w="750"/>
      </w:tblGrid>
      <w:tr w:rsidR="00F8278D" w:rsidRPr="00F8278D" w14:paraId="76110C19" w14:textId="77777777">
        <w:tblPrEx>
          <w:tblCellMar>
            <w:top w:w="0" w:type="dxa"/>
            <w:bottom w:w="0" w:type="dxa"/>
          </w:tblCellMar>
        </w:tblPrEx>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6F69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Дата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35A6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Номер чертежа </w:t>
            </w:r>
          </w:p>
        </w:tc>
        <w:tc>
          <w:tcPr>
            <w:tcW w:w="34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53A7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Постановка болтов</w:t>
            </w:r>
          </w:p>
        </w:tc>
        <w:tc>
          <w:tcPr>
            <w:tcW w:w="48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423C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Результаты контроля </w:t>
            </w:r>
          </w:p>
        </w:tc>
      </w:tr>
      <w:tr w:rsidR="00F8278D" w:rsidRPr="00F8278D" w14:paraId="16963AB8" w14:textId="77777777">
        <w:tblPrEx>
          <w:tblCellMar>
            <w:top w:w="0" w:type="dxa"/>
            <w:bottom w:w="0" w:type="dxa"/>
          </w:tblCellMar>
        </w:tblPrEx>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0A1405" w14:textId="77777777" w:rsidR="00F03375" w:rsidRPr="00F8278D" w:rsidRDefault="00F03375">
            <w:pPr>
              <w:pStyle w:val="FORMATTEXT"/>
              <w:rPr>
                <w:rFonts w:ascii="Times New Roman" w:hAnsi="Times New Roman" w:cs="Times New Roman"/>
                <w:sz w:val="18"/>
                <w:szCs w:val="18"/>
              </w:rPr>
            </w:pP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AEBD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КМД и наиме-</w:t>
            </w:r>
          </w:p>
          <w:p w14:paraId="52B77E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нование узла (стыка) в соеди-</w:t>
            </w:r>
          </w:p>
          <w:p w14:paraId="647E3C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нении, ряд, ось, </w:t>
            </w:r>
            <w:r w:rsidRPr="00F8278D">
              <w:rPr>
                <w:rFonts w:ascii="Times New Roman" w:hAnsi="Times New Roman" w:cs="Times New Roman"/>
                <w:sz w:val="18"/>
                <w:szCs w:val="18"/>
              </w:rPr>
              <w:lastRenderedPageBreak/>
              <w:t>отметка</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D5F9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Число постав-</w:t>
            </w:r>
          </w:p>
          <w:p w14:paraId="00E128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ленных болтов в соеди-</w:t>
            </w:r>
          </w:p>
          <w:p w14:paraId="58D7B9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нении, шт.</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8EC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Номер серти-</w:t>
            </w:r>
          </w:p>
          <w:p w14:paraId="10B8D8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фиката на болты</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4D1D0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Способ обра-</w:t>
            </w:r>
          </w:p>
          <w:p w14:paraId="0F5EEF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ботки контак-</w:t>
            </w:r>
          </w:p>
          <w:p w14:paraId="481331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тных поверх-</w:t>
            </w:r>
          </w:p>
          <w:p w14:paraId="2351DD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ностей</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ADDE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Расчет-</w:t>
            </w:r>
          </w:p>
          <w:p w14:paraId="2731C1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ный момент закручи-</w:t>
            </w:r>
          </w:p>
          <w:p w14:paraId="3AD7A6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вания, кгс·м, угол пово-</w:t>
            </w:r>
          </w:p>
          <w:p w14:paraId="7E1C81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рота, град.</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DD5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Качес-</w:t>
            </w:r>
          </w:p>
          <w:p w14:paraId="2A4F52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тво обра-</w:t>
            </w:r>
          </w:p>
          <w:p w14:paraId="4017AB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ботки контак-</w:t>
            </w:r>
          </w:p>
          <w:p w14:paraId="671C29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тных поверх-</w:t>
            </w:r>
          </w:p>
          <w:p w14:paraId="3E7288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ностей</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F00E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Число прове-</w:t>
            </w:r>
          </w:p>
          <w:p w14:paraId="766593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ренных болтов, шт.</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C67F4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Резуль-</w:t>
            </w:r>
          </w:p>
          <w:p w14:paraId="270DE43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таты проверки момента закру-</w:t>
            </w:r>
          </w:p>
          <w:p w14:paraId="5AF903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чивания, кгс·м, </w:t>
            </w:r>
          </w:p>
          <w:p w14:paraId="1E165F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угла </w:t>
            </w:r>
            <w:r w:rsidRPr="00F8278D">
              <w:rPr>
                <w:rFonts w:ascii="Times New Roman" w:hAnsi="Times New Roman" w:cs="Times New Roman"/>
                <w:sz w:val="18"/>
                <w:szCs w:val="18"/>
              </w:rPr>
              <w:lastRenderedPageBreak/>
              <w:t>поворота, град.</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5885A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Номер клейма, подпись брига-</w:t>
            </w:r>
          </w:p>
          <w:p w14:paraId="6E0C77C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дира</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5C60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Под- </w:t>
            </w:r>
          </w:p>
          <w:p w14:paraId="45F263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пись лица, ответс- </w:t>
            </w:r>
          </w:p>
          <w:p w14:paraId="7EDBA1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твен- </w:t>
            </w:r>
          </w:p>
          <w:p w14:paraId="4ACC07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ного за поста- </w:t>
            </w:r>
          </w:p>
          <w:p w14:paraId="1054D2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новку </w:t>
            </w:r>
            <w:r w:rsidRPr="00F8278D">
              <w:rPr>
                <w:rFonts w:ascii="Times New Roman" w:hAnsi="Times New Roman" w:cs="Times New Roman"/>
                <w:sz w:val="18"/>
                <w:szCs w:val="18"/>
              </w:rPr>
              <w:lastRenderedPageBreak/>
              <w:t xml:space="preserve">болтов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219EC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Под-</w:t>
            </w:r>
          </w:p>
          <w:p w14:paraId="21D4A01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пись предс-</w:t>
            </w:r>
          </w:p>
          <w:p w14:paraId="750E78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тави-</w:t>
            </w:r>
          </w:p>
          <w:p w14:paraId="473F55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теля заказ-</w:t>
            </w:r>
          </w:p>
          <w:p w14:paraId="63D251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чика</w:t>
            </w:r>
          </w:p>
        </w:tc>
      </w:tr>
      <w:tr w:rsidR="00F8278D" w:rsidRPr="00F8278D" w14:paraId="4FBFEA65"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758C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F552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1EA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41E66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3173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682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33C9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B9C7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2DE2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61EF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3070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58F5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r>
      <w:tr w:rsidR="00F8278D" w:rsidRPr="00F8278D" w14:paraId="6D5A9856"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FF983" w14:textId="77777777" w:rsidR="00F03375" w:rsidRPr="00F8278D" w:rsidRDefault="00F03375">
            <w:pPr>
              <w:pStyle w:val="FORMATTEXT"/>
              <w:jc w:val="center"/>
              <w:rPr>
                <w:rFonts w:ascii="Times New Roman" w:hAnsi="Times New Roman" w:cs="Times New Roman"/>
                <w:sz w:val="18"/>
                <w:szCs w:val="18"/>
              </w:rPr>
            </w:pPr>
          </w:p>
          <w:p w14:paraId="7E63E1BD"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D816FB"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F676D1"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3935C0"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CFCA1C"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97953"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00473B"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B999B9"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4B0848"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895CDE"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C78A9"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6DA4DE" w14:textId="77777777" w:rsidR="00F03375" w:rsidRPr="00F8278D" w:rsidRDefault="00F03375">
            <w:pPr>
              <w:pStyle w:val="FORMATTEXT"/>
              <w:rPr>
                <w:rFonts w:ascii="Times New Roman" w:hAnsi="Times New Roman" w:cs="Times New Roman"/>
                <w:sz w:val="18"/>
                <w:szCs w:val="18"/>
              </w:rPr>
            </w:pPr>
          </w:p>
        </w:tc>
      </w:tr>
      <w:tr w:rsidR="00F8278D" w:rsidRPr="00F8278D" w14:paraId="2726FC23"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930437" w14:textId="77777777" w:rsidR="00F03375" w:rsidRPr="00F8278D" w:rsidRDefault="00F03375">
            <w:pPr>
              <w:pStyle w:val="FORMATTEXT"/>
              <w:jc w:val="center"/>
              <w:rPr>
                <w:rFonts w:ascii="Times New Roman" w:hAnsi="Times New Roman" w:cs="Times New Roman"/>
                <w:sz w:val="18"/>
                <w:szCs w:val="18"/>
              </w:rPr>
            </w:pPr>
          </w:p>
          <w:p w14:paraId="6E159E40"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4E925"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11FDD"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01896"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FBE7EB"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FCE968"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92F5C0"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EA9EB8"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D7B5C3"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64C72A"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39817B"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2922C0" w14:textId="77777777" w:rsidR="00F03375" w:rsidRPr="00F8278D" w:rsidRDefault="00F03375">
            <w:pPr>
              <w:pStyle w:val="FORMATTEXT"/>
              <w:rPr>
                <w:rFonts w:ascii="Times New Roman" w:hAnsi="Times New Roman" w:cs="Times New Roman"/>
                <w:sz w:val="18"/>
                <w:szCs w:val="18"/>
              </w:rPr>
            </w:pPr>
          </w:p>
        </w:tc>
      </w:tr>
      <w:tr w:rsidR="00F8278D" w:rsidRPr="00F8278D" w14:paraId="69FAC86A" w14:textId="77777777">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A3A322" w14:textId="77777777" w:rsidR="00F03375" w:rsidRPr="00F8278D" w:rsidRDefault="00F03375">
            <w:pPr>
              <w:pStyle w:val="FORMATTEXT"/>
              <w:jc w:val="center"/>
              <w:rPr>
                <w:rFonts w:ascii="Times New Roman" w:hAnsi="Times New Roman" w:cs="Times New Roman"/>
                <w:sz w:val="18"/>
                <w:szCs w:val="18"/>
              </w:rPr>
            </w:pPr>
          </w:p>
          <w:p w14:paraId="29B60FB7"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85BA71"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E6E85"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F2CC9E"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A09D3F"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BD372F"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FAA984"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460F12"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BD0D17"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AC063E"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85F06" w14:textId="77777777" w:rsidR="00F03375" w:rsidRPr="00F8278D" w:rsidRDefault="00F03375">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E2559A" w14:textId="77777777" w:rsidR="00F03375" w:rsidRPr="00F8278D" w:rsidRDefault="00F03375">
            <w:pPr>
              <w:pStyle w:val="FORMATTEXT"/>
              <w:rPr>
                <w:rFonts w:ascii="Times New Roman" w:hAnsi="Times New Roman" w:cs="Times New Roman"/>
                <w:sz w:val="18"/>
                <w:szCs w:val="18"/>
              </w:rPr>
            </w:pPr>
          </w:p>
        </w:tc>
      </w:tr>
    </w:tbl>
    <w:p w14:paraId="54E771A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E0124FC"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1CF4AC4B"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71827D6E"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i/>
          <w:iCs/>
        </w:rPr>
        <w:t>3-я страница обложки</w:t>
      </w:r>
      <w:r w:rsidRPr="00F8278D">
        <w:rPr>
          <w:rFonts w:ascii="Times New Roman" w:hAnsi="Times New Roman" w:cs="Times New Roman"/>
        </w:rPr>
        <w:t xml:space="preserve"> </w:t>
      </w:r>
    </w:p>
    <w:p w14:paraId="3612CA0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
        <w:gridCol w:w="570"/>
        <w:gridCol w:w="300"/>
        <w:gridCol w:w="900"/>
        <w:gridCol w:w="300"/>
        <w:gridCol w:w="600"/>
        <w:gridCol w:w="6364"/>
      </w:tblGrid>
      <w:tr w:rsidR="00F8278D" w:rsidRPr="00F8278D" w14:paraId="1AA1A04E" w14:textId="77777777" w:rsidTr="00F8278D">
        <w:tblPrEx>
          <w:tblCellMar>
            <w:top w:w="0" w:type="dxa"/>
            <w:bottom w:w="0" w:type="dxa"/>
          </w:tblCellMar>
        </w:tblPrEx>
        <w:tc>
          <w:tcPr>
            <w:tcW w:w="9214" w:type="dxa"/>
            <w:gridSpan w:val="7"/>
            <w:tcBorders>
              <w:top w:val="nil"/>
              <w:left w:val="nil"/>
              <w:bottom w:val="nil"/>
              <w:right w:val="nil"/>
            </w:tcBorders>
            <w:tcMar>
              <w:top w:w="114" w:type="dxa"/>
              <w:left w:w="28" w:type="dxa"/>
              <w:bottom w:w="114" w:type="dxa"/>
              <w:right w:w="28" w:type="dxa"/>
            </w:tcMar>
          </w:tcPr>
          <w:p w14:paraId="09DDBCD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журнале пронумеровано и прошнуровано </w:t>
            </w:r>
          </w:p>
        </w:tc>
      </w:tr>
      <w:tr w:rsidR="00F8278D" w:rsidRPr="00F8278D" w14:paraId="2E11109D" w14:textId="77777777" w:rsidTr="00F8278D">
        <w:tblPrEx>
          <w:tblCellMar>
            <w:top w:w="0" w:type="dxa"/>
            <w:bottom w:w="0" w:type="dxa"/>
          </w:tblCellMar>
        </w:tblPrEx>
        <w:tc>
          <w:tcPr>
            <w:tcW w:w="9214" w:type="dxa"/>
            <w:gridSpan w:val="7"/>
            <w:tcBorders>
              <w:top w:val="nil"/>
              <w:left w:val="nil"/>
              <w:bottom w:val="nil"/>
              <w:right w:val="nil"/>
            </w:tcBorders>
            <w:tcMar>
              <w:top w:w="114" w:type="dxa"/>
              <w:left w:w="28" w:type="dxa"/>
              <w:bottom w:w="114" w:type="dxa"/>
              <w:right w:w="28" w:type="dxa"/>
            </w:tcMar>
          </w:tcPr>
          <w:p w14:paraId="458F85E9" w14:textId="77777777" w:rsidR="00F03375" w:rsidRPr="00F8278D" w:rsidRDefault="00F03375">
            <w:pPr>
              <w:pStyle w:val="FORMATTEXT"/>
              <w:rPr>
                <w:rFonts w:ascii="Times New Roman" w:hAnsi="Times New Roman" w:cs="Times New Roman"/>
                <w:sz w:val="18"/>
                <w:szCs w:val="18"/>
              </w:rPr>
            </w:pPr>
          </w:p>
        </w:tc>
      </w:tr>
      <w:tr w:rsidR="00F8278D" w:rsidRPr="00F8278D" w14:paraId="441F29D8" w14:textId="77777777" w:rsidTr="00F8278D">
        <w:tblPrEx>
          <w:tblCellMar>
            <w:top w:w="0" w:type="dxa"/>
            <w:bottom w:w="0" w:type="dxa"/>
          </w:tblCellMar>
        </w:tblPrEx>
        <w:tc>
          <w:tcPr>
            <w:tcW w:w="1950" w:type="dxa"/>
            <w:gridSpan w:val="4"/>
            <w:tcBorders>
              <w:top w:val="nil"/>
              <w:left w:val="nil"/>
              <w:bottom w:val="single" w:sz="6" w:space="0" w:color="auto"/>
              <w:right w:val="nil"/>
            </w:tcBorders>
            <w:tcMar>
              <w:top w:w="114" w:type="dxa"/>
              <w:left w:w="28" w:type="dxa"/>
              <w:bottom w:w="114" w:type="dxa"/>
              <w:right w:w="28" w:type="dxa"/>
            </w:tcMar>
          </w:tcPr>
          <w:p w14:paraId="5FB73020" w14:textId="77777777" w:rsidR="00F03375" w:rsidRPr="00F8278D" w:rsidRDefault="00F03375">
            <w:pPr>
              <w:pStyle w:val="FORMATTEXT"/>
              <w:rPr>
                <w:rFonts w:ascii="Times New Roman" w:hAnsi="Times New Roman" w:cs="Times New Roman"/>
                <w:sz w:val="18"/>
                <w:szCs w:val="18"/>
              </w:rPr>
            </w:pPr>
          </w:p>
        </w:tc>
        <w:tc>
          <w:tcPr>
            <w:tcW w:w="7264" w:type="dxa"/>
            <w:gridSpan w:val="3"/>
            <w:tcBorders>
              <w:top w:val="nil"/>
              <w:left w:val="nil"/>
              <w:bottom w:val="nil"/>
              <w:right w:val="nil"/>
            </w:tcBorders>
            <w:tcMar>
              <w:top w:w="114" w:type="dxa"/>
              <w:left w:w="28" w:type="dxa"/>
              <w:bottom w:w="114" w:type="dxa"/>
              <w:right w:w="28" w:type="dxa"/>
            </w:tcMar>
          </w:tcPr>
          <w:p w14:paraId="11BE145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страниц </w:t>
            </w:r>
          </w:p>
        </w:tc>
      </w:tr>
      <w:tr w:rsidR="00F8278D" w:rsidRPr="00F8278D" w14:paraId="461A1764" w14:textId="77777777" w:rsidTr="00F8278D">
        <w:tblPrEx>
          <w:tblCellMar>
            <w:top w:w="0" w:type="dxa"/>
            <w:bottom w:w="0" w:type="dxa"/>
          </w:tblCellMar>
        </w:tblPrEx>
        <w:tc>
          <w:tcPr>
            <w:tcW w:w="1950" w:type="dxa"/>
            <w:gridSpan w:val="4"/>
            <w:tcBorders>
              <w:top w:val="single" w:sz="6" w:space="0" w:color="auto"/>
              <w:left w:val="nil"/>
              <w:bottom w:val="nil"/>
              <w:right w:val="nil"/>
            </w:tcBorders>
            <w:tcMar>
              <w:top w:w="114" w:type="dxa"/>
              <w:left w:w="28" w:type="dxa"/>
              <w:bottom w:w="114" w:type="dxa"/>
              <w:right w:w="28" w:type="dxa"/>
            </w:tcMar>
          </w:tcPr>
          <w:p w14:paraId="7A950DF2" w14:textId="77777777" w:rsidR="00F03375" w:rsidRPr="00F8278D" w:rsidRDefault="00F03375">
            <w:pPr>
              <w:pStyle w:val="FORMATTEXT"/>
              <w:rPr>
                <w:rFonts w:ascii="Times New Roman" w:hAnsi="Times New Roman" w:cs="Times New Roman"/>
                <w:sz w:val="18"/>
                <w:szCs w:val="18"/>
              </w:rPr>
            </w:pPr>
          </w:p>
        </w:tc>
        <w:tc>
          <w:tcPr>
            <w:tcW w:w="7264" w:type="dxa"/>
            <w:gridSpan w:val="3"/>
            <w:tcBorders>
              <w:top w:val="nil"/>
              <w:left w:val="nil"/>
              <w:bottom w:val="nil"/>
              <w:right w:val="nil"/>
            </w:tcBorders>
            <w:tcMar>
              <w:top w:w="114" w:type="dxa"/>
              <w:left w:w="28" w:type="dxa"/>
              <w:bottom w:w="114" w:type="dxa"/>
              <w:right w:w="28" w:type="dxa"/>
            </w:tcMar>
          </w:tcPr>
          <w:p w14:paraId="4344EBE2" w14:textId="77777777" w:rsidR="00F03375" w:rsidRPr="00F8278D" w:rsidRDefault="00F03375">
            <w:pPr>
              <w:pStyle w:val="FORMATTEXT"/>
              <w:rPr>
                <w:rFonts w:ascii="Times New Roman" w:hAnsi="Times New Roman" w:cs="Times New Roman"/>
                <w:sz w:val="18"/>
                <w:szCs w:val="18"/>
              </w:rPr>
            </w:pPr>
          </w:p>
        </w:tc>
      </w:tr>
      <w:tr w:rsidR="00F8278D" w:rsidRPr="00F8278D" w14:paraId="0BB5F872" w14:textId="77777777" w:rsidTr="00F8278D">
        <w:tblPrEx>
          <w:tblCellMar>
            <w:top w:w="0" w:type="dxa"/>
            <w:bottom w:w="0" w:type="dxa"/>
          </w:tblCellMar>
        </w:tblPrEx>
        <w:tc>
          <w:tcPr>
            <w:tcW w:w="9214" w:type="dxa"/>
            <w:gridSpan w:val="7"/>
            <w:tcBorders>
              <w:top w:val="nil"/>
              <w:left w:val="nil"/>
              <w:bottom w:val="nil"/>
              <w:right w:val="nil"/>
            </w:tcBorders>
            <w:tcMar>
              <w:top w:w="114" w:type="dxa"/>
              <w:left w:w="28" w:type="dxa"/>
              <w:bottom w:w="114" w:type="dxa"/>
              <w:right w:w="28" w:type="dxa"/>
            </w:tcMar>
          </w:tcPr>
          <w:p w14:paraId="72002C72" w14:textId="77777777" w:rsidR="00F03375" w:rsidRPr="00F8278D" w:rsidRDefault="00F03375">
            <w:pPr>
              <w:pStyle w:val="FORMATTEXT"/>
              <w:rPr>
                <w:rFonts w:ascii="Times New Roman" w:hAnsi="Times New Roman" w:cs="Times New Roman"/>
                <w:sz w:val="18"/>
                <w:szCs w:val="18"/>
              </w:rPr>
            </w:pPr>
          </w:p>
        </w:tc>
      </w:tr>
      <w:tr w:rsidR="00F8278D" w:rsidRPr="00F8278D" w14:paraId="041A1C8E" w14:textId="77777777" w:rsidTr="00F8278D">
        <w:tblPrEx>
          <w:tblCellMar>
            <w:top w:w="0" w:type="dxa"/>
            <w:bottom w:w="0" w:type="dxa"/>
          </w:tblCellMar>
        </w:tblPrEx>
        <w:tc>
          <w:tcPr>
            <w:tcW w:w="180" w:type="dxa"/>
            <w:tcBorders>
              <w:top w:val="nil"/>
              <w:left w:val="nil"/>
              <w:bottom w:val="nil"/>
              <w:right w:val="nil"/>
            </w:tcBorders>
            <w:tcMar>
              <w:top w:w="114" w:type="dxa"/>
              <w:left w:w="28" w:type="dxa"/>
              <w:bottom w:w="114" w:type="dxa"/>
              <w:right w:w="28" w:type="dxa"/>
            </w:tcMar>
          </w:tcPr>
          <w:p w14:paraId="5F08D79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570" w:type="dxa"/>
            <w:tcBorders>
              <w:top w:val="nil"/>
              <w:left w:val="nil"/>
              <w:bottom w:val="single" w:sz="6" w:space="0" w:color="auto"/>
              <w:right w:val="nil"/>
            </w:tcBorders>
            <w:tcMar>
              <w:top w:w="114" w:type="dxa"/>
              <w:left w:w="28" w:type="dxa"/>
              <w:bottom w:w="114" w:type="dxa"/>
              <w:right w:w="28" w:type="dxa"/>
            </w:tcMar>
          </w:tcPr>
          <w:p w14:paraId="7143EC89"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5D6297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nil"/>
              <w:bottom w:val="single" w:sz="6" w:space="0" w:color="auto"/>
              <w:right w:val="nil"/>
            </w:tcBorders>
            <w:tcMar>
              <w:top w:w="114" w:type="dxa"/>
              <w:left w:w="28" w:type="dxa"/>
              <w:bottom w:w="114" w:type="dxa"/>
              <w:right w:w="28" w:type="dxa"/>
            </w:tcMar>
          </w:tcPr>
          <w:p w14:paraId="1400E6FD"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01AA32F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600" w:type="dxa"/>
            <w:tcBorders>
              <w:top w:val="nil"/>
              <w:left w:val="nil"/>
              <w:bottom w:val="single" w:sz="6" w:space="0" w:color="auto"/>
              <w:right w:val="nil"/>
            </w:tcBorders>
            <w:tcMar>
              <w:top w:w="114" w:type="dxa"/>
              <w:left w:w="28" w:type="dxa"/>
              <w:bottom w:w="114" w:type="dxa"/>
              <w:right w:w="28" w:type="dxa"/>
            </w:tcMar>
          </w:tcPr>
          <w:p w14:paraId="79719992" w14:textId="77777777" w:rsidR="00F03375" w:rsidRPr="00F8278D" w:rsidRDefault="00F03375">
            <w:pPr>
              <w:pStyle w:val="FORMATTEXT"/>
              <w:rPr>
                <w:rFonts w:ascii="Times New Roman" w:hAnsi="Times New Roman" w:cs="Times New Roman"/>
                <w:sz w:val="18"/>
                <w:szCs w:val="18"/>
              </w:rPr>
            </w:pPr>
          </w:p>
        </w:tc>
        <w:tc>
          <w:tcPr>
            <w:tcW w:w="6364" w:type="dxa"/>
            <w:tcBorders>
              <w:top w:val="nil"/>
              <w:left w:val="nil"/>
              <w:bottom w:val="nil"/>
              <w:right w:val="nil"/>
            </w:tcBorders>
            <w:tcMar>
              <w:top w:w="114" w:type="dxa"/>
              <w:left w:w="28" w:type="dxa"/>
              <w:bottom w:w="114" w:type="dxa"/>
              <w:right w:w="28" w:type="dxa"/>
            </w:tcMar>
          </w:tcPr>
          <w:p w14:paraId="161D7B9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6C1E1679" w14:textId="77777777" w:rsidTr="00F8278D">
        <w:tblPrEx>
          <w:tblCellMar>
            <w:top w:w="0" w:type="dxa"/>
            <w:bottom w:w="0" w:type="dxa"/>
          </w:tblCellMar>
        </w:tblPrEx>
        <w:tc>
          <w:tcPr>
            <w:tcW w:w="180" w:type="dxa"/>
            <w:tcBorders>
              <w:top w:val="nil"/>
              <w:left w:val="nil"/>
              <w:bottom w:val="nil"/>
              <w:right w:val="nil"/>
            </w:tcBorders>
            <w:tcMar>
              <w:top w:w="114" w:type="dxa"/>
              <w:left w:w="28" w:type="dxa"/>
              <w:bottom w:w="114" w:type="dxa"/>
              <w:right w:w="28" w:type="dxa"/>
            </w:tcMar>
          </w:tcPr>
          <w:p w14:paraId="78C633DF" w14:textId="77777777" w:rsidR="00F03375" w:rsidRPr="00F8278D" w:rsidRDefault="00F03375">
            <w:pPr>
              <w:pStyle w:val="FORMATTEXT"/>
              <w:rPr>
                <w:rFonts w:ascii="Times New Roman" w:hAnsi="Times New Roman" w:cs="Times New Roman"/>
                <w:sz w:val="18"/>
                <w:szCs w:val="18"/>
              </w:rPr>
            </w:pPr>
          </w:p>
        </w:tc>
        <w:tc>
          <w:tcPr>
            <w:tcW w:w="570" w:type="dxa"/>
            <w:tcBorders>
              <w:top w:val="single" w:sz="6" w:space="0" w:color="auto"/>
              <w:left w:val="nil"/>
              <w:bottom w:val="nil"/>
              <w:right w:val="nil"/>
            </w:tcBorders>
            <w:tcMar>
              <w:top w:w="114" w:type="dxa"/>
              <w:left w:w="28" w:type="dxa"/>
              <w:bottom w:w="114" w:type="dxa"/>
              <w:right w:w="28" w:type="dxa"/>
            </w:tcMar>
          </w:tcPr>
          <w:p w14:paraId="66C0EC5E"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1238C3D1"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nil"/>
              <w:bottom w:val="nil"/>
              <w:right w:val="nil"/>
            </w:tcBorders>
            <w:tcMar>
              <w:top w:w="114" w:type="dxa"/>
              <w:left w:w="28" w:type="dxa"/>
              <w:bottom w:w="114" w:type="dxa"/>
              <w:right w:w="28" w:type="dxa"/>
            </w:tcMar>
          </w:tcPr>
          <w:p w14:paraId="26BCF175"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987E8C0" w14:textId="77777777" w:rsidR="00F03375" w:rsidRPr="00F8278D" w:rsidRDefault="00F03375">
            <w:pPr>
              <w:pStyle w:val="FORMATTEXT"/>
              <w:rPr>
                <w:rFonts w:ascii="Times New Roman" w:hAnsi="Times New Roman" w:cs="Times New Roman"/>
                <w:sz w:val="18"/>
                <w:szCs w:val="18"/>
              </w:rPr>
            </w:pPr>
          </w:p>
        </w:tc>
        <w:tc>
          <w:tcPr>
            <w:tcW w:w="600" w:type="dxa"/>
            <w:tcBorders>
              <w:top w:val="single" w:sz="6" w:space="0" w:color="auto"/>
              <w:left w:val="nil"/>
              <w:bottom w:val="nil"/>
              <w:right w:val="nil"/>
            </w:tcBorders>
            <w:tcMar>
              <w:top w:w="114" w:type="dxa"/>
              <w:left w:w="28" w:type="dxa"/>
              <w:bottom w:w="114" w:type="dxa"/>
              <w:right w:w="28" w:type="dxa"/>
            </w:tcMar>
          </w:tcPr>
          <w:p w14:paraId="2DF8E006" w14:textId="77777777" w:rsidR="00F03375" w:rsidRPr="00F8278D" w:rsidRDefault="00F03375">
            <w:pPr>
              <w:pStyle w:val="FORMATTEXT"/>
              <w:rPr>
                <w:rFonts w:ascii="Times New Roman" w:hAnsi="Times New Roman" w:cs="Times New Roman"/>
                <w:sz w:val="18"/>
                <w:szCs w:val="18"/>
              </w:rPr>
            </w:pPr>
          </w:p>
        </w:tc>
        <w:tc>
          <w:tcPr>
            <w:tcW w:w="6364" w:type="dxa"/>
            <w:tcBorders>
              <w:top w:val="nil"/>
              <w:left w:val="nil"/>
              <w:bottom w:val="nil"/>
              <w:right w:val="nil"/>
            </w:tcBorders>
            <w:tcMar>
              <w:top w:w="114" w:type="dxa"/>
              <w:left w:w="28" w:type="dxa"/>
              <w:bottom w:w="114" w:type="dxa"/>
              <w:right w:w="28" w:type="dxa"/>
            </w:tcMar>
          </w:tcPr>
          <w:p w14:paraId="3FB70A97" w14:textId="77777777" w:rsidR="00F03375" w:rsidRPr="00F8278D" w:rsidRDefault="00F03375">
            <w:pPr>
              <w:pStyle w:val="FORMATTEXT"/>
              <w:rPr>
                <w:rFonts w:ascii="Times New Roman" w:hAnsi="Times New Roman" w:cs="Times New Roman"/>
                <w:sz w:val="18"/>
                <w:szCs w:val="18"/>
              </w:rPr>
            </w:pPr>
          </w:p>
        </w:tc>
      </w:tr>
      <w:tr w:rsidR="00F8278D" w:rsidRPr="00F8278D" w14:paraId="16A229C9" w14:textId="77777777" w:rsidTr="00F8278D">
        <w:tblPrEx>
          <w:tblCellMar>
            <w:top w:w="0" w:type="dxa"/>
            <w:bottom w:w="0" w:type="dxa"/>
          </w:tblCellMar>
        </w:tblPrEx>
        <w:tc>
          <w:tcPr>
            <w:tcW w:w="9214" w:type="dxa"/>
            <w:gridSpan w:val="7"/>
            <w:tcBorders>
              <w:top w:val="nil"/>
              <w:left w:val="nil"/>
              <w:bottom w:val="single" w:sz="6" w:space="0" w:color="auto"/>
              <w:right w:val="nil"/>
            </w:tcBorders>
            <w:tcMar>
              <w:top w:w="114" w:type="dxa"/>
              <w:left w:w="28" w:type="dxa"/>
              <w:bottom w:w="114" w:type="dxa"/>
              <w:right w:w="28" w:type="dxa"/>
            </w:tcMar>
          </w:tcPr>
          <w:p w14:paraId="59511512" w14:textId="77777777" w:rsidR="00F03375" w:rsidRPr="00F8278D" w:rsidRDefault="00F03375">
            <w:pPr>
              <w:pStyle w:val="FORMATTEXT"/>
              <w:rPr>
                <w:rFonts w:ascii="Times New Roman" w:hAnsi="Times New Roman" w:cs="Times New Roman"/>
                <w:sz w:val="18"/>
                <w:szCs w:val="18"/>
              </w:rPr>
            </w:pPr>
          </w:p>
        </w:tc>
      </w:tr>
      <w:tr w:rsidR="00F8278D" w:rsidRPr="00F8278D" w14:paraId="69D5F048" w14:textId="77777777" w:rsidTr="00F8278D">
        <w:tblPrEx>
          <w:tblCellMar>
            <w:top w:w="0" w:type="dxa"/>
            <w:bottom w:w="0" w:type="dxa"/>
          </w:tblCellMar>
        </w:tblPrEx>
        <w:tc>
          <w:tcPr>
            <w:tcW w:w="9214" w:type="dxa"/>
            <w:gridSpan w:val="7"/>
            <w:tcBorders>
              <w:top w:val="single" w:sz="6" w:space="0" w:color="auto"/>
              <w:left w:val="nil"/>
              <w:bottom w:val="nil"/>
              <w:right w:val="nil"/>
            </w:tcBorders>
            <w:tcMar>
              <w:top w:w="114" w:type="dxa"/>
              <w:left w:w="28" w:type="dxa"/>
              <w:bottom w:w="114" w:type="dxa"/>
              <w:right w:w="28" w:type="dxa"/>
            </w:tcMar>
          </w:tcPr>
          <w:p w14:paraId="6629BA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(должность, фамилия, инициалы и подпись руководителя организации, выдавшего журнал)</w:t>
            </w:r>
            <w:r w:rsidRPr="00F8278D">
              <w:rPr>
                <w:rFonts w:ascii="Times New Roman" w:hAnsi="Times New Roman" w:cs="Times New Roman"/>
                <w:sz w:val="18"/>
                <w:szCs w:val="18"/>
              </w:rPr>
              <w:t xml:space="preserve"> </w:t>
            </w:r>
          </w:p>
        </w:tc>
      </w:tr>
      <w:tr w:rsidR="00F8278D" w:rsidRPr="00F8278D" w14:paraId="1175002E" w14:textId="77777777" w:rsidTr="00F8278D">
        <w:tblPrEx>
          <w:tblCellMar>
            <w:top w:w="0" w:type="dxa"/>
            <w:bottom w:w="0" w:type="dxa"/>
          </w:tblCellMar>
        </w:tblPrEx>
        <w:tc>
          <w:tcPr>
            <w:tcW w:w="9214" w:type="dxa"/>
            <w:gridSpan w:val="7"/>
            <w:tcBorders>
              <w:top w:val="nil"/>
              <w:left w:val="nil"/>
              <w:bottom w:val="nil"/>
              <w:right w:val="nil"/>
            </w:tcBorders>
            <w:tcMar>
              <w:top w:w="114" w:type="dxa"/>
              <w:left w:w="28" w:type="dxa"/>
              <w:bottom w:w="114" w:type="dxa"/>
              <w:right w:w="28" w:type="dxa"/>
            </w:tcMar>
          </w:tcPr>
          <w:p w14:paraId="4F6FDCC3" w14:textId="77777777" w:rsidR="00F03375" w:rsidRPr="00F8278D" w:rsidRDefault="00F03375">
            <w:pPr>
              <w:pStyle w:val="FORMATTEXT"/>
              <w:rPr>
                <w:rFonts w:ascii="Times New Roman" w:hAnsi="Times New Roman" w:cs="Times New Roman"/>
                <w:sz w:val="18"/>
                <w:szCs w:val="18"/>
              </w:rPr>
            </w:pPr>
          </w:p>
        </w:tc>
      </w:tr>
      <w:tr w:rsidR="00F8278D" w:rsidRPr="00F8278D" w14:paraId="72093F4D" w14:textId="77777777" w:rsidTr="00F8278D">
        <w:tblPrEx>
          <w:tblCellMar>
            <w:top w:w="0" w:type="dxa"/>
            <w:bottom w:w="0" w:type="dxa"/>
          </w:tblCellMar>
        </w:tblPrEx>
        <w:tc>
          <w:tcPr>
            <w:tcW w:w="9214" w:type="dxa"/>
            <w:gridSpan w:val="7"/>
            <w:tcBorders>
              <w:top w:val="nil"/>
              <w:left w:val="nil"/>
              <w:bottom w:val="nil"/>
              <w:right w:val="nil"/>
            </w:tcBorders>
            <w:tcMar>
              <w:top w:w="114" w:type="dxa"/>
              <w:left w:w="28" w:type="dxa"/>
              <w:bottom w:w="114" w:type="dxa"/>
              <w:right w:w="28" w:type="dxa"/>
            </w:tcMar>
          </w:tcPr>
          <w:p w14:paraId="5094A84C" w14:textId="77777777" w:rsidR="00F03375" w:rsidRPr="00F8278D" w:rsidRDefault="00F8278D">
            <w:pPr>
              <w:pStyle w:val="FORMATTEXT"/>
              <w:rPr>
                <w:rFonts w:ascii="Times New Roman" w:hAnsi="Times New Roman" w:cs="Times New Roman"/>
                <w:sz w:val="18"/>
                <w:szCs w:val="18"/>
              </w:rPr>
            </w:pPr>
            <w:r>
              <w:rPr>
                <w:rFonts w:ascii="Times New Roman" w:hAnsi="Times New Roman" w:cs="Times New Roman"/>
                <w:sz w:val="18"/>
                <w:szCs w:val="18"/>
              </w:rPr>
              <w:t>М</w:t>
            </w:r>
            <w:r w:rsidR="00F03375" w:rsidRPr="00F8278D">
              <w:rPr>
                <w:rFonts w:ascii="Times New Roman" w:hAnsi="Times New Roman" w:cs="Times New Roman"/>
                <w:sz w:val="18"/>
                <w:szCs w:val="18"/>
              </w:rPr>
              <w:t xml:space="preserve">есто </w:t>
            </w:r>
          </w:p>
        </w:tc>
      </w:tr>
      <w:tr w:rsidR="00F8278D" w:rsidRPr="00F8278D" w14:paraId="74A11021" w14:textId="77777777" w:rsidTr="00F8278D">
        <w:tblPrEx>
          <w:tblCellMar>
            <w:top w:w="0" w:type="dxa"/>
            <w:bottom w:w="0" w:type="dxa"/>
          </w:tblCellMar>
        </w:tblPrEx>
        <w:tc>
          <w:tcPr>
            <w:tcW w:w="9214" w:type="dxa"/>
            <w:gridSpan w:val="7"/>
            <w:tcBorders>
              <w:top w:val="nil"/>
              <w:left w:val="nil"/>
              <w:bottom w:val="nil"/>
              <w:right w:val="nil"/>
            </w:tcBorders>
            <w:tcMar>
              <w:top w:w="114" w:type="dxa"/>
              <w:left w:w="28" w:type="dxa"/>
              <w:bottom w:w="114" w:type="dxa"/>
              <w:right w:w="28" w:type="dxa"/>
            </w:tcMar>
          </w:tcPr>
          <w:p w14:paraId="67CE690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печати </w:t>
            </w:r>
          </w:p>
        </w:tc>
      </w:tr>
    </w:tbl>
    <w:p w14:paraId="61F4BE38" w14:textId="77777777" w:rsidR="00F03375" w:rsidRPr="00F8278D" w:rsidRDefault="00F03375" w:rsidP="00F8278D">
      <w:pPr>
        <w:pStyle w:val="FORMATTEXT"/>
        <w:rPr>
          <w:rFonts w:ascii="Times New Roman" w:hAnsi="Times New Roman" w:cs="Times New Roman"/>
        </w:rPr>
      </w:pPr>
    </w:p>
    <w:p w14:paraId="05324A7B"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Приложение </w:t>
      </w:r>
      <w:r w:rsidR="00F8278D">
        <w:rPr>
          <w:rFonts w:ascii="Times New Roman" w:hAnsi="Times New Roman" w:cs="Times New Roman"/>
        </w:rPr>
        <w:t>Е</w:t>
      </w:r>
      <w:r w:rsidRPr="00F8278D">
        <w:rPr>
          <w:rFonts w:ascii="Times New Roman" w:hAnsi="Times New Roman" w:cs="Times New Roman"/>
        </w:rPr>
        <w:t xml:space="preserve"> </w:t>
      </w:r>
    </w:p>
    <w:p w14:paraId="756005E1" w14:textId="77777777" w:rsidR="00F03375" w:rsidRPr="00F8278D" w:rsidRDefault="00F03375">
      <w:pPr>
        <w:pStyle w:val="FORMATTEXT"/>
        <w:ind w:firstLine="568"/>
        <w:jc w:val="both"/>
        <w:rPr>
          <w:rFonts w:ascii="Times New Roman" w:hAnsi="Times New Roman" w:cs="Times New Roman"/>
        </w:rPr>
      </w:pPr>
    </w:p>
    <w:p w14:paraId="7FCE8797"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4650"/>
        <w:gridCol w:w="2250"/>
      </w:tblGrid>
      <w:tr w:rsidR="00F8278D" w:rsidRPr="00F8278D" w14:paraId="39EEA7E7" w14:textId="77777777">
        <w:tblPrEx>
          <w:tblCellMar>
            <w:top w:w="0" w:type="dxa"/>
            <w:bottom w:w="0" w:type="dxa"/>
          </w:tblCellMar>
        </w:tblPrEx>
        <w:tc>
          <w:tcPr>
            <w:tcW w:w="2250" w:type="dxa"/>
            <w:tcBorders>
              <w:top w:val="nil"/>
              <w:left w:val="nil"/>
              <w:bottom w:val="nil"/>
              <w:right w:val="nil"/>
            </w:tcBorders>
            <w:tcMar>
              <w:top w:w="114" w:type="dxa"/>
              <w:left w:w="28" w:type="dxa"/>
              <w:bottom w:w="114" w:type="dxa"/>
              <w:right w:w="28" w:type="dxa"/>
            </w:tcMar>
          </w:tcPr>
          <w:p w14:paraId="313499A0" w14:textId="77777777" w:rsidR="00F03375" w:rsidRPr="00F8278D" w:rsidRDefault="00F03375">
            <w:pPr>
              <w:pStyle w:val="FORMATTEXT"/>
              <w:rPr>
                <w:rFonts w:ascii="Times New Roman" w:hAnsi="Times New Roman" w:cs="Times New Roman"/>
                <w:sz w:val="18"/>
                <w:szCs w:val="18"/>
              </w:rPr>
            </w:pPr>
          </w:p>
        </w:tc>
        <w:tc>
          <w:tcPr>
            <w:tcW w:w="4650" w:type="dxa"/>
            <w:tcBorders>
              <w:top w:val="single" w:sz="6" w:space="0" w:color="auto"/>
              <w:left w:val="nil"/>
              <w:bottom w:val="nil"/>
              <w:right w:val="nil"/>
            </w:tcBorders>
            <w:tcMar>
              <w:top w:w="114" w:type="dxa"/>
              <w:left w:w="28" w:type="dxa"/>
              <w:bottom w:w="114" w:type="dxa"/>
              <w:right w:w="28" w:type="dxa"/>
            </w:tcMar>
          </w:tcPr>
          <w:p w14:paraId="49F66D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строительной организации) </w:t>
            </w:r>
          </w:p>
        </w:tc>
        <w:tc>
          <w:tcPr>
            <w:tcW w:w="2250" w:type="dxa"/>
            <w:tcBorders>
              <w:top w:val="nil"/>
              <w:left w:val="nil"/>
              <w:bottom w:val="nil"/>
              <w:right w:val="nil"/>
            </w:tcBorders>
            <w:tcMar>
              <w:top w:w="114" w:type="dxa"/>
              <w:left w:w="28" w:type="dxa"/>
              <w:bottom w:w="114" w:type="dxa"/>
              <w:right w:w="28" w:type="dxa"/>
            </w:tcMar>
          </w:tcPr>
          <w:p w14:paraId="0DC0D66C" w14:textId="77777777" w:rsidR="00F03375" w:rsidRPr="00F8278D" w:rsidRDefault="00F03375">
            <w:pPr>
              <w:pStyle w:val="FORMATTEXT"/>
              <w:rPr>
                <w:rFonts w:ascii="Times New Roman" w:hAnsi="Times New Roman" w:cs="Times New Roman"/>
                <w:sz w:val="18"/>
                <w:szCs w:val="18"/>
              </w:rPr>
            </w:pPr>
          </w:p>
        </w:tc>
      </w:tr>
      <w:tr w:rsidR="00F8278D" w:rsidRPr="00F8278D" w14:paraId="6CDF80B4" w14:textId="77777777">
        <w:tblPrEx>
          <w:tblCellMar>
            <w:top w:w="0" w:type="dxa"/>
            <w:bottom w:w="0" w:type="dxa"/>
          </w:tblCellMar>
        </w:tblPrEx>
        <w:tc>
          <w:tcPr>
            <w:tcW w:w="2250" w:type="dxa"/>
            <w:tcBorders>
              <w:top w:val="nil"/>
              <w:left w:val="nil"/>
              <w:bottom w:val="nil"/>
              <w:right w:val="nil"/>
            </w:tcBorders>
            <w:tcMar>
              <w:top w:w="114" w:type="dxa"/>
              <w:left w:w="28" w:type="dxa"/>
              <w:bottom w:w="114" w:type="dxa"/>
              <w:right w:w="28" w:type="dxa"/>
            </w:tcMar>
          </w:tcPr>
          <w:p w14:paraId="13AC2B60" w14:textId="77777777" w:rsidR="00F03375" w:rsidRPr="00F8278D" w:rsidRDefault="00F03375">
            <w:pPr>
              <w:pStyle w:val="FORMATTEXT"/>
              <w:rPr>
                <w:rFonts w:ascii="Times New Roman" w:hAnsi="Times New Roman" w:cs="Times New Roman"/>
                <w:sz w:val="18"/>
                <w:szCs w:val="18"/>
              </w:rPr>
            </w:pPr>
          </w:p>
        </w:tc>
        <w:tc>
          <w:tcPr>
            <w:tcW w:w="4650" w:type="dxa"/>
            <w:tcBorders>
              <w:top w:val="nil"/>
              <w:left w:val="nil"/>
              <w:bottom w:val="single" w:sz="6" w:space="0" w:color="auto"/>
              <w:right w:val="nil"/>
            </w:tcBorders>
            <w:tcMar>
              <w:top w:w="114" w:type="dxa"/>
              <w:left w:w="28" w:type="dxa"/>
              <w:bottom w:w="114" w:type="dxa"/>
              <w:right w:w="28" w:type="dxa"/>
            </w:tcMar>
          </w:tcPr>
          <w:p w14:paraId="4F08CF46"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nil"/>
              <w:bottom w:val="nil"/>
              <w:right w:val="nil"/>
            </w:tcBorders>
            <w:tcMar>
              <w:top w:w="114" w:type="dxa"/>
              <w:left w:w="28" w:type="dxa"/>
              <w:bottom w:w="114" w:type="dxa"/>
              <w:right w:w="28" w:type="dxa"/>
            </w:tcMar>
          </w:tcPr>
          <w:p w14:paraId="2004A29F" w14:textId="77777777" w:rsidR="00F03375" w:rsidRPr="00F8278D" w:rsidRDefault="00F03375">
            <w:pPr>
              <w:pStyle w:val="FORMATTEXT"/>
              <w:rPr>
                <w:rFonts w:ascii="Times New Roman" w:hAnsi="Times New Roman" w:cs="Times New Roman"/>
                <w:sz w:val="18"/>
                <w:szCs w:val="18"/>
              </w:rPr>
            </w:pPr>
          </w:p>
        </w:tc>
      </w:tr>
      <w:tr w:rsidR="00F8278D" w:rsidRPr="00F8278D" w14:paraId="1D606743" w14:textId="77777777">
        <w:tblPrEx>
          <w:tblCellMar>
            <w:top w:w="0" w:type="dxa"/>
            <w:bottom w:w="0" w:type="dxa"/>
          </w:tblCellMar>
        </w:tblPrEx>
        <w:tc>
          <w:tcPr>
            <w:tcW w:w="2250" w:type="dxa"/>
            <w:tcBorders>
              <w:top w:val="nil"/>
              <w:left w:val="nil"/>
              <w:bottom w:val="nil"/>
              <w:right w:val="nil"/>
            </w:tcBorders>
            <w:tcMar>
              <w:top w:w="114" w:type="dxa"/>
              <w:left w:w="28" w:type="dxa"/>
              <w:bottom w:w="114" w:type="dxa"/>
              <w:right w:w="28" w:type="dxa"/>
            </w:tcMar>
          </w:tcPr>
          <w:p w14:paraId="55597C84" w14:textId="77777777" w:rsidR="00F03375" w:rsidRPr="00F8278D" w:rsidRDefault="00F03375">
            <w:pPr>
              <w:pStyle w:val="FORMATTEXT"/>
              <w:rPr>
                <w:rFonts w:ascii="Times New Roman" w:hAnsi="Times New Roman" w:cs="Times New Roman"/>
                <w:sz w:val="18"/>
                <w:szCs w:val="18"/>
              </w:rPr>
            </w:pPr>
          </w:p>
        </w:tc>
        <w:tc>
          <w:tcPr>
            <w:tcW w:w="4650" w:type="dxa"/>
            <w:tcBorders>
              <w:top w:val="single" w:sz="6" w:space="0" w:color="auto"/>
              <w:left w:val="nil"/>
              <w:bottom w:val="nil"/>
              <w:right w:val="nil"/>
            </w:tcBorders>
            <w:tcMar>
              <w:top w:w="114" w:type="dxa"/>
              <w:left w:w="28" w:type="dxa"/>
              <w:bottom w:w="114" w:type="dxa"/>
              <w:right w:w="28" w:type="dxa"/>
            </w:tcMar>
          </w:tcPr>
          <w:p w14:paraId="650AA8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объекта строительства) </w:t>
            </w:r>
          </w:p>
        </w:tc>
        <w:tc>
          <w:tcPr>
            <w:tcW w:w="2250" w:type="dxa"/>
            <w:tcBorders>
              <w:top w:val="nil"/>
              <w:left w:val="nil"/>
              <w:bottom w:val="nil"/>
              <w:right w:val="nil"/>
            </w:tcBorders>
            <w:tcMar>
              <w:top w:w="114" w:type="dxa"/>
              <w:left w:w="28" w:type="dxa"/>
              <w:bottom w:w="114" w:type="dxa"/>
              <w:right w:w="28" w:type="dxa"/>
            </w:tcMar>
          </w:tcPr>
          <w:p w14:paraId="65021EB1" w14:textId="77777777" w:rsidR="00F03375" w:rsidRPr="00F8278D" w:rsidRDefault="00F03375">
            <w:pPr>
              <w:pStyle w:val="FORMATTEXT"/>
              <w:rPr>
                <w:rFonts w:ascii="Times New Roman" w:hAnsi="Times New Roman" w:cs="Times New Roman"/>
                <w:sz w:val="18"/>
                <w:szCs w:val="18"/>
              </w:rPr>
            </w:pPr>
          </w:p>
        </w:tc>
      </w:tr>
      <w:tr w:rsidR="00F8278D" w:rsidRPr="00F8278D" w14:paraId="0059E730" w14:textId="77777777">
        <w:tblPrEx>
          <w:tblCellMar>
            <w:top w:w="0" w:type="dxa"/>
            <w:bottom w:w="0" w:type="dxa"/>
          </w:tblCellMar>
        </w:tblPrEx>
        <w:tc>
          <w:tcPr>
            <w:tcW w:w="2250" w:type="dxa"/>
            <w:tcBorders>
              <w:top w:val="nil"/>
              <w:left w:val="nil"/>
              <w:bottom w:val="nil"/>
              <w:right w:val="nil"/>
            </w:tcBorders>
            <w:tcMar>
              <w:top w:w="114" w:type="dxa"/>
              <w:left w:w="28" w:type="dxa"/>
              <w:bottom w:w="114" w:type="dxa"/>
              <w:right w:w="28" w:type="dxa"/>
            </w:tcMar>
          </w:tcPr>
          <w:p w14:paraId="16662B97" w14:textId="77777777" w:rsidR="00F03375" w:rsidRPr="00F8278D" w:rsidRDefault="00F03375">
            <w:pPr>
              <w:pStyle w:val="FORMATTEXT"/>
              <w:rPr>
                <w:rFonts w:ascii="Times New Roman" w:hAnsi="Times New Roman" w:cs="Times New Roman"/>
                <w:sz w:val="18"/>
                <w:szCs w:val="18"/>
              </w:rPr>
            </w:pPr>
          </w:p>
        </w:tc>
        <w:tc>
          <w:tcPr>
            <w:tcW w:w="4650" w:type="dxa"/>
            <w:tcBorders>
              <w:top w:val="nil"/>
              <w:left w:val="nil"/>
              <w:bottom w:val="single" w:sz="6" w:space="0" w:color="auto"/>
              <w:right w:val="nil"/>
            </w:tcBorders>
            <w:tcMar>
              <w:top w:w="114" w:type="dxa"/>
              <w:left w:w="28" w:type="dxa"/>
              <w:bottom w:w="114" w:type="dxa"/>
              <w:right w:w="28" w:type="dxa"/>
            </w:tcMar>
          </w:tcPr>
          <w:p w14:paraId="68A306CF"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nil"/>
              <w:bottom w:val="nil"/>
              <w:right w:val="nil"/>
            </w:tcBorders>
            <w:tcMar>
              <w:top w:w="114" w:type="dxa"/>
              <w:left w:w="28" w:type="dxa"/>
              <w:bottom w:w="114" w:type="dxa"/>
              <w:right w:w="28" w:type="dxa"/>
            </w:tcMar>
          </w:tcPr>
          <w:p w14:paraId="514933ED" w14:textId="77777777" w:rsidR="00F03375" w:rsidRPr="00F8278D" w:rsidRDefault="00F03375">
            <w:pPr>
              <w:pStyle w:val="FORMATTEXT"/>
              <w:rPr>
                <w:rFonts w:ascii="Times New Roman" w:hAnsi="Times New Roman" w:cs="Times New Roman"/>
                <w:sz w:val="18"/>
                <w:szCs w:val="18"/>
              </w:rPr>
            </w:pPr>
          </w:p>
        </w:tc>
      </w:tr>
      <w:tr w:rsidR="00F8278D" w:rsidRPr="00F8278D" w14:paraId="73D532EC" w14:textId="77777777">
        <w:tblPrEx>
          <w:tblCellMar>
            <w:top w:w="0" w:type="dxa"/>
            <w:bottom w:w="0" w:type="dxa"/>
          </w:tblCellMar>
        </w:tblPrEx>
        <w:tc>
          <w:tcPr>
            <w:tcW w:w="2250" w:type="dxa"/>
            <w:tcBorders>
              <w:top w:val="nil"/>
              <w:left w:val="nil"/>
              <w:bottom w:val="nil"/>
              <w:right w:val="nil"/>
            </w:tcBorders>
            <w:tcMar>
              <w:top w:w="114" w:type="dxa"/>
              <w:left w:w="28" w:type="dxa"/>
              <w:bottom w:w="114" w:type="dxa"/>
              <w:right w:w="28" w:type="dxa"/>
            </w:tcMar>
          </w:tcPr>
          <w:p w14:paraId="1406D8FC" w14:textId="77777777" w:rsidR="00F03375" w:rsidRPr="00F8278D" w:rsidRDefault="00F03375">
            <w:pPr>
              <w:pStyle w:val="FORMATTEXT"/>
              <w:rPr>
                <w:rFonts w:ascii="Times New Roman" w:hAnsi="Times New Roman" w:cs="Times New Roman"/>
                <w:sz w:val="18"/>
                <w:szCs w:val="18"/>
              </w:rPr>
            </w:pPr>
          </w:p>
        </w:tc>
        <w:tc>
          <w:tcPr>
            <w:tcW w:w="4650" w:type="dxa"/>
            <w:tcBorders>
              <w:top w:val="single" w:sz="6" w:space="0" w:color="auto"/>
              <w:left w:val="nil"/>
              <w:bottom w:val="nil"/>
              <w:right w:val="nil"/>
            </w:tcBorders>
            <w:tcMar>
              <w:top w:w="114" w:type="dxa"/>
              <w:left w:w="28" w:type="dxa"/>
              <w:bottom w:w="114" w:type="dxa"/>
              <w:right w:w="28" w:type="dxa"/>
            </w:tcMar>
          </w:tcPr>
          <w:p w14:paraId="65BEE6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(месторасположение объекта) </w:t>
            </w:r>
          </w:p>
        </w:tc>
        <w:tc>
          <w:tcPr>
            <w:tcW w:w="2250" w:type="dxa"/>
            <w:tcBorders>
              <w:top w:val="nil"/>
              <w:left w:val="nil"/>
              <w:bottom w:val="nil"/>
              <w:right w:val="nil"/>
            </w:tcBorders>
            <w:tcMar>
              <w:top w:w="114" w:type="dxa"/>
              <w:left w:w="28" w:type="dxa"/>
              <w:bottom w:w="114" w:type="dxa"/>
              <w:right w:w="28" w:type="dxa"/>
            </w:tcMar>
          </w:tcPr>
          <w:p w14:paraId="678BA8BC" w14:textId="77777777" w:rsidR="00F03375" w:rsidRPr="00F8278D" w:rsidRDefault="00F03375">
            <w:pPr>
              <w:pStyle w:val="FORMATTEXT"/>
              <w:rPr>
                <w:rFonts w:ascii="Times New Roman" w:hAnsi="Times New Roman" w:cs="Times New Roman"/>
                <w:sz w:val="18"/>
                <w:szCs w:val="18"/>
              </w:rPr>
            </w:pPr>
          </w:p>
        </w:tc>
      </w:tr>
    </w:tbl>
    <w:p w14:paraId="550F86E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FB695BF"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2A9B8DB7"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p>
    <w:p w14:paraId="2C986A57" w14:textId="77777777" w:rsidR="00F03375" w:rsidRPr="00F8278D" w:rsidRDefault="00F03375">
      <w:pPr>
        <w:pStyle w:val="HEADERTEXT"/>
        <w:rPr>
          <w:rFonts w:ascii="Times New Roman" w:hAnsi="Times New Roman" w:cs="Times New Roman"/>
          <w:b/>
          <w:bCs/>
          <w:color w:val="auto"/>
        </w:rPr>
      </w:pPr>
    </w:p>
    <w:p w14:paraId="6E3462AB"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Журнал контрольной тарировки динамометрических ключей </w:t>
      </w:r>
    </w:p>
    <w:p w14:paraId="6ABA3CD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900"/>
        <w:gridCol w:w="900"/>
        <w:gridCol w:w="1650"/>
        <w:gridCol w:w="1650"/>
        <w:gridCol w:w="1650"/>
        <w:gridCol w:w="1650"/>
      </w:tblGrid>
      <w:tr w:rsidR="00F8278D" w:rsidRPr="00F8278D" w14:paraId="7AE04AC0" w14:textId="77777777">
        <w:tblPrEx>
          <w:tblCellMar>
            <w:top w:w="0" w:type="dxa"/>
            <w:bottom w:w="0" w:type="dxa"/>
          </w:tblCellMar>
        </w:tblPrEx>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BE0F8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Дата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658F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Ключ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3348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Вес груза*, Н (кгс)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5E3C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Момент от контрольного груза, Н·м (кгс·м)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38A2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Показания на приборе**, деление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ACF2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Подпись бригадира </w:t>
            </w:r>
          </w:p>
        </w:tc>
      </w:tr>
      <w:tr w:rsidR="00F8278D" w:rsidRPr="00F8278D" w14:paraId="265E8E19" w14:textId="77777777">
        <w:tblPrEx>
          <w:tblCellMar>
            <w:top w:w="0" w:type="dxa"/>
            <w:bottom w:w="0" w:type="dxa"/>
          </w:tblCellMar>
        </w:tblPrEx>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A0ACC0" w14:textId="77777777" w:rsidR="00F03375" w:rsidRPr="00F8278D" w:rsidRDefault="00F03375">
            <w:pPr>
              <w:pStyle w:val="FORMATTEXT"/>
              <w:jc w:val="center"/>
              <w:rPr>
                <w:rFonts w:ascii="Times New Roman" w:hAnsi="Times New Roman" w:cs="Times New Roman"/>
                <w:sz w:val="18"/>
                <w:szCs w:val="18"/>
              </w:rPr>
            </w:pPr>
          </w:p>
          <w:p w14:paraId="7410051C"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A0E85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Тип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FD9A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Номер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188076" w14:textId="77777777" w:rsidR="00F03375" w:rsidRPr="00F8278D" w:rsidRDefault="00F03375">
            <w:pPr>
              <w:pStyle w:val="FORMATTEXT"/>
              <w:jc w:val="center"/>
              <w:rPr>
                <w:rFonts w:ascii="Times New Roman" w:hAnsi="Times New Roman" w:cs="Times New Roman"/>
                <w:sz w:val="18"/>
                <w:szCs w:val="18"/>
              </w:rPr>
            </w:pPr>
          </w:p>
          <w:p w14:paraId="5B05070E"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EC9C45" w14:textId="77777777" w:rsidR="00F03375" w:rsidRPr="00F8278D" w:rsidRDefault="00F03375">
            <w:pPr>
              <w:pStyle w:val="FORMATTEXT"/>
              <w:jc w:val="center"/>
              <w:rPr>
                <w:rFonts w:ascii="Times New Roman" w:hAnsi="Times New Roman" w:cs="Times New Roman"/>
                <w:sz w:val="18"/>
                <w:szCs w:val="18"/>
              </w:rPr>
            </w:pPr>
          </w:p>
          <w:p w14:paraId="1233EA65"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B3EABF" w14:textId="77777777" w:rsidR="00F03375" w:rsidRPr="00F8278D" w:rsidRDefault="00F03375">
            <w:pPr>
              <w:pStyle w:val="FORMATTEXT"/>
              <w:jc w:val="center"/>
              <w:rPr>
                <w:rFonts w:ascii="Times New Roman" w:hAnsi="Times New Roman" w:cs="Times New Roman"/>
                <w:sz w:val="18"/>
                <w:szCs w:val="18"/>
              </w:rPr>
            </w:pPr>
          </w:p>
          <w:p w14:paraId="4D419B38"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EC9AAB" w14:textId="77777777" w:rsidR="00F03375" w:rsidRPr="00F8278D" w:rsidRDefault="00F03375">
            <w:pPr>
              <w:pStyle w:val="FORMATTEXT"/>
              <w:jc w:val="center"/>
              <w:rPr>
                <w:rFonts w:ascii="Times New Roman" w:hAnsi="Times New Roman" w:cs="Times New Roman"/>
                <w:sz w:val="18"/>
                <w:szCs w:val="18"/>
              </w:rPr>
            </w:pPr>
          </w:p>
          <w:p w14:paraId="57F67E77"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1FCAF554"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E1A05" w14:textId="77777777" w:rsidR="00F03375" w:rsidRPr="00F8278D" w:rsidRDefault="00F03375">
            <w:pPr>
              <w:pStyle w:val="FORMATTEXT"/>
              <w:jc w:val="center"/>
              <w:rPr>
                <w:rFonts w:ascii="Times New Roman" w:hAnsi="Times New Roman" w:cs="Times New Roman"/>
                <w:sz w:val="18"/>
                <w:szCs w:val="18"/>
              </w:rPr>
            </w:pPr>
          </w:p>
          <w:p w14:paraId="44B8E97D"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238AE"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A51DA2"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6ED96B"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97CA97"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43F232"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F6538" w14:textId="77777777" w:rsidR="00F03375" w:rsidRPr="00F8278D" w:rsidRDefault="00F03375">
            <w:pPr>
              <w:pStyle w:val="FORMATTEXT"/>
              <w:rPr>
                <w:rFonts w:ascii="Times New Roman" w:hAnsi="Times New Roman" w:cs="Times New Roman"/>
                <w:sz w:val="18"/>
                <w:szCs w:val="18"/>
              </w:rPr>
            </w:pPr>
          </w:p>
        </w:tc>
      </w:tr>
      <w:tr w:rsidR="00F8278D" w:rsidRPr="00F8278D" w14:paraId="68426B68"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326537" w14:textId="77777777" w:rsidR="00F03375" w:rsidRPr="00F8278D" w:rsidRDefault="00F03375">
            <w:pPr>
              <w:pStyle w:val="FORMATTEXT"/>
              <w:jc w:val="center"/>
              <w:rPr>
                <w:rFonts w:ascii="Times New Roman" w:hAnsi="Times New Roman" w:cs="Times New Roman"/>
                <w:sz w:val="18"/>
                <w:szCs w:val="18"/>
              </w:rPr>
            </w:pPr>
          </w:p>
          <w:p w14:paraId="5061D6AE"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75BA09"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6EC988"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362D38"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716369"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FF711C"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32155" w14:textId="77777777" w:rsidR="00F03375" w:rsidRPr="00F8278D" w:rsidRDefault="00F03375">
            <w:pPr>
              <w:pStyle w:val="FORMATTEXT"/>
              <w:rPr>
                <w:rFonts w:ascii="Times New Roman" w:hAnsi="Times New Roman" w:cs="Times New Roman"/>
                <w:sz w:val="18"/>
                <w:szCs w:val="18"/>
              </w:rPr>
            </w:pPr>
          </w:p>
        </w:tc>
      </w:tr>
      <w:tr w:rsidR="00F8278D" w:rsidRPr="00F8278D" w14:paraId="5D51FDBF" w14:textId="77777777">
        <w:tblPrEx>
          <w:tblCellMar>
            <w:top w:w="0" w:type="dxa"/>
            <w:bottom w:w="0" w:type="dxa"/>
          </w:tblCellMar>
        </w:tblPrEx>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1F5118" w14:textId="77777777" w:rsidR="00F03375" w:rsidRPr="00F8278D" w:rsidRDefault="00F03375">
            <w:pPr>
              <w:pStyle w:val="FORMATTEXT"/>
              <w:jc w:val="center"/>
              <w:rPr>
                <w:rFonts w:ascii="Times New Roman" w:hAnsi="Times New Roman" w:cs="Times New Roman"/>
                <w:sz w:val="18"/>
                <w:szCs w:val="18"/>
              </w:rPr>
            </w:pPr>
          </w:p>
          <w:p w14:paraId="6776D72A"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29511B"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195366"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A13AAF"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5221E"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0AAAE0" w14:textId="77777777" w:rsidR="00F03375" w:rsidRPr="00F8278D" w:rsidRDefault="00F03375">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49FBEA" w14:textId="77777777" w:rsidR="00F03375" w:rsidRPr="00F8278D" w:rsidRDefault="00F03375">
            <w:pPr>
              <w:pStyle w:val="FORMATTEXT"/>
              <w:rPr>
                <w:rFonts w:ascii="Times New Roman" w:hAnsi="Times New Roman" w:cs="Times New Roman"/>
                <w:sz w:val="18"/>
                <w:szCs w:val="18"/>
              </w:rPr>
            </w:pPr>
          </w:p>
        </w:tc>
      </w:tr>
      <w:tr w:rsidR="00F8278D" w:rsidRPr="00F8278D" w14:paraId="112FF50C" w14:textId="77777777">
        <w:tblPrEx>
          <w:tblCellMar>
            <w:top w:w="0" w:type="dxa"/>
            <w:bottom w:w="0" w:type="dxa"/>
          </w:tblCellMar>
        </w:tblPrEx>
        <w:tc>
          <w:tcPr>
            <w:tcW w:w="91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807C01"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 Заполняется при тарировке ключей контрольными грузами.</w:t>
            </w:r>
          </w:p>
          <w:p w14:paraId="3521F041" w14:textId="77777777" w:rsidR="00F03375" w:rsidRPr="00F8278D" w:rsidRDefault="00F03375">
            <w:pPr>
              <w:pStyle w:val="FORMATTEXT"/>
              <w:ind w:firstLine="568"/>
              <w:jc w:val="both"/>
              <w:rPr>
                <w:rFonts w:ascii="Times New Roman" w:hAnsi="Times New Roman" w:cs="Times New Roman"/>
                <w:sz w:val="18"/>
                <w:szCs w:val="18"/>
              </w:rPr>
            </w:pPr>
          </w:p>
          <w:p w14:paraId="720AC8CC" w14:textId="77777777" w:rsidR="00F03375" w:rsidRPr="00F8278D" w:rsidRDefault="00F03375">
            <w:pPr>
              <w:pStyle w:val="FORMATTEXT"/>
              <w:jc w:val="both"/>
              <w:rPr>
                <w:rFonts w:ascii="Times New Roman" w:hAnsi="Times New Roman" w:cs="Times New Roman"/>
                <w:sz w:val="18"/>
                <w:szCs w:val="18"/>
              </w:rPr>
            </w:pPr>
          </w:p>
          <w:p w14:paraId="22C63C7D"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 При тарировке предельных ключей в графе "Показания на приборе" делается запись "срабатывание ключа".</w:t>
            </w:r>
          </w:p>
          <w:p w14:paraId="2A0B3CFC" w14:textId="77777777" w:rsidR="00F03375" w:rsidRPr="00F8278D" w:rsidRDefault="00F03375">
            <w:pPr>
              <w:pStyle w:val="FORMATTEXT"/>
              <w:ind w:firstLine="568"/>
              <w:jc w:val="both"/>
              <w:rPr>
                <w:rFonts w:ascii="Times New Roman" w:hAnsi="Times New Roman" w:cs="Times New Roman"/>
                <w:sz w:val="18"/>
                <w:szCs w:val="18"/>
              </w:rPr>
            </w:pPr>
          </w:p>
          <w:p w14:paraId="0C2F6485" w14:textId="77777777" w:rsidR="00F03375" w:rsidRPr="00F8278D" w:rsidRDefault="00F03375">
            <w:pPr>
              <w:pStyle w:val="FORMATTEXT"/>
              <w:jc w:val="both"/>
              <w:rPr>
                <w:rFonts w:ascii="Times New Roman" w:hAnsi="Times New Roman" w:cs="Times New Roman"/>
                <w:sz w:val="18"/>
                <w:szCs w:val="18"/>
              </w:rPr>
            </w:pPr>
          </w:p>
        </w:tc>
      </w:tr>
    </w:tbl>
    <w:p w14:paraId="77D87FB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7A8455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800"/>
        <w:gridCol w:w="150"/>
        <w:gridCol w:w="1050"/>
        <w:gridCol w:w="900"/>
        <w:gridCol w:w="2250"/>
      </w:tblGrid>
      <w:tr w:rsidR="00F8278D" w:rsidRPr="00F8278D" w14:paraId="7C2AC7BA" w14:textId="77777777">
        <w:tblPrEx>
          <w:tblCellMar>
            <w:top w:w="0" w:type="dxa"/>
            <w:bottom w:w="0" w:type="dxa"/>
          </w:tblCellMar>
        </w:tblPrEx>
        <w:tc>
          <w:tcPr>
            <w:tcW w:w="4950" w:type="dxa"/>
            <w:gridSpan w:val="2"/>
            <w:tcBorders>
              <w:top w:val="nil"/>
              <w:left w:val="nil"/>
              <w:bottom w:val="nil"/>
              <w:right w:val="nil"/>
            </w:tcBorders>
            <w:tcMar>
              <w:top w:w="114" w:type="dxa"/>
              <w:left w:w="28" w:type="dxa"/>
              <w:bottom w:w="114" w:type="dxa"/>
              <w:right w:w="28" w:type="dxa"/>
            </w:tcMar>
          </w:tcPr>
          <w:p w14:paraId="1D797E9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настоящем журнале пронумеровано и прошнуровано </w:t>
            </w:r>
          </w:p>
        </w:tc>
        <w:tc>
          <w:tcPr>
            <w:tcW w:w="1050" w:type="dxa"/>
            <w:tcBorders>
              <w:top w:val="nil"/>
              <w:left w:val="nil"/>
              <w:bottom w:val="single" w:sz="6" w:space="0" w:color="auto"/>
              <w:right w:val="nil"/>
            </w:tcBorders>
            <w:tcMar>
              <w:top w:w="114" w:type="dxa"/>
              <w:left w:w="28" w:type="dxa"/>
              <w:bottom w:w="114" w:type="dxa"/>
              <w:right w:w="28" w:type="dxa"/>
            </w:tcMar>
          </w:tcPr>
          <w:p w14:paraId="58FB1C9C" w14:textId="77777777" w:rsidR="00F03375" w:rsidRPr="00F8278D" w:rsidRDefault="00F03375">
            <w:pPr>
              <w:pStyle w:val="FORMATTEXT"/>
              <w:rPr>
                <w:rFonts w:ascii="Times New Roman" w:hAnsi="Times New Roman" w:cs="Times New Roman"/>
                <w:sz w:val="18"/>
                <w:szCs w:val="18"/>
              </w:rPr>
            </w:pPr>
          </w:p>
        </w:tc>
        <w:tc>
          <w:tcPr>
            <w:tcW w:w="3150" w:type="dxa"/>
            <w:gridSpan w:val="2"/>
            <w:tcBorders>
              <w:top w:val="nil"/>
              <w:left w:val="nil"/>
              <w:bottom w:val="nil"/>
              <w:right w:val="nil"/>
            </w:tcBorders>
            <w:tcMar>
              <w:top w:w="114" w:type="dxa"/>
              <w:left w:w="28" w:type="dxa"/>
              <w:bottom w:w="114" w:type="dxa"/>
              <w:right w:w="28" w:type="dxa"/>
            </w:tcMar>
          </w:tcPr>
          <w:p w14:paraId="348562C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страниц. </w:t>
            </w:r>
          </w:p>
        </w:tc>
      </w:tr>
      <w:tr w:rsidR="00F8278D" w:rsidRPr="00F8278D" w14:paraId="2E7B68DA" w14:textId="77777777">
        <w:tblPrEx>
          <w:tblCellMar>
            <w:top w:w="0" w:type="dxa"/>
            <w:bottom w:w="0" w:type="dxa"/>
          </w:tblCellMar>
        </w:tblPrEx>
        <w:tc>
          <w:tcPr>
            <w:tcW w:w="4950" w:type="dxa"/>
            <w:gridSpan w:val="2"/>
            <w:tcBorders>
              <w:top w:val="nil"/>
              <w:left w:val="nil"/>
              <w:bottom w:val="nil"/>
              <w:right w:val="nil"/>
            </w:tcBorders>
            <w:tcMar>
              <w:top w:w="114" w:type="dxa"/>
              <w:left w:w="28" w:type="dxa"/>
              <w:bottom w:w="114" w:type="dxa"/>
              <w:right w:w="28" w:type="dxa"/>
            </w:tcMar>
          </w:tcPr>
          <w:p w14:paraId="103D1233"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nil"/>
              <w:bottom w:val="nil"/>
              <w:right w:val="nil"/>
            </w:tcBorders>
            <w:tcMar>
              <w:top w:w="114" w:type="dxa"/>
              <w:left w:w="28" w:type="dxa"/>
              <w:bottom w:w="114" w:type="dxa"/>
              <w:right w:w="28" w:type="dxa"/>
            </w:tcMar>
          </w:tcPr>
          <w:p w14:paraId="11EFEA19" w14:textId="77777777" w:rsidR="00F03375" w:rsidRPr="00F8278D" w:rsidRDefault="00F03375">
            <w:pPr>
              <w:pStyle w:val="FORMATTEXT"/>
              <w:rPr>
                <w:rFonts w:ascii="Times New Roman" w:hAnsi="Times New Roman" w:cs="Times New Roman"/>
                <w:sz w:val="18"/>
                <w:szCs w:val="18"/>
              </w:rPr>
            </w:pPr>
          </w:p>
        </w:tc>
        <w:tc>
          <w:tcPr>
            <w:tcW w:w="3150" w:type="dxa"/>
            <w:gridSpan w:val="2"/>
            <w:tcBorders>
              <w:top w:val="nil"/>
              <w:left w:val="nil"/>
              <w:bottom w:val="nil"/>
              <w:right w:val="nil"/>
            </w:tcBorders>
            <w:tcMar>
              <w:top w:w="114" w:type="dxa"/>
              <w:left w:w="28" w:type="dxa"/>
              <w:bottom w:w="114" w:type="dxa"/>
              <w:right w:w="28" w:type="dxa"/>
            </w:tcMar>
          </w:tcPr>
          <w:p w14:paraId="3BF48412" w14:textId="77777777" w:rsidR="00F03375" w:rsidRPr="00F8278D" w:rsidRDefault="00F03375">
            <w:pPr>
              <w:pStyle w:val="FORMATTEXT"/>
              <w:rPr>
                <w:rFonts w:ascii="Times New Roman" w:hAnsi="Times New Roman" w:cs="Times New Roman"/>
                <w:sz w:val="18"/>
                <w:szCs w:val="18"/>
              </w:rPr>
            </w:pPr>
          </w:p>
        </w:tc>
      </w:tr>
      <w:tr w:rsidR="00F8278D" w:rsidRPr="00F8278D" w14:paraId="7726FB2C"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4F72438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Ответственный за выполнение соединений на болтах </w:t>
            </w:r>
          </w:p>
        </w:tc>
        <w:tc>
          <w:tcPr>
            <w:tcW w:w="2100" w:type="dxa"/>
            <w:gridSpan w:val="3"/>
            <w:tcBorders>
              <w:top w:val="nil"/>
              <w:left w:val="nil"/>
              <w:bottom w:val="single" w:sz="6" w:space="0" w:color="auto"/>
              <w:right w:val="nil"/>
            </w:tcBorders>
            <w:tcMar>
              <w:top w:w="114" w:type="dxa"/>
              <w:left w:w="28" w:type="dxa"/>
              <w:bottom w:w="114" w:type="dxa"/>
              <w:right w:w="28" w:type="dxa"/>
            </w:tcMar>
          </w:tcPr>
          <w:p w14:paraId="6D95145D"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nil"/>
              <w:bottom w:val="nil"/>
              <w:right w:val="nil"/>
            </w:tcBorders>
            <w:tcMar>
              <w:top w:w="114" w:type="dxa"/>
              <w:left w:w="28" w:type="dxa"/>
              <w:bottom w:w="114" w:type="dxa"/>
              <w:right w:w="28" w:type="dxa"/>
            </w:tcMar>
          </w:tcPr>
          <w:p w14:paraId="0B3B25D4" w14:textId="77777777" w:rsidR="00F03375" w:rsidRPr="00F8278D" w:rsidRDefault="00F03375">
            <w:pPr>
              <w:pStyle w:val="FORMATTEXT"/>
              <w:rPr>
                <w:rFonts w:ascii="Times New Roman" w:hAnsi="Times New Roman" w:cs="Times New Roman"/>
                <w:sz w:val="18"/>
                <w:szCs w:val="18"/>
              </w:rPr>
            </w:pPr>
          </w:p>
        </w:tc>
      </w:tr>
      <w:tr w:rsidR="00F8278D" w:rsidRPr="00F8278D" w14:paraId="469DFF94"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2D7EB9ED" w14:textId="77777777" w:rsidR="00F03375" w:rsidRPr="00F8278D" w:rsidRDefault="00F03375">
            <w:pPr>
              <w:pStyle w:val="FORMATTEXT"/>
              <w:rPr>
                <w:rFonts w:ascii="Times New Roman" w:hAnsi="Times New Roman" w:cs="Times New Roman"/>
                <w:sz w:val="18"/>
                <w:szCs w:val="18"/>
              </w:rPr>
            </w:pPr>
          </w:p>
        </w:tc>
        <w:tc>
          <w:tcPr>
            <w:tcW w:w="2100" w:type="dxa"/>
            <w:gridSpan w:val="3"/>
            <w:tcBorders>
              <w:top w:val="single" w:sz="6" w:space="0" w:color="auto"/>
              <w:left w:val="nil"/>
              <w:bottom w:val="nil"/>
              <w:right w:val="nil"/>
            </w:tcBorders>
            <w:tcMar>
              <w:top w:w="114" w:type="dxa"/>
              <w:left w:w="28" w:type="dxa"/>
              <w:bottom w:w="114" w:type="dxa"/>
              <w:right w:w="28" w:type="dxa"/>
            </w:tcMar>
          </w:tcPr>
          <w:p w14:paraId="71AF8526"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nil"/>
              <w:bottom w:val="nil"/>
              <w:right w:val="nil"/>
            </w:tcBorders>
            <w:tcMar>
              <w:top w:w="114" w:type="dxa"/>
              <w:left w:w="28" w:type="dxa"/>
              <w:bottom w:w="114" w:type="dxa"/>
              <w:right w:w="28" w:type="dxa"/>
            </w:tcMar>
          </w:tcPr>
          <w:p w14:paraId="7593EAA7" w14:textId="77777777" w:rsidR="00F03375" w:rsidRPr="00F8278D" w:rsidRDefault="00F03375">
            <w:pPr>
              <w:pStyle w:val="FORMATTEXT"/>
              <w:rPr>
                <w:rFonts w:ascii="Times New Roman" w:hAnsi="Times New Roman" w:cs="Times New Roman"/>
                <w:sz w:val="18"/>
                <w:szCs w:val="18"/>
              </w:rPr>
            </w:pPr>
          </w:p>
        </w:tc>
      </w:tr>
      <w:tr w:rsidR="00F8278D" w:rsidRPr="00F8278D" w14:paraId="03BEBC65" w14:textId="77777777">
        <w:tblPrEx>
          <w:tblCellMar>
            <w:top w:w="0" w:type="dxa"/>
            <w:bottom w:w="0" w:type="dxa"/>
          </w:tblCellMar>
        </w:tblPrEx>
        <w:tc>
          <w:tcPr>
            <w:tcW w:w="9150" w:type="dxa"/>
            <w:gridSpan w:val="5"/>
            <w:tcBorders>
              <w:top w:val="nil"/>
              <w:left w:val="nil"/>
              <w:bottom w:val="nil"/>
              <w:right w:val="nil"/>
            </w:tcBorders>
            <w:tcMar>
              <w:top w:w="114" w:type="dxa"/>
              <w:left w:w="28" w:type="dxa"/>
              <w:bottom w:w="114" w:type="dxa"/>
              <w:right w:w="28" w:type="dxa"/>
            </w:tcMar>
          </w:tcPr>
          <w:p w14:paraId="3662B4CC" w14:textId="77777777" w:rsidR="00F03375" w:rsidRPr="00F8278D" w:rsidRDefault="00F03375">
            <w:pPr>
              <w:pStyle w:val="FORMATTEXT"/>
              <w:rPr>
                <w:rFonts w:ascii="Times New Roman" w:hAnsi="Times New Roman" w:cs="Times New Roman"/>
                <w:sz w:val="18"/>
                <w:szCs w:val="18"/>
              </w:rPr>
            </w:pPr>
          </w:p>
        </w:tc>
      </w:tr>
      <w:tr w:rsidR="00F8278D" w:rsidRPr="00F8278D" w14:paraId="72AB45C6" w14:textId="77777777">
        <w:tblPrEx>
          <w:tblCellMar>
            <w:top w:w="0" w:type="dxa"/>
            <w:bottom w:w="0" w:type="dxa"/>
          </w:tblCellMar>
        </w:tblPrEx>
        <w:tc>
          <w:tcPr>
            <w:tcW w:w="9150" w:type="dxa"/>
            <w:gridSpan w:val="5"/>
            <w:tcBorders>
              <w:top w:val="nil"/>
              <w:left w:val="nil"/>
              <w:bottom w:val="nil"/>
              <w:right w:val="nil"/>
            </w:tcBorders>
            <w:tcMar>
              <w:top w:w="114" w:type="dxa"/>
              <w:left w:w="28" w:type="dxa"/>
              <w:bottom w:w="114" w:type="dxa"/>
              <w:right w:w="28" w:type="dxa"/>
            </w:tcMar>
          </w:tcPr>
          <w:p w14:paraId="474E30B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Место печати</w:t>
            </w:r>
          </w:p>
          <w:p w14:paraId="1DAF443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строительной</w:t>
            </w:r>
          </w:p>
          <w:p w14:paraId="67D85E6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организации </w:t>
            </w:r>
          </w:p>
        </w:tc>
      </w:tr>
    </w:tbl>
    <w:p w14:paraId="2FA0B66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381DEBD"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684ACC47"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p>
    <w:p w14:paraId="188BB4E9"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Ж </w:t>
      </w:r>
    </w:p>
    <w:p w14:paraId="42A7FE73" w14:textId="77777777" w:rsidR="00F03375" w:rsidRPr="00F8278D" w:rsidRDefault="00F03375">
      <w:pPr>
        <w:pStyle w:val="HEADERTEXT"/>
        <w:rPr>
          <w:rFonts w:ascii="Times New Roman" w:hAnsi="Times New Roman" w:cs="Times New Roman"/>
          <w:b/>
          <w:bCs/>
          <w:color w:val="auto"/>
        </w:rPr>
      </w:pPr>
    </w:p>
    <w:p w14:paraId="41D95745"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49F5D592"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Рекомендации по выбору длины вытяжных заклепок в зависимости от толщины соединяемого пакета </w:t>
      </w:r>
    </w:p>
    <w:p w14:paraId="770F2444" w14:textId="77777777" w:rsidR="00F03375" w:rsidRPr="00F8278D" w:rsidRDefault="00F03375">
      <w:pPr>
        <w:pStyle w:val="FORMATTEXT"/>
        <w:ind w:firstLine="568"/>
        <w:jc w:val="both"/>
        <w:rPr>
          <w:rFonts w:ascii="Times New Roman" w:hAnsi="Times New Roman" w:cs="Times New Roman"/>
        </w:rPr>
      </w:pPr>
    </w:p>
    <w:p w14:paraId="1AEF49EE" w14:textId="77777777" w:rsidR="00F03375" w:rsidRPr="00F8278D" w:rsidRDefault="00F03375">
      <w:pPr>
        <w:pStyle w:val="FORMATTEXT"/>
        <w:jc w:val="both"/>
        <w:rPr>
          <w:rFonts w:ascii="Times New Roman" w:hAnsi="Times New Roman" w:cs="Times New Roman"/>
        </w:rPr>
      </w:pPr>
    </w:p>
    <w:p w14:paraId="68F3E170" w14:textId="77777777" w:rsidR="00F03375" w:rsidRPr="00F8278D" w:rsidRDefault="00F03375">
      <w:pPr>
        <w:pStyle w:val="FORMATTEXT"/>
        <w:jc w:val="both"/>
        <w:rPr>
          <w:rFonts w:ascii="Times New Roman" w:hAnsi="Times New Roman" w:cs="Times New Roman"/>
        </w:rPr>
      </w:pPr>
    </w:p>
    <w:p w14:paraId="6F1C657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Ж.1</w:t>
      </w:r>
    </w:p>
    <w:p w14:paraId="2F6CA58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1200"/>
        <w:gridCol w:w="900"/>
        <w:gridCol w:w="750"/>
        <w:gridCol w:w="900"/>
        <w:gridCol w:w="900"/>
        <w:gridCol w:w="750"/>
        <w:gridCol w:w="750"/>
        <w:gridCol w:w="900"/>
        <w:gridCol w:w="900"/>
      </w:tblGrid>
      <w:tr w:rsidR="00F8278D" w:rsidRPr="00F8278D" w14:paraId="41313120" w14:textId="77777777">
        <w:tblPrEx>
          <w:tblCellMar>
            <w:top w:w="0" w:type="dxa"/>
            <w:bottom w:w="0" w:type="dxa"/>
          </w:tblCellMar>
        </w:tblPrEx>
        <w:tc>
          <w:tcPr>
            <w:tcW w:w="915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15E6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Вытяжные заклепки с открытым торцом и телом из алюминиевого сплава и стержнем из углеродистой или коррозионно-стойкой стали</w:t>
            </w:r>
          </w:p>
        </w:tc>
      </w:tr>
      <w:tr w:rsidR="00F8278D" w:rsidRPr="00F8278D" w14:paraId="4A613000" w14:textId="77777777">
        <w:tblPrEx>
          <w:tblCellMar>
            <w:top w:w="0" w:type="dxa"/>
            <w:bottom w:w="0" w:type="dxa"/>
          </w:tblCellMar>
        </w:tblPrEx>
        <w:tc>
          <w:tcPr>
            <w:tcW w:w="24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367C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Длина тела заклепки, мм </w:t>
            </w:r>
          </w:p>
        </w:tc>
        <w:tc>
          <w:tcPr>
            <w:tcW w:w="67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647E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Рекомендуемые толщины соединяемых пакетов, при диаметрах заклепок, мм</w:t>
            </w:r>
          </w:p>
        </w:tc>
      </w:tr>
      <w:tr w:rsidR="00F8278D" w:rsidRPr="00F8278D" w14:paraId="7FF33294"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7B4C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минимум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B6A8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максимум</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A1E8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0FB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CCDB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0CB4D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21D3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A82F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DF3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A813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6,4 </w:t>
            </w:r>
          </w:p>
        </w:tc>
      </w:tr>
      <w:tr w:rsidR="00F8278D" w:rsidRPr="00F8278D" w14:paraId="79432FE8"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844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8CB8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A1635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0,5-2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6C67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DCDE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5831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7399B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DDDB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F9A751E"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91C01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83AA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31B3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D7FB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1,5-3,5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E3B3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73A3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4686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A4AD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D965F16"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8BC5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195CC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08B53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4-6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1D4C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159A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C378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EFE5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325FE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6F51667"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CAB47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AC0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4A1F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6-8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95DC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2ED1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5-6,5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2ABD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C16E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B9AB7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2C18614"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963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1B2F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92A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8-9,5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AF4C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1033C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6,5-8,5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9ECC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2001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F25C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3-6 </w:t>
            </w:r>
          </w:p>
        </w:tc>
      </w:tr>
      <w:tr w:rsidR="00F8278D" w:rsidRPr="00F8278D" w14:paraId="5231B5EE"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41B2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16</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57FE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C6936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127B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9-13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11874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8,5-12,5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7E7E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8-12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BEAC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7-11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3F4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6-10 </w:t>
            </w:r>
          </w:p>
        </w:tc>
      </w:tr>
      <w:tr w:rsidR="00F8278D" w:rsidRPr="00F8278D" w14:paraId="0DEB6AFF"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1D442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CD4E9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4C9AF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20B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13-17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D4FE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12,5-16,5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3E91A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657A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1FE04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10-14 </w:t>
            </w:r>
          </w:p>
        </w:tc>
      </w:tr>
      <w:tr w:rsidR="00F8278D" w:rsidRPr="00F8278D" w14:paraId="11A0D4F9"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7467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AF4E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5DC9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0943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17-22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B3D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16,5-21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7C0B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827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112A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14-18 </w:t>
            </w:r>
          </w:p>
        </w:tc>
      </w:tr>
      <w:tr w:rsidR="00F8278D" w:rsidRPr="00F8278D" w14:paraId="515BAE13"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171F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1345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5A74A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393A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77BE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CE96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6062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A105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18-23 </w:t>
            </w:r>
          </w:p>
        </w:tc>
      </w:tr>
    </w:tbl>
    <w:p w14:paraId="4531F4C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8895DE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Ж.2</w:t>
      </w:r>
    </w:p>
    <w:p w14:paraId="38E3287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1200"/>
        <w:gridCol w:w="900"/>
        <w:gridCol w:w="750"/>
        <w:gridCol w:w="900"/>
        <w:gridCol w:w="900"/>
        <w:gridCol w:w="750"/>
        <w:gridCol w:w="750"/>
        <w:gridCol w:w="900"/>
        <w:gridCol w:w="900"/>
      </w:tblGrid>
      <w:tr w:rsidR="00F8278D" w:rsidRPr="00F8278D" w14:paraId="249F363A" w14:textId="77777777">
        <w:tblPrEx>
          <w:tblCellMar>
            <w:top w:w="0" w:type="dxa"/>
            <w:bottom w:w="0" w:type="dxa"/>
          </w:tblCellMar>
        </w:tblPrEx>
        <w:tc>
          <w:tcPr>
            <w:tcW w:w="915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93A7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Вытяжные заклепки с открытым торцом и телом из углеродистой стали и стержнем из углеродистой стали</w:t>
            </w:r>
          </w:p>
        </w:tc>
      </w:tr>
      <w:tr w:rsidR="00F8278D" w:rsidRPr="00F8278D" w14:paraId="6FB6A79C" w14:textId="77777777">
        <w:tblPrEx>
          <w:tblCellMar>
            <w:top w:w="0" w:type="dxa"/>
            <w:bottom w:w="0" w:type="dxa"/>
          </w:tblCellMar>
        </w:tblPrEx>
        <w:tc>
          <w:tcPr>
            <w:tcW w:w="24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F008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Длина тела заклепки, мм </w:t>
            </w:r>
          </w:p>
        </w:tc>
        <w:tc>
          <w:tcPr>
            <w:tcW w:w="67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FFB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Рекомендуемые толщины соединяемых пакетов, при диаметрах заклепок, мм</w:t>
            </w:r>
          </w:p>
        </w:tc>
      </w:tr>
      <w:tr w:rsidR="00F8278D" w:rsidRPr="00F8278D" w14:paraId="2E9A5316"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8F9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минимум</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9361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максимум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2314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014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E54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49E5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F5CA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786EC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3E84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66B7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6,4 </w:t>
            </w:r>
          </w:p>
        </w:tc>
      </w:tr>
      <w:tr w:rsidR="00F8278D" w:rsidRPr="00F8278D" w14:paraId="1CAF3809"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7245A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E665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CF6B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0,5-3,5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65D0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EACC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A4CB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1BEC9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0ED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2C1E3B1D"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576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9A46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95DE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3,5-5,5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780A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4A1B5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07E8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7C73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5C1F0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E4DC1B8"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CE81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4C088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EF55B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B83C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5-6,5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E224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5-6,5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A4C7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8BC8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9F5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3-4 </w:t>
            </w:r>
          </w:p>
        </w:tc>
      </w:tr>
      <w:tr w:rsidR="00F8278D" w:rsidRPr="00F8278D" w14:paraId="2391DBEF"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0DAA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52D7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28E6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5,5-9,5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646B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A3EB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6,5-9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8A40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5B0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016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4-6 </w:t>
            </w:r>
          </w:p>
        </w:tc>
      </w:tr>
      <w:tr w:rsidR="00F8278D" w:rsidRPr="00F8278D" w14:paraId="1A8C8534"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AF15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16</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C65F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5110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FEF8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8-12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9A65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9-12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2362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8-11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78BE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2A0E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6-9 </w:t>
            </w:r>
          </w:p>
        </w:tc>
      </w:tr>
      <w:tr w:rsidR="00F8278D" w:rsidRPr="00F8278D" w14:paraId="28A54A8F"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DED8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94B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492C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2FB0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12-16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DB1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12-16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F1CD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783A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6EE7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9-13 </w:t>
            </w:r>
          </w:p>
        </w:tc>
      </w:tr>
      <w:tr w:rsidR="00F8278D" w:rsidRPr="00F8278D" w14:paraId="320C2F19"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2A0F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3E9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3AB8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CE359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EA3F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9183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15-19,5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7886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14-19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DC85F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13-19 </w:t>
            </w:r>
          </w:p>
        </w:tc>
      </w:tr>
      <w:tr w:rsidR="00F8278D" w:rsidRPr="00F8278D" w14:paraId="046A24AA"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793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5B08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70E4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EB0C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50B1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16-25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B9C8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19,5-25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427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19-24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222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19-24 </w:t>
            </w:r>
          </w:p>
        </w:tc>
      </w:tr>
    </w:tbl>
    <w:p w14:paraId="770D2EA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FC38C8A"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Ж.3</w:t>
      </w:r>
    </w:p>
    <w:p w14:paraId="1BF37C4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500"/>
        <w:gridCol w:w="2100"/>
        <w:gridCol w:w="2100"/>
        <w:gridCol w:w="1950"/>
      </w:tblGrid>
      <w:tr w:rsidR="00F8278D" w:rsidRPr="00F8278D" w14:paraId="7DA1E4F3" w14:textId="77777777">
        <w:tblPrEx>
          <w:tblCellMar>
            <w:top w:w="0" w:type="dxa"/>
            <w:bottom w:w="0" w:type="dxa"/>
          </w:tblCellMar>
        </w:tblPrEx>
        <w:tc>
          <w:tcPr>
            <w:tcW w:w="93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26F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Вытяжные заклепки с открытым торцом и телом из аустенитной коррозионно-стойкой стали и стержнем из коррозионно-стойкой стали</w:t>
            </w:r>
          </w:p>
        </w:tc>
      </w:tr>
      <w:tr w:rsidR="00F8278D" w:rsidRPr="00F8278D" w14:paraId="48C50C36" w14:textId="77777777">
        <w:tblPrEx>
          <w:tblCellMar>
            <w:top w:w="0" w:type="dxa"/>
            <w:bottom w:w="0" w:type="dxa"/>
          </w:tblCellMar>
        </w:tblPrEx>
        <w:tc>
          <w:tcPr>
            <w:tcW w:w="3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D939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Длина тела заклепки, мм </w:t>
            </w:r>
          </w:p>
        </w:tc>
        <w:tc>
          <w:tcPr>
            <w:tcW w:w="61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72AF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Рекомендуемые толщины соединяемых пакетов, при диаметрах заклепок, мм</w:t>
            </w:r>
          </w:p>
        </w:tc>
      </w:tr>
      <w:tr w:rsidR="00F8278D" w:rsidRPr="00F8278D" w14:paraId="25621C36"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724D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минимум</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1812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максимум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9A92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3,2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3C7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3,2; 4; 4,8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314C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4,8; 5 </w:t>
            </w:r>
          </w:p>
        </w:tc>
      </w:tr>
      <w:tr w:rsidR="00F8278D" w:rsidRPr="00F8278D" w14:paraId="471526EC"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E108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1D66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FB4E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0,5-3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0B0F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1-2,5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013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1,5-2 </w:t>
            </w:r>
          </w:p>
        </w:tc>
      </w:tr>
      <w:tr w:rsidR="00F8278D" w:rsidRPr="00F8278D" w14:paraId="00C306F0"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82F8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7441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BFF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7CA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2,5-4,5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5292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r>
      <w:tr w:rsidR="00F8278D" w:rsidRPr="00F8278D" w14:paraId="2F831CAA"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DE7C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E269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EEC5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5-6,5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245C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4,5-6,5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EDD1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4-6 </w:t>
            </w:r>
          </w:p>
        </w:tc>
      </w:tr>
      <w:tr w:rsidR="00F8278D" w:rsidRPr="00F8278D" w14:paraId="1CF4810F"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EF67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58AC4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D642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6,5-8,5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36FB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6,5-8,5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09EB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6-8 </w:t>
            </w:r>
          </w:p>
        </w:tc>
      </w:tr>
      <w:tr w:rsidR="00F8278D" w:rsidRPr="00F8278D" w14:paraId="3BFBE38E"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07DB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14</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F53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45F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8,5-10,5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1DC3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8,5-10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EB46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950420E"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596A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16</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8062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4AC6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10,5-12,5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9DD8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10-12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9849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8-11 </w:t>
            </w:r>
          </w:p>
        </w:tc>
      </w:tr>
      <w:tr w:rsidR="00F8278D" w:rsidRPr="00F8278D" w14:paraId="67074828"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02C7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18</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A7F2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1150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30EA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12-14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659B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11-15 </w:t>
            </w:r>
          </w:p>
        </w:tc>
      </w:tr>
      <w:tr w:rsidR="00F8278D" w:rsidRPr="00F8278D" w14:paraId="23EA21A7"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6817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20</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69A5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21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01DC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66D5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14-16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0AFF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15-19,5 </w:t>
            </w:r>
          </w:p>
        </w:tc>
      </w:tr>
      <w:tr w:rsidR="00F8278D" w:rsidRPr="00F8278D" w14:paraId="766AFBDB"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19D1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609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26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854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AD8F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16-21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6F0DA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19,5-25 </w:t>
            </w:r>
          </w:p>
        </w:tc>
      </w:tr>
    </w:tbl>
    <w:p w14:paraId="014CF20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7FECC423"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392D6043"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И. АКТ испытания конструкций здания и сооружения (форма)</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1CD2BEC9"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И </w:t>
      </w:r>
    </w:p>
    <w:p w14:paraId="5BEDF3B1"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p>
    <w:p w14:paraId="52AAC2DD" w14:textId="77777777" w:rsidR="00F03375" w:rsidRPr="00F8278D" w:rsidRDefault="00F03375">
      <w:pPr>
        <w:pStyle w:val="HEADERTEXT"/>
        <w:rPr>
          <w:rFonts w:ascii="Times New Roman" w:hAnsi="Times New Roman" w:cs="Times New Roman"/>
          <w:b/>
          <w:bCs/>
          <w:color w:val="auto"/>
        </w:rPr>
      </w:pPr>
    </w:p>
    <w:p w14:paraId="7C0271E5"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АКТ</w:t>
      </w:r>
    </w:p>
    <w:p w14:paraId="04D867B0"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испытания конструкций здания и сооружения</w:t>
      </w:r>
    </w:p>
    <w:p w14:paraId="7D0E8A66"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(форма) </w:t>
      </w:r>
    </w:p>
    <w:p w14:paraId="31E0657D" w14:textId="77777777" w:rsidR="00F8278D" w:rsidRDefault="00F03375">
      <w:pPr>
        <w:pStyle w:val="FORMATTEXT"/>
        <w:jc w:val="both"/>
        <w:rPr>
          <w:rFonts w:ascii="Times New Roman" w:hAnsi="Times New Roman" w:cs="Times New Roman"/>
        </w:rPr>
      </w:pPr>
      <w:r w:rsidRPr="00F8278D">
        <w:rPr>
          <w:rFonts w:ascii="Times New Roman" w:hAnsi="Times New Roman" w:cs="Times New Roman"/>
        </w:rPr>
        <w:t>______</w:t>
      </w:r>
    </w:p>
    <w:p w14:paraId="08A23EC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600"/>
        <w:gridCol w:w="450"/>
        <w:gridCol w:w="450"/>
        <w:gridCol w:w="150"/>
        <w:gridCol w:w="300"/>
        <w:gridCol w:w="150"/>
        <w:gridCol w:w="150"/>
        <w:gridCol w:w="450"/>
        <w:gridCol w:w="450"/>
        <w:gridCol w:w="150"/>
        <w:gridCol w:w="150"/>
        <w:gridCol w:w="750"/>
        <w:gridCol w:w="450"/>
        <w:gridCol w:w="150"/>
        <w:gridCol w:w="300"/>
        <w:gridCol w:w="150"/>
        <w:gridCol w:w="150"/>
        <w:gridCol w:w="300"/>
        <w:gridCol w:w="300"/>
        <w:gridCol w:w="180"/>
        <w:gridCol w:w="420"/>
        <w:gridCol w:w="300"/>
        <w:gridCol w:w="150"/>
        <w:gridCol w:w="600"/>
        <w:gridCol w:w="300"/>
        <w:gridCol w:w="600"/>
        <w:gridCol w:w="300"/>
      </w:tblGrid>
      <w:tr w:rsidR="00F8278D" w:rsidRPr="00F8278D" w14:paraId="471BCE81"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534E63D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c>
          <w:tcPr>
            <w:tcW w:w="1950" w:type="dxa"/>
            <w:gridSpan w:val="5"/>
            <w:tcBorders>
              <w:top w:val="nil"/>
              <w:left w:val="nil"/>
              <w:bottom w:val="single" w:sz="6" w:space="0" w:color="auto"/>
              <w:right w:val="nil"/>
            </w:tcBorders>
            <w:tcMar>
              <w:top w:w="114" w:type="dxa"/>
              <w:left w:w="28" w:type="dxa"/>
              <w:bottom w:w="114" w:type="dxa"/>
              <w:right w:w="28" w:type="dxa"/>
            </w:tcMar>
          </w:tcPr>
          <w:p w14:paraId="01599810" w14:textId="77777777" w:rsidR="00F03375" w:rsidRPr="00F8278D" w:rsidRDefault="00F03375">
            <w:pPr>
              <w:pStyle w:val="FORMATTEXT"/>
              <w:rPr>
                <w:rFonts w:ascii="Times New Roman" w:hAnsi="Times New Roman" w:cs="Times New Roman"/>
                <w:sz w:val="18"/>
                <w:szCs w:val="18"/>
              </w:rPr>
            </w:pPr>
          </w:p>
        </w:tc>
        <w:tc>
          <w:tcPr>
            <w:tcW w:w="2250" w:type="dxa"/>
            <w:gridSpan w:val="7"/>
            <w:tcBorders>
              <w:top w:val="nil"/>
              <w:left w:val="nil"/>
              <w:bottom w:val="nil"/>
              <w:right w:val="nil"/>
            </w:tcBorders>
            <w:tcMar>
              <w:top w:w="114" w:type="dxa"/>
              <w:left w:w="28" w:type="dxa"/>
              <w:bottom w:w="114" w:type="dxa"/>
              <w:right w:w="28" w:type="dxa"/>
            </w:tcMar>
          </w:tcPr>
          <w:p w14:paraId="652B4692" w14:textId="77777777" w:rsidR="00F03375" w:rsidRPr="00F8278D" w:rsidRDefault="00F03375">
            <w:pPr>
              <w:pStyle w:val="FORMATTEXT"/>
              <w:rPr>
                <w:rFonts w:ascii="Times New Roman" w:hAnsi="Times New Roman" w:cs="Times New Roman"/>
                <w:sz w:val="18"/>
                <w:szCs w:val="18"/>
              </w:rPr>
            </w:pPr>
          </w:p>
        </w:tc>
        <w:tc>
          <w:tcPr>
            <w:tcW w:w="1200" w:type="dxa"/>
            <w:gridSpan w:val="5"/>
            <w:tcBorders>
              <w:top w:val="nil"/>
              <w:left w:val="nil"/>
              <w:bottom w:val="nil"/>
              <w:right w:val="nil"/>
            </w:tcBorders>
            <w:tcMar>
              <w:top w:w="114" w:type="dxa"/>
              <w:left w:w="28" w:type="dxa"/>
              <w:bottom w:w="114" w:type="dxa"/>
              <w:right w:w="28" w:type="dxa"/>
            </w:tcMar>
          </w:tcPr>
          <w:p w14:paraId="483F480D" w14:textId="77777777" w:rsidR="00F03375" w:rsidRPr="00F8278D" w:rsidRDefault="00F03375">
            <w:pPr>
              <w:pStyle w:val="FORMATTEXT"/>
              <w:jc w:val="righ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3EBBE713" w14:textId="77777777" w:rsidR="00F03375" w:rsidRPr="00F8278D" w:rsidRDefault="00F03375">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499CA14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470" w:type="dxa"/>
            <w:gridSpan w:val="4"/>
            <w:tcBorders>
              <w:top w:val="nil"/>
              <w:left w:val="nil"/>
              <w:bottom w:val="single" w:sz="6" w:space="0" w:color="auto"/>
              <w:right w:val="nil"/>
            </w:tcBorders>
            <w:tcMar>
              <w:top w:w="114" w:type="dxa"/>
              <w:left w:w="28" w:type="dxa"/>
              <w:bottom w:w="114" w:type="dxa"/>
              <w:right w:w="28" w:type="dxa"/>
            </w:tcMar>
          </w:tcPr>
          <w:p w14:paraId="18E36D9F"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67F11DE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600" w:type="dxa"/>
            <w:tcBorders>
              <w:top w:val="nil"/>
              <w:left w:val="nil"/>
              <w:bottom w:val="single" w:sz="6" w:space="0" w:color="auto"/>
              <w:right w:val="nil"/>
            </w:tcBorders>
            <w:tcMar>
              <w:top w:w="114" w:type="dxa"/>
              <w:left w:w="28" w:type="dxa"/>
              <w:bottom w:w="114" w:type="dxa"/>
              <w:right w:w="28" w:type="dxa"/>
            </w:tcMar>
          </w:tcPr>
          <w:p w14:paraId="281579D8"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AF0132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w:t>
            </w:r>
          </w:p>
        </w:tc>
      </w:tr>
      <w:tr w:rsidR="00F8278D" w:rsidRPr="00F8278D" w14:paraId="4A9E432B"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10CE1710" w14:textId="77777777" w:rsidR="00F03375" w:rsidRPr="00F8278D" w:rsidRDefault="00F03375">
            <w:pPr>
              <w:pStyle w:val="FORMATTEXT"/>
              <w:rPr>
                <w:rFonts w:ascii="Times New Roman" w:hAnsi="Times New Roman" w:cs="Times New Roman"/>
                <w:sz w:val="18"/>
                <w:szCs w:val="18"/>
              </w:rPr>
            </w:pPr>
          </w:p>
        </w:tc>
        <w:tc>
          <w:tcPr>
            <w:tcW w:w="1950" w:type="dxa"/>
            <w:gridSpan w:val="5"/>
            <w:tcBorders>
              <w:top w:val="single" w:sz="6" w:space="0" w:color="auto"/>
              <w:left w:val="nil"/>
              <w:bottom w:val="nil"/>
              <w:right w:val="nil"/>
            </w:tcBorders>
            <w:tcMar>
              <w:top w:w="114" w:type="dxa"/>
              <w:left w:w="28" w:type="dxa"/>
              <w:bottom w:w="114" w:type="dxa"/>
              <w:right w:w="28" w:type="dxa"/>
            </w:tcMar>
          </w:tcPr>
          <w:p w14:paraId="4D577F61" w14:textId="77777777" w:rsidR="00F03375" w:rsidRPr="00F8278D" w:rsidRDefault="00F03375">
            <w:pPr>
              <w:pStyle w:val="FORMATTEXT"/>
              <w:rPr>
                <w:rFonts w:ascii="Times New Roman" w:hAnsi="Times New Roman" w:cs="Times New Roman"/>
                <w:sz w:val="18"/>
                <w:szCs w:val="18"/>
              </w:rPr>
            </w:pPr>
          </w:p>
        </w:tc>
        <w:tc>
          <w:tcPr>
            <w:tcW w:w="2250" w:type="dxa"/>
            <w:gridSpan w:val="7"/>
            <w:tcBorders>
              <w:top w:val="nil"/>
              <w:left w:val="nil"/>
              <w:bottom w:val="nil"/>
              <w:right w:val="nil"/>
            </w:tcBorders>
            <w:tcMar>
              <w:top w:w="114" w:type="dxa"/>
              <w:left w:w="28" w:type="dxa"/>
              <w:bottom w:w="114" w:type="dxa"/>
              <w:right w:w="28" w:type="dxa"/>
            </w:tcMar>
          </w:tcPr>
          <w:p w14:paraId="30BE796A" w14:textId="77777777" w:rsidR="00F03375" w:rsidRPr="00F8278D" w:rsidRDefault="00F03375">
            <w:pPr>
              <w:pStyle w:val="FORMATTEXT"/>
              <w:rPr>
                <w:rFonts w:ascii="Times New Roman" w:hAnsi="Times New Roman" w:cs="Times New Roman"/>
                <w:sz w:val="18"/>
                <w:szCs w:val="18"/>
              </w:rPr>
            </w:pPr>
          </w:p>
        </w:tc>
        <w:tc>
          <w:tcPr>
            <w:tcW w:w="1200" w:type="dxa"/>
            <w:gridSpan w:val="5"/>
            <w:tcBorders>
              <w:top w:val="nil"/>
              <w:left w:val="nil"/>
              <w:bottom w:val="nil"/>
              <w:right w:val="nil"/>
            </w:tcBorders>
            <w:tcMar>
              <w:top w:w="114" w:type="dxa"/>
              <w:left w:w="28" w:type="dxa"/>
              <w:bottom w:w="114" w:type="dxa"/>
              <w:right w:w="28" w:type="dxa"/>
            </w:tcMar>
          </w:tcPr>
          <w:p w14:paraId="1644B4CC"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64D8AF0E" w14:textId="77777777" w:rsidR="00F03375" w:rsidRPr="00F8278D" w:rsidRDefault="00F03375">
            <w:pPr>
              <w:pStyle w:val="FORMATTEXT"/>
              <w:rPr>
                <w:rFonts w:ascii="Times New Roman" w:hAnsi="Times New Roman" w:cs="Times New Roman"/>
                <w:sz w:val="18"/>
                <w:szCs w:val="18"/>
              </w:rPr>
            </w:pPr>
          </w:p>
        </w:tc>
        <w:tc>
          <w:tcPr>
            <w:tcW w:w="180" w:type="dxa"/>
            <w:tcBorders>
              <w:top w:val="nil"/>
              <w:left w:val="nil"/>
              <w:bottom w:val="nil"/>
              <w:right w:val="nil"/>
            </w:tcBorders>
            <w:tcMar>
              <w:top w:w="114" w:type="dxa"/>
              <w:left w:w="28" w:type="dxa"/>
              <w:bottom w:w="114" w:type="dxa"/>
              <w:right w:w="28" w:type="dxa"/>
            </w:tcMar>
          </w:tcPr>
          <w:p w14:paraId="67C087B9" w14:textId="77777777" w:rsidR="00F03375" w:rsidRPr="00F8278D" w:rsidRDefault="00F03375">
            <w:pPr>
              <w:pStyle w:val="FORMATTEXT"/>
              <w:rPr>
                <w:rFonts w:ascii="Times New Roman" w:hAnsi="Times New Roman" w:cs="Times New Roman"/>
                <w:sz w:val="18"/>
                <w:szCs w:val="18"/>
              </w:rPr>
            </w:pPr>
          </w:p>
        </w:tc>
        <w:tc>
          <w:tcPr>
            <w:tcW w:w="1470" w:type="dxa"/>
            <w:gridSpan w:val="4"/>
            <w:tcBorders>
              <w:top w:val="single" w:sz="6" w:space="0" w:color="auto"/>
              <w:left w:val="nil"/>
              <w:bottom w:val="nil"/>
              <w:right w:val="nil"/>
            </w:tcBorders>
            <w:tcMar>
              <w:top w:w="114" w:type="dxa"/>
              <w:left w:w="28" w:type="dxa"/>
              <w:bottom w:w="114" w:type="dxa"/>
              <w:right w:w="28" w:type="dxa"/>
            </w:tcMar>
          </w:tcPr>
          <w:p w14:paraId="6023A3AA"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24A9A55" w14:textId="77777777" w:rsidR="00F03375" w:rsidRPr="00F8278D" w:rsidRDefault="00F03375">
            <w:pPr>
              <w:pStyle w:val="FORMATTEXT"/>
              <w:rPr>
                <w:rFonts w:ascii="Times New Roman" w:hAnsi="Times New Roman" w:cs="Times New Roman"/>
                <w:sz w:val="18"/>
                <w:szCs w:val="18"/>
              </w:rPr>
            </w:pPr>
          </w:p>
        </w:tc>
        <w:tc>
          <w:tcPr>
            <w:tcW w:w="600" w:type="dxa"/>
            <w:tcBorders>
              <w:top w:val="single" w:sz="6" w:space="0" w:color="auto"/>
              <w:left w:val="nil"/>
              <w:bottom w:val="nil"/>
              <w:right w:val="nil"/>
            </w:tcBorders>
            <w:tcMar>
              <w:top w:w="114" w:type="dxa"/>
              <w:left w:w="28" w:type="dxa"/>
              <w:bottom w:w="114" w:type="dxa"/>
              <w:right w:w="28" w:type="dxa"/>
            </w:tcMar>
          </w:tcPr>
          <w:p w14:paraId="130F8619"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5598310A" w14:textId="77777777" w:rsidR="00F03375" w:rsidRPr="00F8278D" w:rsidRDefault="00F03375">
            <w:pPr>
              <w:pStyle w:val="FORMATTEXT"/>
              <w:rPr>
                <w:rFonts w:ascii="Times New Roman" w:hAnsi="Times New Roman" w:cs="Times New Roman"/>
                <w:sz w:val="18"/>
                <w:szCs w:val="18"/>
              </w:rPr>
            </w:pPr>
          </w:p>
        </w:tc>
      </w:tr>
      <w:tr w:rsidR="00F8278D" w:rsidRPr="00F8278D" w14:paraId="3B078301"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3483B019" w14:textId="77777777" w:rsidR="00F03375" w:rsidRPr="00F8278D" w:rsidRDefault="00F03375">
            <w:pPr>
              <w:pStyle w:val="FORMATTEXT"/>
              <w:rPr>
                <w:rFonts w:ascii="Times New Roman" w:hAnsi="Times New Roman" w:cs="Times New Roman"/>
                <w:sz w:val="18"/>
                <w:szCs w:val="18"/>
              </w:rPr>
            </w:pPr>
          </w:p>
        </w:tc>
      </w:tr>
      <w:tr w:rsidR="00F8278D" w:rsidRPr="00F8278D" w14:paraId="46428831" w14:textId="77777777">
        <w:tblPrEx>
          <w:tblCellMar>
            <w:top w:w="0" w:type="dxa"/>
            <w:bottom w:w="0" w:type="dxa"/>
          </w:tblCellMar>
        </w:tblPrEx>
        <w:tc>
          <w:tcPr>
            <w:tcW w:w="2250" w:type="dxa"/>
            <w:gridSpan w:val="6"/>
            <w:tcBorders>
              <w:top w:val="nil"/>
              <w:left w:val="nil"/>
              <w:bottom w:val="nil"/>
              <w:right w:val="nil"/>
            </w:tcBorders>
            <w:tcMar>
              <w:top w:w="114" w:type="dxa"/>
              <w:left w:w="28" w:type="dxa"/>
              <w:bottom w:w="114" w:type="dxa"/>
              <w:right w:w="28" w:type="dxa"/>
            </w:tcMar>
          </w:tcPr>
          <w:p w14:paraId="2A3981A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Комиссия, назначенная </w:t>
            </w:r>
          </w:p>
        </w:tc>
        <w:tc>
          <w:tcPr>
            <w:tcW w:w="6900" w:type="dxa"/>
            <w:gridSpan w:val="22"/>
            <w:tcBorders>
              <w:top w:val="nil"/>
              <w:left w:val="nil"/>
              <w:bottom w:val="single" w:sz="6" w:space="0" w:color="auto"/>
              <w:right w:val="nil"/>
            </w:tcBorders>
            <w:tcMar>
              <w:top w:w="114" w:type="dxa"/>
              <w:left w:w="28" w:type="dxa"/>
              <w:bottom w:w="114" w:type="dxa"/>
              <w:right w:w="28" w:type="dxa"/>
            </w:tcMar>
          </w:tcPr>
          <w:p w14:paraId="7B2E9CCE" w14:textId="77777777" w:rsidR="00F03375" w:rsidRPr="00F8278D" w:rsidRDefault="00F03375">
            <w:pPr>
              <w:pStyle w:val="FORMATTEXT"/>
              <w:rPr>
                <w:rFonts w:ascii="Times New Roman" w:hAnsi="Times New Roman" w:cs="Times New Roman"/>
                <w:sz w:val="18"/>
                <w:szCs w:val="18"/>
              </w:rPr>
            </w:pPr>
          </w:p>
        </w:tc>
      </w:tr>
      <w:tr w:rsidR="00F8278D" w:rsidRPr="00F8278D" w14:paraId="20453B8C" w14:textId="77777777">
        <w:tblPrEx>
          <w:tblCellMar>
            <w:top w:w="0" w:type="dxa"/>
            <w:bottom w:w="0" w:type="dxa"/>
          </w:tblCellMar>
        </w:tblPrEx>
        <w:tc>
          <w:tcPr>
            <w:tcW w:w="2250" w:type="dxa"/>
            <w:gridSpan w:val="6"/>
            <w:tcBorders>
              <w:top w:val="nil"/>
              <w:left w:val="nil"/>
              <w:bottom w:val="single" w:sz="6" w:space="0" w:color="auto"/>
              <w:right w:val="nil"/>
            </w:tcBorders>
            <w:tcMar>
              <w:top w:w="114" w:type="dxa"/>
              <w:left w:w="28" w:type="dxa"/>
              <w:bottom w:w="114" w:type="dxa"/>
              <w:right w:w="28" w:type="dxa"/>
            </w:tcMar>
          </w:tcPr>
          <w:p w14:paraId="016F954C" w14:textId="77777777" w:rsidR="00F03375" w:rsidRPr="00F8278D" w:rsidRDefault="00F03375">
            <w:pPr>
              <w:pStyle w:val="FORMATTEXT"/>
              <w:rPr>
                <w:rFonts w:ascii="Times New Roman" w:hAnsi="Times New Roman" w:cs="Times New Roman"/>
                <w:sz w:val="18"/>
                <w:szCs w:val="18"/>
              </w:rPr>
            </w:pPr>
          </w:p>
        </w:tc>
        <w:tc>
          <w:tcPr>
            <w:tcW w:w="6900" w:type="dxa"/>
            <w:gridSpan w:val="22"/>
            <w:tcBorders>
              <w:top w:val="single" w:sz="6" w:space="0" w:color="auto"/>
              <w:left w:val="nil"/>
              <w:bottom w:val="single" w:sz="6" w:space="0" w:color="auto"/>
              <w:right w:val="nil"/>
            </w:tcBorders>
            <w:tcMar>
              <w:top w:w="114" w:type="dxa"/>
              <w:left w:w="28" w:type="dxa"/>
              <w:bottom w:w="114" w:type="dxa"/>
              <w:right w:w="28" w:type="dxa"/>
            </w:tcMar>
          </w:tcPr>
          <w:p w14:paraId="30BF41C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w:t>
            </w:r>
          </w:p>
          <w:p w14:paraId="344A44F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006F779"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1B0A2A5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(наименование организации-заказчика,</w:t>
            </w:r>
            <w:r w:rsidRPr="00F8278D">
              <w:rPr>
                <w:rFonts w:ascii="Times New Roman" w:hAnsi="Times New Roman" w:cs="Times New Roman"/>
                <w:sz w:val="18"/>
                <w:szCs w:val="18"/>
              </w:rPr>
              <w:t xml:space="preserve"> </w:t>
            </w:r>
          </w:p>
        </w:tc>
      </w:tr>
      <w:tr w:rsidR="00F8278D" w:rsidRPr="00F8278D" w14:paraId="76655992" w14:textId="77777777">
        <w:tblPrEx>
          <w:tblCellMar>
            <w:top w:w="0" w:type="dxa"/>
            <w:bottom w:w="0" w:type="dxa"/>
          </w:tblCellMar>
        </w:tblPrEx>
        <w:tc>
          <w:tcPr>
            <w:tcW w:w="9150" w:type="dxa"/>
            <w:gridSpan w:val="28"/>
            <w:tcBorders>
              <w:top w:val="nil"/>
              <w:left w:val="nil"/>
              <w:bottom w:val="single" w:sz="6" w:space="0" w:color="auto"/>
              <w:right w:val="nil"/>
            </w:tcBorders>
            <w:tcMar>
              <w:top w:w="114" w:type="dxa"/>
              <w:left w:w="28" w:type="dxa"/>
              <w:bottom w:w="114" w:type="dxa"/>
              <w:right w:w="28" w:type="dxa"/>
            </w:tcMar>
          </w:tcPr>
          <w:p w14:paraId="5650D76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0703CB9"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292A223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назначившей комиссию)</w:t>
            </w:r>
            <w:r w:rsidRPr="00F8278D">
              <w:rPr>
                <w:rFonts w:ascii="Times New Roman" w:hAnsi="Times New Roman" w:cs="Times New Roman"/>
                <w:sz w:val="18"/>
                <w:szCs w:val="18"/>
              </w:rPr>
              <w:t xml:space="preserve"> </w:t>
            </w:r>
          </w:p>
        </w:tc>
      </w:tr>
      <w:tr w:rsidR="00F8278D" w:rsidRPr="00F8278D" w14:paraId="4AE314AC"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7CD678BE" w14:textId="77777777" w:rsidR="00F03375" w:rsidRPr="00F8278D" w:rsidRDefault="00F03375">
            <w:pPr>
              <w:pStyle w:val="FORMATTEXT"/>
              <w:rPr>
                <w:rFonts w:ascii="Times New Roman" w:hAnsi="Times New Roman" w:cs="Times New Roman"/>
                <w:sz w:val="18"/>
                <w:szCs w:val="18"/>
              </w:rPr>
            </w:pPr>
          </w:p>
        </w:tc>
      </w:tr>
      <w:tr w:rsidR="00F8278D" w:rsidRPr="00F8278D" w14:paraId="7CAAF41F" w14:textId="77777777">
        <w:tblPrEx>
          <w:tblCellMar>
            <w:top w:w="0" w:type="dxa"/>
            <w:bottom w:w="0" w:type="dxa"/>
          </w:tblCellMar>
        </w:tblPrEx>
        <w:tc>
          <w:tcPr>
            <w:tcW w:w="1350" w:type="dxa"/>
            <w:gridSpan w:val="3"/>
            <w:tcBorders>
              <w:top w:val="nil"/>
              <w:left w:val="nil"/>
              <w:bottom w:val="nil"/>
              <w:right w:val="nil"/>
            </w:tcBorders>
            <w:tcMar>
              <w:top w:w="114" w:type="dxa"/>
              <w:left w:w="28" w:type="dxa"/>
              <w:bottom w:w="114" w:type="dxa"/>
              <w:right w:w="28" w:type="dxa"/>
            </w:tcMar>
          </w:tcPr>
          <w:p w14:paraId="049CE9D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приказом от " </w:t>
            </w:r>
          </w:p>
        </w:tc>
        <w:tc>
          <w:tcPr>
            <w:tcW w:w="600" w:type="dxa"/>
            <w:gridSpan w:val="2"/>
            <w:tcBorders>
              <w:top w:val="nil"/>
              <w:left w:val="nil"/>
              <w:bottom w:val="single" w:sz="6" w:space="0" w:color="auto"/>
              <w:right w:val="nil"/>
            </w:tcBorders>
            <w:tcMar>
              <w:top w:w="114" w:type="dxa"/>
              <w:left w:w="28" w:type="dxa"/>
              <w:bottom w:w="114" w:type="dxa"/>
              <w:right w:w="28" w:type="dxa"/>
            </w:tcMar>
          </w:tcPr>
          <w:p w14:paraId="12C4CC42"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22DCB4F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gridSpan w:val="7"/>
            <w:tcBorders>
              <w:top w:val="nil"/>
              <w:left w:val="nil"/>
              <w:bottom w:val="single" w:sz="6" w:space="0" w:color="auto"/>
              <w:right w:val="nil"/>
            </w:tcBorders>
            <w:tcMar>
              <w:top w:w="114" w:type="dxa"/>
              <w:left w:w="28" w:type="dxa"/>
              <w:bottom w:w="114" w:type="dxa"/>
              <w:right w:w="28" w:type="dxa"/>
            </w:tcMar>
          </w:tcPr>
          <w:p w14:paraId="0816B83B"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AA65CC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600" w:type="dxa"/>
            <w:gridSpan w:val="3"/>
            <w:tcBorders>
              <w:top w:val="nil"/>
              <w:left w:val="nil"/>
              <w:bottom w:val="single" w:sz="6" w:space="0" w:color="auto"/>
              <w:right w:val="nil"/>
            </w:tcBorders>
            <w:tcMar>
              <w:top w:w="114" w:type="dxa"/>
              <w:left w:w="28" w:type="dxa"/>
              <w:bottom w:w="114" w:type="dxa"/>
              <w:right w:w="28" w:type="dxa"/>
            </w:tcMar>
          </w:tcPr>
          <w:p w14:paraId="0B41A0ED"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6FC74FC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N </w:t>
            </w:r>
          </w:p>
        </w:tc>
        <w:tc>
          <w:tcPr>
            <w:tcW w:w="900" w:type="dxa"/>
            <w:gridSpan w:val="3"/>
            <w:tcBorders>
              <w:top w:val="nil"/>
              <w:left w:val="nil"/>
              <w:bottom w:val="single" w:sz="6" w:space="0" w:color="auto"/>
              <w:right w:val="nil"/>
            </w:tcBorders>
            <w:tcMar>
              <w:top w:w="114" w:type="dxa"/>
              <w:left w:w="28" w:type="dxa"/>
              <w:bottom w:w="114" w:type="dxa"/>
              <w:right w:w="28" w:type="dxa"/>
            </w:tcMar>
          </w:tcPr>
          <w:p w14:paraId="4C4C8186" w14:textId="77777777" w:rsidR="00F03375" w:rsidRPr="00F8278D" w:rsidRDefault="00F03375">
            <w:pPr>
              <w:pStyle w:val="FORMATTEXT"/>
              <w:rPr>
                <w:rFonts w:ascii="Times New Roman" w:hAnsi="Times New Roman" w:cs="Times New Roman"/>
                <w:sz w:val="18"/>
                <w:szCs w:val="18"/>
              </w:rPr>
            </w:pPr>
          </w:p>
        </w:tc>
        <w:tc>
          <w:tcPr>
            <w:tcW w:w="2250" w:type="dxa"/>
            <w:gridSpan w:val="6"/>
            <w:tcBorders>
              <w:top w:val="nil"/>
              <w:left w:val="nil"/>
              <w:bottom w:val="nil"/>
              <w:right w:val="nil"/>
            </w:tcBorders>
            <w:tcMar>
              <w:top w:w="114" w:type="dxa"/>
              <w:left w:w="28" w:type="dxa"/>
              <w:bottom w:w="114" w:type="dxa"/>
              <w:right w:w="28" w:type="dxa"/>
            </w:tcMar>
          </w:tcPr>
          <w:p w14:paraId="2E11D1D0" w14:textId="77777777" w:rsidR="00F03375" w:rsidRPr="00F8278D" w:rsidRDefault="00F03375">
            <w:pPr>
              <w:pStyle w:val="FORMATTEXT"/>
              <w:rPr>
                <w:rFonts w:ascii="Times New Roman" w:hAnsi="Times New Roman" w:cs="Times New Roman"/>
                <w:sz w:val="18"/>
                <w:szCs w:val="18"/>
              </w:rPr>
            </w:pPr>
          </w:p>
        </w:tc>
      </w:tr>
      <w:tr w:rsidR="00F8278D" w:rsidRPr="00F8278D" w14:paraId="6EFA612B" w14:textId="77777777">
        <w:tblPrEx>
          <w:tblCellMar>
            <w:top w:w="0" w:type="dxa"/>
            <w:bottom w:w="0" w:type="dxa"/>
          </w:tblCellMar>
        </w:tblPrEx>
        <w:tc>
          <w:tcPr>
            <w:tcW w:w="1350" w:type="dxa"/>
            <w:gridSpan w:val="3"/>
            <w:tcBorders>
              <w:top w:val="nil"/>
              <w:left w:val="nil"/>
              <w:bottom w:val="nil"/>
              <w:right w:val="nil"/>
            </w:tcBorders>
            <w:tcMar>
              <w:top w:w="114" w:type="dxa"/>
              <w:left w:w="28" w:type="dxa"/>
              <w:bottom w:w="114" w:type="dxa"/>
              <w:right w:w="28" w:type="dxa"/>
            </w:tcMar>
          </w:tcPr>
          <w:p w14:paraId="4564481E" w14:textId="77777777" w:rsidR="00F03375" w:rsidRPr="00F8278D" w:rsidRDefault="00F03375">
            <w:pPr>
              <w:pStyle w:val="FORMATTEXT"/>
              <w:rPr>
                <w:rFonts w:ascii="Times New Roman" w:hAnsi="Times New Roman" w:cs="Times New Roman"/>
                <w:sz w:val="18"/>
                <w:szCs w:val="18"/>
              </w:rPr>
            </w:pPr>
          </w:p>
        </w:tc>
        <w:tc>
          <w:tcPr>
            <w:tcW w:w="600" w:type="dxa"/>
            <w:gridSpan w:val="2"/>
            <w:tcBorders>
              <w:top w:val="single" w:sz="6" w:space="0" w:color="auto"/>
              <w:left w:val="nil"/>
              <w:bottom w:val="nil"/>
              <w:right w:val="nil"/>
            </w:tcBorders>
            <w:tcMar>
              <w:top w:w="114" w:type="dxa"/>
              <w:left w:w="28" w:type="dxa"/>
              <w:bottom w:w="114" w:type="dxa"/>
              <w:right w:w="28" w:type="dxa"/>
            </w:tcMar>
          </w:tcPr>
          <w:p w14:paraId="332F6E4E" w14:textId="77777777" w:rsidR="00F03375" w:rsidRPr="00F8278D" w:rsidRDefault="00F03375">
            <w:pPr>
              <w:pStyle w:val="FORMATTEXT"/>
              <w:rPr>
                <w:rFonts w:ascii="Times New Roman" w:hAnsi="Times New Roman" w:cs="Times New Roman"/>
                <w:sz w:val="18"/>
                <w:szCs w:val="18"/>
              </w:rPr>
            </w:pPr>
          </w:p>
        </w:tc>
        <w:tc>
          <w:tcPr>
            <w:tcW w:w="300" w:type="dxa"/>
            <w:tcBorders>
              <w:top w:val="nil"/>
              <w:left w:val="nil"/>
              <w:bottom w:val="nil"/>
              <w:right w:val="nil"/>
            </w:tcBorders>
            <w:tcMar>
              <w:top w:w="114" w:type="dxa"/>
              <w:left w:w="28" w:type="dxa"/>
              <w:bottom w:w="114" w:type="dxa"/>
              <w:right w:w="28" w:type="dxa"/>
            </w:tcMar>
          </w:tcPr>
          <w:p w14:paraId="3DA78426" w14:textId="77777777" w:rsidR="00F03375" w:rsidRPr="00F8278D" w:rsidRDefault="00F03375">
            <w:pPr>
              <w:pStyle w:val="FORMATTEXT"/>
              <w:rPr>
                <w:rFonts w:ascii="Times New Roman" w:hAnsi="Times New Roman" w:cs="Times New Roman"/>
                <w:sz w:val="18"/>
                <w:szCs w:val="18"/>
              </w:rPr>
            </w:pPr>
          </w:p>
        </w:tc>
        <w:tc>
          <w:tcPr>
            <w:tcW w:w="2250" w:type="dxa"/>
            <w:gridSpan w:val="7"/>
            <w:tcBorders>
              <w:top w:val="single" w:sz="6" w:space="0" w:color="auto"/>
              <w:left w:val="nil"/>
              <w:bottom w:val="nil"/>
              <w:right w:val="nil"/>
            </w:tcBorders>
            <w:tcMar>
              <w:top w:w="114" w:type="dxa"/>
              <w:left w:w="28" w:type="dxa"/>
              <w:bottom w:w="114" w:type="dxa"/>
              <w:right w:w="28" w:type="dxa"/>
            </w:tcMar>
          </w:tcPr>
          <w:p w14:paraId="5E85692A"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3F205569" w14:textId="77777777" w:rsidR="00F03375" w:rsidRPr="00F8278D" w:rsidRDefault="00F03375">
            <w:pPr>
              <w:pStyle w:val="FORMATTEXT"/>
              <w:rPr>
                <w:rFonts w:ascii="Times New Roman" w:hAnsi="Times New Roman" w:cs="Times New Roman"/>
                <w:sz w:val="18"/>
                <w:szCs w:val="18"/>
              </w:rPr>
            </w:pPr>
          </w:p>
        </w:tc>
        <w:tc>
          <w:tcPr>
            <w:tcW w:w="600" w:type="dxa"/>
            <w:gridSpan w:val="3"/>
            <w:tcBorders>
              <w:top w:val="single" w:sz="6" w:space="0" w:color="auto"/>
              <w:left w:val="nil"/>
              <w:bottom w:val="nil"/>
              <w:right w:val="nil"/>
            </w:tcBorders>
            <w:tcMar>
              <w:top w:w="114" w:type="dxa"/>
              <w:left w:w="28" w:type="dxa"/>
              <w:bottom w:w="114" w:type="dxa"/>
              <w:right w:w="28" w:type="dxa"/>
            </w:tcMar>
          </w:tcPr>
          <w:p w14:paraId="56797F3A" w14:textId="77777777" w:rsidR="00F03375" w:rsidRPr="00F8278D" w:rsidRDefault="00F03375">
            <w:pPr>
              <w:pStyle w:val="FORMATTEXT"/>
              <w:rPr>
                <w:rFonts w:ascii="Times New Roman" w:hAnsi="Times New Roman" w:cs="Times New Roman"/>
                <w:sz w:val="18"/>
                <w:szCs w:val="18"/>
              </w:rPr>
            </w:pPr>
          </w:p>
        </w:tc>
        <w:tc>
          <w:tcPr>
            <w:tcW w:w="450" w:type="dxa"/>
            <w:gridSpan w:val="2"/>
            <w:tcBorders>
              <w:top w:val="nil"/>
              <w:left w:val="nil"/>
              <w:bottom w:val="nil"/>
              <w:right w:val="nil"/>
            </w:tcBorders>
            <w:tcMar>
              <w:top w:w="114" w:type="dxa"/>
              <w:left w:w="28" w:type="dxa"/>
              <w:bottom w:w="114" w:type="dxa"/>
              <w:right w:w="28" w:type="dxa"/>
            </w:tcMar>
          </w:tcPr>
          <w:p w14:paraId="0E12A4FF" w14:textId="77777777" w:rsidR="00F03375" w:rsidRPr="00F8278D" w:rsidRDefault="00F03375">
            <w:pPr>
              <w:pStyle w:val="FORMATTEXT"/>
              <w:rPr>
                <w:rFonts w:ascii="Times New Roman" w:hAnsi="Times New Roman" w:cs="Times New Roman"/>
                <w:sz w:val="18"/>
                <w:szCs w:val="18"/>
              </w:rPr>
            </w:pPr>
          </w:p>
        </w:tc>
        <w:tc>
          <w:tcPr>
            <w:tcW w:w="900" w:type="dxa"/>
            <w:gridSpan w:val="3"/>
            <w:tcBorders>
              <w:top w:val="single" w:sz="6" w:space="0" w:color="auto"/>
              <w:left w:val="nil"/>
              <w:bottom w:val="nil"/>
              <w:right w:val="nil"/>
            </w:tcBorders>
            <w:tcMar>
              <w:top w:w="114" w:type="dxa"/>
              <w:left w:w="28" w:type="dxa"/>
              <w:bottom w:w="114" w:type="dxa"/>
              <w:right w:w="28" w:type="dxa"/>
            </w:tcMar>
          </w:tcPr>
          <w:p w14:paraId="7C5084B4" w14:textId="77777777" w:rsidR="00F03375" w:rsidRPr="00F8278D" w:rsidRDefault="00F03375">
            <w:pPr>
              <w:pStyle w:val="FORMATTEXT"/>
              <w:rPr>
                <w:rFonts w:ascii="Times New Roman" w:hAnsi="Times New Roman" w:cs="Times New Roman"/>
                <w:sz w:val="18"/>
                <w:szCs w:val="18"/>
              </w:rPr>
            </w:pPr>
          </w:p>
        </w:tc>
        <w:tc>
          <w:tcPr>
            <w:tcW w:w="2250" w:type="dxa"/>
            <w:gridSpan w:val="6"/>
            <w:tcBorders>
              <w:top w:val="nil"/>
              <w:left w:val="nil"/>
              <w:bottom w:val="nil"/>
              <w:right w:val="nil"/>
            </w:tcBorders>
            <w:tcMar>
              <w:top w:w="114" w:type="dxa"/>
              <w:left w:w="28" w:type="dxa"/>
              <w:bottom w:w="114" w:type="dxa"/>
              <w:right w:w="28" w:type="dxa"/>
            </w:tcMar>
          </w:tcPr>
          <w:p w14:paraId="37FFE4D4" w14:textId="77777777" w:rsidR="00F03375" w:rsidRPr="00F8278D" w:rsidRDefault="00F03375">
            <w:pPr>
              <w:pStyle w:val="FORMATTEXT"/>
              <w:rPr>
                <w:rFonts w:ascii="Times New Roman" w:hAnsi="Times New Roman" w:cs="Times New Roman"/>
                <w:sz w:val="18"/>
                <w:szCs w:val="18"/>
              </w:rPr>
            </w:pPr>
          </w:p>
        </w:tc>
      </w:tr>
      <w:tr w:rsidR="00F8278D" w:rsidRPr="00F8278D" w14:paraId="2EBFCBC7"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166EABC1" w14:textId="77777777" w:rsidR="00F03375" w:rsidRPr="00F8278D" w:rsidRDefault="00F03375">
            <w:pPr>
              <w:pStyle w:val="FORMATTEXT"/>
              <w:rPr>
                <w:rFonts w:ascii="Times New Roman" w:hAnsi="Times New Roman" w:cs="Times New Roman"/>
                <w:sz w:val="18"/>
                <w:szCs w:val="18"/>
              </w:rPr>
            </w:pPr>
          </w:p>
        </w:tc>
      </w:tr>
      <w:tr w:rsidR="00F8278D" w:rsidRPr="00F8278D" w14:paraId="10287931"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0EF961C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составе: </w:t>
            </w:r>
          </w:p>
        </w:tc>
      </w:tr>
      <w:tr w:rsidR="00F8278D" w:rsidRPr="00F8278D" w14:paraId="4581B9EB"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7BBE103C" w14:textId="77777777" w:rsidR="00F03375" w:rsidRPr="00F8278D" w:rsidRDefault="00F03375">
            <w:pPr>
              <w:pStyle w:val="FORMATTEXT"/>
              <w:rPr>
                <w:rFonts w:ascii="Times New Roman" w:hAnsi="Times New Roman" w:cs="Times New Roman"/>
                <w:sz w:val="18"/>
                <w:szCs w:val="18"/>
              </w:rPr>
            </w:pPr>
          </w:p>
        </w:tc>
      </w:tr>
      <w:tr w:rsidR="00F8278D" w:rsidRPr="00F8278D" w14:paraId="5F08B526" w14:textId="77777777">
        <w:tblPrEx>
          <w:tblCellMar>
            <w:top w:w="0" w:type="dxa"/>
            <w:bottom w:w="0" w:type="dxa"/>
          </w:tblCellMar>
        </w:tblPrEx>
        <w:tc>
          <w:tcPr>
            <w:tcW w:w="3750" w:type="dxa"/>
            <w:gridSpan w:val="12"/>
            <w:tcBorders>
              <w:top w:val="nil"/>
              <w:left w:val="nil"/>
              <w:bottom w:val="nil"/>
              <w:right w:val="nil"/>
            </w:tcBorders>
            <w:tcMar>
              <w:top w:w="114" w:type="dxa"/>
              <w:left w:w="28" w:type="dxa"/>
              <w:bottom w:w="114" w:type="dxa"/>
              <w:right w:w="28" w:type="dxa"/>
            </w:tcMar>
          </w:tcPr>
          <w:p w14:paraId="1CC64A6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председателя - представителя заказчика </w:t>
            </w:r>
          </w:p>
        </w:tc>
        <w:tc>
          <w:tcPr>
            <w:tcW w:w="5400" w:type="dxa"/>
            <w:gridSpan w:val="16"/>
            <w:tcBorders>
              <w:top w:val="nil"/>
              <w:left w:val="nil"/>
              <w:bottom w:val="single" w:sz="6" w:space="0" w:color="auto"/>
              <w:right w:val="nil"/>
            </w:tcBorders>
            <w:tcMar>
              <w:top w:w="114" w:type="dxa"/>
              <w:left w:w="28" w:type="dxa"/>
              <w:bottom w:w="114" w:type="dxa"/>
              <w:right w:w="28" w:type="dxa"/>
            </w:tcMar>
          </w:tcPr>
          <w:p w14:paraId="7E21500B" w14:textId="77777777" w:rsidR="00F03375" w:rsidRPr="00F8278D" w:rsidRDefault="00F03375">
            <w:pPr>
              <w:pStyle w:val="FORMATTEXT"/>
              <w:rPr>
                <w:rFonts w:ascii="Times New Roman" w:hAnsi="Times New Roman" w:cs="Times New Roman"/>
                <w:sz w:val="18"/>
                <w:szCs w:val="18"/>
              </w:rPr>
            </w:pPr>
          </w:p>
        </w:tc>
      </w:tr>
      <w:tr w:rsidR="00F8278D" w:rsidRPr="00F8278D" w14:paraId="4FD3A9A6" w14:textId="77777777">
        <w:tblPrEx>
          <w:tblCellMar>
            <w:top w:w="0" w:type="dxa"/>
            <w:bottom w:w="0" w:type="dxa"/>
          </w:tblCellMar>
        </w:tblPrEx>
        <w:tc>
          <w:tcPr>
            <w:tcW w:w="3750" w:type="dxa"/>
            <w:gridSpan w:val="12"/>
            <w:tcBorders>
              <w:top w:val="nil"/>
              <w:left w:val="nil"/>
              <w:bottom w:val="nil"/>
              <w:right w:val="nil"/>
            </w:tcBorders>
            <w:tcMar>
              <w:top w:w="114" w:type="dxa"/>
              <w:left w:w="28" w:type="dxa"/>
              <w:bottom w:w="114" w:type="dxa"/>
              <w:right w:w="28" w:type="dxa"/>
            </w:tcMar>
          </w:tcPr>
          <w:p w14:paraId="6C1A5615" w14:textId="77777777" w:rsidR="00F03375" w:rsidRPr="00F8278D" w:rsidRDefault="00F03375">
            <w:pPr>
              <w:pStyle w:val="FORMATTEXT"/>
              <w:rPr>
                <w:rFonts w:ascii="Times New Roman" w:hAnsi="Times New Roman" w:cs="Times New Roman"/>
                <w:sz w:val="18"/>
                <w:szCs w:val="18"/>
              </w:rPr>
            </w:pPr>
          </w:p>
        </w:tc>
        <w:tc>
          <w:tcPr>
            <w:tcW w:w="5400" w:type="dxa"/>
            <w:gridSpan w:val="16"/>
            <w:tcBorders>
              <w:top w:val="single" w:sz="6" w:space="0" w:color="auto"/>
              <w:left w:val="nil"/>
              <w:bottom w:val="nil"/>
              <w:right w:val="nil"/>
            </w:tcBorders>
            <w:tcMar>
              <w:top w:w="114" w:type="dxa"/>
              <w:left w:w="28" w:type="dxa"/>
              <w:bottom w:w="114" w:type="dxa"/>
              <w:right w:w="28" w:type="dxa"/>
            </w:tcMar>
          </w:tcPr>
          <w:p w14:paraId="4965575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(фамилия, инициалы, должность)</w:t>
            </w:r>
            <w:r w:rsidRPr="00F8278D">
              <w:rPr>
                <w:rFonts w:ascii="Times New Roman" w:hAnsi="Times New Roman" w:cs="Times New Roman"/>
                <w:sz w:val="18"/>
                <w:szCs w:val="18"/>
              </w:rPr>
              <w:t xml:space="preserve"> </w:t>
            </w:r>
          </w:p>
        </w:tc>
      </w:tr>
      <w:tr w:rsidR="00F8278D" w:rsidRPr="00F8278D" w14:paraId="18ED44E7"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06201C60" w14:textId="77777777" w:rsidR="00F03375" w:rsidRPr="00F8278D" w:rsidRDefault="00F03375">
            <w:pPr>
              <w:pStyle w:val="FORMATTEXT"/>
              <w:rPr>
                <w:rFonts w:ascii="Times New Roman" w:hAnsi="Times New Roman" w:cs="Times New Roman"/>
                <w:sz w:val="18"/>
                <w:szCs w:val="18"/>
              </w:rPr>
            </w:pPr>
          </w:p>
        </w:tc>
      </w:tr>
      <w:tr w:rsidR="00F8278D" w:rsidRPr="00F8278D" w14:paraId="7A9A27D1"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617903F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членов комиссии представителей: </w:t>
            </w:r>
          </w:p>
        </w:tc>
      </w:tr>
      <w:tr w:rsidR="00F8278D" w:rsidRPr="00F8278D" w14:paraId="39564ADF"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06F67E41" w14:textId="77777777" w:rsidR="00F03375" w:rsidRPr="00F8278D" w:rsidRDefault="00F03375">
            <w:pPr>
              <w:pStyle w:val="FORMATTEXT"/>
              <w:rPr>
                <w:rFonts w:ascii="Times New Roman" w:hAnsi="Times New Roman" w:cs="Times New Roman"/>
                <w:sz w:val="18"/>
                <w:szCs w:val="18"/>
              </w:rPr>
            </w:pPr>
          </w:p>
        </w:tc>
      </w:tr>
      <w:tr w:rsidR="00F8278D" w:rsidRPr="00F8278D" w14:paraId="328DFC95" w14:textId="77777777">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14:paraId="3E831CE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генерального подрядчика </w:t>
            </w:r>
          </w:p>
        </w:tc>
        <w:tc>
          <w:tcPr>
            <w:tcW w:w="6750" w:type="dxa"/>
            <w:gridSpan w:val="21"/>
            <w:tcBorders>
              <w:top w:val="nil"/>
              <w:left w:val="nil"/>
              <w:bottom w:val="single" w:sz="6" w:space="0" w:color="auto"/>
              <w:right w:val="nil"/>
            </w:tcBorders>
            <w:tcMar>
              <w:top w:w="114" w:type="dxa"/>
              <w:left w:w="28" w:type="dxa"/>
              <w:bottom w:w="114" w:type="dxa"/>
              <w:right w:w="28" w:type="dxa"/>
            </w:tcMar>
          </w:tcPr>
          <w:p w14:paraId="46F7FC11" w14:textId="77777777" w:rsidR="00F03375" w:rsidRPr="00F8278D" w:rsidRDefault="00F03375">
            <w:pPr>
              <w:pStyle w:val="FORMATTEXT"/>
              <w:rPr>
                <w:rFonts w:ascii="Times New Roman" w:hAnsi="Times New Roman" w:cs="Times New Roman"/>
                <w:sz w:val="18"/>
                <w:szCs w:val="18"/>
              </w:rPr>
            </w:pPr>
          </w:p>
        </w:tc>
      </w:tr>
      <w:tr w:rsidR="00F8278D" w:rsidRPr="00F8278D" w14:paraId="325A4245" w14:textId="77777777">
        <w:tblPrEx>
          <w:tblCellMar>
            <w:top w:w="0" w:type="dxa"/>
            <w:bottom w:w="0" w:type="dxa"/>
          </w:tblCellMar>
        </w:tblPrEx>
        <w:tc>
          <w:tcPr>
            <w:tcW w:w="2400" w:type="dxa"/>
            <w:gridSpan w:val="7"/>
            <w:tcBorders>
              <w:top w:val="nil"/>
              <w:left w:val="nil"/>
              <w:bottom w:val="nil"/>
              <w:right w:val="nil"/>
            </w:tcBorders>
            <w:tcMar>
              <w:top w:w="114" w:type="dxa"/>
              <w:left w:w="28" w:type="dxa"/>
              <w:bottom w:w="114" w:type="dxa"/>
              <w:right w:w="28" w:type="dxa"/>
            </w:tcMar>
          </w:tcPr>
          <w:p w14:paraId="0C1FA2E5" w14:textId="77777777" w:rsidR="00F03375" w:rsidRPr="00F8278D" w:rsidRDefault="00F03375">
            <w:pPr>
              <w:pStyle w:val="FORMATTEXT"/>
              <w:rPr>
                <w:rFonts w:ascii="Times New Roman" w:hAnsi="Times New Roman" w:cs="Times New Roman"/>
                <w:sz w:val="18"/>
                <w:szCs w:val="18"/>
              </w:rPr>
            </w:pPr>
          </w:p>
        </w:tc>
        <w:tc>
          <w:tcPr>
            <w:tcW w:w="6750" w:type="dxa"/>
            <w:gridSpan w:val="21"/>
            <w:tcBorders>
              <w:top w:val="single" w:sz="6" w:space="0" w:color="auto"/>
              <w:left w:val="nil"/>
              <w:bottom w:val="nil"/>
              <w:right w:val="nil"/>
            </w:tcBorders>
            <w:tcMar>
              <w:top w:w="114" w:type="dxa"/>
              <w:left w:w="28" w:type="dxa"/>
              <w:bottom w:w="114" w:type="dxa"/>
              <w:right w:w="28" w:type="dxa"/>
            </w:tcMar>
          </w:tcPr>
          <w:p w14:paraId="34B8D8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(фамилия, инициалы, должность)</w:t>
            </w:r>
            <w:r w:rsidRPr="00F8278D">
              <w:rPr>
                <w:rFonts w:ascii="Times New Roman" w:hAnsi="Times New Roman" w:cs="Times New Roman"/>
                <w:sz w:val="18"/>
                <w:szCs w:val="18"/>
              </w:rPr>
              <w:t xml:space="preserve"> </w:t>
            </w:r>
          </w:p>
        </w:tc>
      </w:tr>
      <w:tr w:rsidR="00F8278D" w:rsidRPr="00F8278D" w14:paraId="4B8ACC84"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4BAD1EFE" w14:textId="77777777" w:rsidR="00F03375" w:rsidRPr="00F8278D" w:rsidRDefault="00F03375">
            <w:pPr>
              <w:pStyle w:val="FORMATTEXT"/>
              <w:rPr>
                <w:rFonts w:ascii="Times New Roman" w:hAnsi="Times New Roman" w:cs="Times New Roman"/>
                <w:sz w:val="18"/>
                <w:szCs w:val="18"/>
              </w:rPr>
            </w:pPr>
          </w:p>
        </w:tc>
      </w:tr>
      <w:tr w:rsidR="00F8278D" w:rsidRPr="00F8278D" w14:paraId="0811EA70" w14:textId="77777777">
        <w:tblPrEx>
          <w:tblCellMar>
            <w:top w:w="0" w:type="dxa"/>
            <w:bottom w:w="0" w:type="dxa"/>
          </w:tblCellMar>
        </w:tblPrEx>
        <w:tc>
          <w:tcPr>
            <w:tcW w:w="2250" w:type="dxa"/>
            <w:gridSpan w:val="6"/>
            <w:tcBorders>
              <w:top w:val="nil"/>
              <w:left w:val="nil"/>
              <w:bottom w:val="nil"/>
              <w:right w:val="nil"/>
            </w:tcBorders>
            <w:tcMar>
              <w:top w:w="114" w:type="dxa"/>
              <w:left w:w="28" w:type="dxa"/>
              <w:bottom w:w="114" w:type="dxa"/>
              <w:right w:w="28" w:type="dxa"/>
            </w:tcMar>
          </w:tcPr>
          <w:p w14:paraId="26D4C06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монтажной организации </w:t>
            </w:r>
          </w:p>
        </w:tc>
        <w:tc>
          <w:tcPr>
            <w:tcW w:w="6900" w:type="dxa"/>
            <w:gridSpan w:val="22"/>
            <w:tcBorders>
              <w:top w:val="nil"/>
              <w:left w:val="nil"/>
              <w:bottom w:val="single" w:sz="6" w:space="0" w:color="auto"/>
              <w:right w:val="nil"/>
            </w:tcBorders>
            <w:tcMar>
              <w:top w:w="114" w:type="dxa"/>
              <w:left w:w="28" w:type="dxa"/>
              <w:bottom w:w="114" w:type="dxa"/>
              <w:right w:w="28" w:type="dxa"/>
            </w:tcMar>
          </w:tcPr>
          <w:p w14:paraId="4AE681E4" w14:textId="77777777" w:rsidR="00F03375" w:rsidRPr="00F8278D" w:rsidRDefault="00F03375">
            <w:pPr>
              <w:pStyle w:val="FORMATTEXT"/>
              <w:rPr>
                <w:rFonts w:ascii="Times New Roman" w:hAnsi="Times New Roman" w:cs="Times New Roman"/>
                <w:sz w:val="18"/>
                <w:szCs w:val="18"/>
              </w:rPr>
            </w:pPr>
          </w:p>
        </w:tc>
      </w:tr>
      <w:tr w:rsidR="00F8278D" w:rsidRPr="00F8278D" w14:paraId="7CA5E3A9" w14:textId="77777777">
        <w:tblPrEx>
          <w:tblCellMar>
            <w:top w:w="0" w:type="dxa"/>
            <w:bottom w:w="0" w:type="dxa"/>
          </w:tblCellMar>
        </w:tblPrEx>
        <w:tc>
          <w:tcPr>
            <w:tcW w:w="2250" w:type="dxa"/>
            <w:gridSpan w:val="6"/>
            <w:tcBorders>
              <w:top w:val="nil"/>
              <w:left w:val="nil"/>
              <w:bottom w:val="nil"/>
              <w:right w:val="nil"/>
            </w:tcBorders>
            <w:tcMar>
              <w:top w:w="114" w:type="dxa"/>
              <w:left w:w="28" w:type="dxa"/>
              <w:bottom w:w="114" w:type="dxa"/>
              <w:right w:w="28" w:type="dxa"/>
            </w:tcMar>
          </w:tcPr>
          <w:p w14:paraId="325B7FAA" w14:textId="77777777" w:rsidR="00F03375" w:rsidRPr="00F8278D" w:rsidRDefault="00F03375">
            <w:pPr>
              <w:pStyle w:val="FORMATTEXT"/>
              <w:rPr>
                <w:rFonts w:ascii="Times New Roman" w:hAnsi="Times New Roman" w:cs="Times New Roman"/>
                <w:sz w:val="18"/>
                <w:szCs w:val="18"/>
              </w:rPr>
            </w:pPr>
          </w:p>
        </w:tc>
        <w:tc>
          <w:tcPr>
            <w:tcW w:w="6900" w:type="dxa"/>
            <w:gridSpan w:val="22"/>
            <w:tcBorders>
              <w:top w:val="single" w:sz="6" w:space="0" w:color="auto"/>
              <w:left w:val="nil"/>
              <w:bottom w:val="nil"/>
              <w:right w:val="nil"/>
            </w:tcBorders>
            <w:tcMar>
              <w:top w:w="114" w:type="dxa"/>
              <w:left w:w="28" w:type="dxa"/>
              <w:bottom w:w="114" w:type="dxa"/>
              <w:right w:w="28" w:type="dxa"/>
            </w:tcMar>
          </w:tcPr>
          <w:p w14:paraId="7B3D60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(фамилия, инициалы, должность)</w:t>
            </w:r>
            <w:r w:rsidRPr="00F8278D">
              <w:rPr>
                <w:rFonts w:ascii="Times New Roman" w:hAnsi="Times New Roman" w:cs="Times New Roman"/>
                <w:sz w:val="18"/>
                <w:szCs w:val="18"/>
              </w:rPr>
              <w:t xml:space="preserve"> </w:t>
            </w:r>
          </w:p>
        </w:tc>
      </w:tr>
      <w:tr w:rsidR="00F8278D" w:rsidRPr="00F8278D" w14:paraId="5B9CE850"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031BC68E" w14:textId="77777777" w:rsidR="00F03375" w:rsidRPr="00F8278D" w:rsidRDefault="00F03375">
            <w:pPr>
              <w:pStyle w:val="FORMATTEXT"/>
              <w:rPr>
                <w:rFonts w:ascii="Times New Roman" w:hAnsi="Times New Roman" w:cs="Times New Roman"/>
                <w:sz w:val="18"/>
                <w:szCs w:val="18"/>
              </w:rPr>
            </w:pPr>
          </w:p>
        </w:tc>
      </w:tr>
      <w:tr w:rsidR="00F8278D" w:rsidRPr="00F8278D" w14:paraId="00484E89"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2D891DC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УСТАНОВИЛА: </w:t>
            </w:r>
          </w:p>
        </w:tc>
      </w:tr>
      <w:tr w:rsidR="00F8278D" w:rsidRPr="00F8278D" w14:paraId="335C9782"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70F99F2E" w14:textId="77777777" w:rsidR="00F03375" w:rsidRPr="00F8278D" w:rsidRDefault="00F03375">
            <w:pPr>
              <w:pStyle w:val="FORMATTEXT"/>
              <w:rPr>
                <w:rFonts w:ascii="Times New Roman" w:hAnsi="Times New Roman" w:cs="Times New Roman"/>
                <w:sz w:val="18"/>
                <w:szCs w:val="18"/>
              </w:rPr>
            </w:pPr>
          </w:p>
        </w:tc>
      </w:tr>
      <w:tr w:rsidR="00F8278D" w:rsidRPr="00F8278D" w14:paraId="7A9021C5" w14:textId="77777777">
        <w:tblPrEx>
          <w:tblCellMar>
            <w:top w:w="0" w:type="dxa"/>
            <w:bottom w:w="0" w:type="dxa"/>
          </w:tblCellMar>
        </w:tblPrEx>
        <w:tc>
          <w:tcPr>
            <w:tcW w:w="2550" w:type="dxa"/>
            <w:gridSpan w:val="8"/>
            <w:tcBorders>
              <w:top w:val="nil"/>
              <w:left w:val="nil"/>
              <w:bottom w:val="nil"/>
              <w:right w:val="nil"/>
            </w:tcBorders>
            <w:tcMar>
              <w:top w:w="114" w:type="dxa"/>
              <w:left w:w="28" w:type="dxa"/>
              <w:bottom w:w="114" w:type="dxa"/>
              <w:right w:w="28" w:type="dxa"/>
            </w:tcMar>
          </w:tcPr>
          <w:p w14:paraId="022D186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Монтажной организацией </w:t>
            </w:r>
          </w:p>
        </w:tc>
        <w:tc>
          <w:tcPr>
            <w:tcW w:w="6600" w:type="dxa"/>
            <w:gridSpan w:val="20"/>
            <w:tcBorders>
              <w:top w:val="nil"/>
              <w:left w:val="nil"/>
              <w:bottom w:val="single" w:sz="6" w:space="0" w:color="auto"/>
              <w:right w:val="nil"/>
            </w:tcBorders>
            <w:tcMar>
              <w:top w:w="114" w:type="dxa"/>
              <w:left w:w="28" w:type="dxa"/>
              <w:bottom w:w="114" w:type="dxa"/>
              <w:right w:w="28" w:type="dxa"/>
            </w:tcMar>
          </w:tcPr>
          <w:p w14:paraId="170D76B8" w14:textId="77777777" w:rsidR="00F03375" w:rsidRPr="00F8278D" w:rsidRDefault="00F03375">
            <w:pPr>
              <w:pStyle w:val="FORMATTEXT"/>
              <w:rPr>
                <w:rFonts w:ascii="Times New Roman" w:hAnsi="Times New Roman" w:cs="Times New Roman"/>
                <w:sz w:val="18"/>
                <w:szCs w:val="18"/>
              </w:rPr>
            </w:pPr>
          </w:p>
        </w:tc>
      </w:tr>
      <w:tr w:rsidR="00F8278D" w:rsidRPr="00F8278D" w14:paraId="134CF13E" w14:textId="77777777">
        <w:tblPrEx>
          <w:tblCellMar>
            <w:top w:w="0" w:type="dxa"/>
            <w:bottom w:w="0" w:type="dxa"/>
          </w:tblCellMar>
        </w:tblPrEx>
        <w:tc>
          <w:tcPr>
            <w:tcW w:w="2550" w:type="dxa"/>
            <w:gridSpan w:val="8"/>
            <w:tcBorders>
              <w:top w:val="nil"/>
              <w:left w:val="nil"/>
              <w:bottom w:val="single" w:sz="6" w:space="0" w:color="auto"/>
              <w:right w:val="nil"/>
            </w:tcBorders>
            <w:tcMar>
              <w:top w:w="114" w:type="dxa"/>
              <w:left w:w="28" w:type="dxa"/>
              <w:bottom w:w="114" w:type="dxa"/>
              <w:right w:w="28" w:type="dxa"/>
            </w:tcMar>
          </w:tcPr>
          <w:p w14:paraId="066C8ADD" w14:textId="77777777" w:rsidR="00F03375" w:rsidRPr="00F8278D" w:rsidRDefault="00F03375">
            <w:pPr>
              <w:pStyle w:val="FORMATTEXT"/>
              <w:rPr>
                <w:rFonts w:ascii="Times New Roman" w:hAnsi="Times New Roman" w:cs="Times New Roman"/>
                <w:sz w:val="18"/>
                <w:szCs w:val="18"/>
              </w:rPr>
            </w:pPr>
          </w:p>
        </w:tc>
        <w:tc>
          <w:tcPr>
            <w:tcW w:w="6600" w:type="dxa"/>
            <w:gridSpan w:val="20"/>
            <w:tcBorders>
              <w:top w:val="single" w:sz="6" w:space="0" w:color="auto"/>
              <w:left w:val="nil"/>
              <w:bottom w:val="single" w:sz="6" w:space="0" w:color="auto"/>
              <w:right w:val="nil"/>
            </w:tcBorders>
            <w:tcMar>
              <w:top w:w="114" w:type="dxa"/>
              <w:left w:w="28" w:type="dxa"/>
              <w:bottom w:w="114" w:type="dxa"/>
              <w:right w:w="28" w:type="dxa"/>
            </w:tcMar>
          </w:tcPr>
          <w:p w14:paraId="0D180359" w14:textId="77777777" w:rsidR="00F03375" w:rsidRPr="00F8278D" w:rsidRDefault="00F03375">
            <w:pPr>
              <w:pStyle w:val="FORMATTEXT"/>
              <w:rPr>
                <w:rFonts w:ascii="Times New Roman" w:hAnsi="Times New Roman" w:cs="Times New Roman"/>
                <w:sz w:val="18"/>
                <w:szCs w:val="18"/>
              </w:rPr>
            </w:pPr>
          </w:p>
          <w:p w14:paraId="6D45369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887A284"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09CF80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(наименование организации и ее ведомственная</w:t>
            </w:r>
            <w:r w:rsidRPr="00F8278D">
              <w:rPr>
                <w:rFonts w:ascii="Times New Roman" w:hAnsi="Times New Roman" w:cs="Times New Roman"/>
                <w:sz w:val="18"/>
                <w:szCs w:val="18"/>
              </w:rPr>
              <w:t xml:space="preserve"> </w:t>
            </w:r>
          </w:p>
        </w:tc>
      </w:tr>
      <w:tr w:rsidR="00F8278D" w:rsidRPr="00F8278D" w14:paraId="75AFB6B1" w14:textId="77777777">
        <w:tblPrEx>
          <w:tblCellMar>
            <w:top w:w="0" w:type="dxa"/>
            <w:bottom w:w="0" w:type="dxa"/>
          </w:tblCellMar>
        </w:tblPrEx>
        <w:tc>
          <w:tcPr>
            <w:tcW w:w="9150" w:type="dxa"/>
            <w:gridSpan w:val="28"/>
            <w:tcBorders>
              <w:top w:val="nil"/>
              <w:left w:val="nil"/>
              <w:bottom w:val="single" w:sz="6" w:space="0" w:color="auto"/>
              <w:right w:val="nil"/>
            </w:tcBorders>
            <w:tcMar>
              <w:top w:w="114" w:type="dxa"/>
              <w:left w:w="28" w:type="dxa"/>
              <w:bottom w:w="114" w:type="dxa"/>
              <w:right w:w="28" w:type="dxa"/>
            </w:tcMar>
          </w:tcPr>
          <w:p w14:paraId="06729AF7" w14:textId="77777777" w:rsidR="00F03375" w:rsidRPr="00F8278D" w:rsidRDefault="00F03375">
            <w:pPr>
              <w:pStyle w:val="FORMATTEXT"/>
              <w:rPr>
                <w:rFonts w:ascii="Times New Roman" w:hAnsi="Times New Roman" w:cs="Times New Roman"/>
                <w:sz w:val="18"/>
                <w:szCs w:val="18"/>
              </w:rPr>
            </w:pPr>
          </w:p>
        </w:tc>
      </w:tr>
      <w:tr w:rsidR="00F8278D" w:rsidRPr="00F8278D" w14:paraId="3DB9FCF5"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710090A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подчиненность)</w:t>
            </w:r>
            <w:r w:rsidRPr="00F8278D">
              <w:rPr>
                <w:rFonts w:ascii="Times New Roman" w:hAnsi="Times New Roman" w:cs="Times New Roman"/>
                <w:sz w:val="18"/>
                <w:szCs w:val="18"/>
              </w:rPr>
              <w:t xml:space="preserve"> </w:t>
            </w:r>
          </w:p>
        </w:tc>
      </w:tr>
      <w:tr w:rsidR="00F8278D" w:rsidRPr="00F8278D" w14:paraId="2098E80A"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232A15F4" w14:textId="77777777" w:rsidR="00F03375" w:rsidRPr="00F8278D" w:rsidRDefault="00F03375">
            <w:pPr>
              <w:pStyle w:val="FORMATTEXT"/>
              <w:rPr>
                <w:rFonts w:ascii="Times New Roman" w:hAnsi="Times New Roman" w:cs="Times New Roman"/>
                <w:sz w:val="18"/>
                <w:szCs w:val="18"/>
              </w:rPr>
            </w:pPr>
          </w:p>
        </w:tc>
      </w:tr>
      <w:tr w:rsidR="00F8278D" w:rsidRPr="00F8278D" w14:paraId="2C835D18" w14:textId="77777777">
        <w:tblPrEx>
          <w:tblCellMar>
            <w:top w:w="0" w:type="dxa"/>
            <w:bottom w:w="0" w:type="dxa"/>
          </w:tblCellMar>
        </w:tblPrEx>
        <w:tc>
          <w:tcPr>
            <w:tcW w:w="2550" w:type="dxa"/>
            <w:gridSpan w:val="8"/>
            <w:tcBorders>
              <w:top w:val="nil"/>
              <w:left w:val="nil"/>
              <w:bottom w:val="nil"/>
              <w:right w:val="nil"/>
            </w:tcBorders>
            <w:tcMar>
              <w:top w:w="114" w:type="dxa"/>
              <w:left w:w="28" w:type="dxa"/>
              <w:bottom w:w="114" w:type="dxa"/>
              <w:right w:w="28" w:type="dxa"/>
            </w:tcMar>
          </w:tcPr>
          <w:p w14:paraId="250A9C8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предъявлено к испытанию </w:t>
            </w:r>
          </w:p>
        </w:tc>
        <w:tc>
          <w:tcPr>
            <w:tcW w:w="6600" w:type="dxa"/>
            <w:gridSpan w:val="20"/>
            <w:tcBorders>
              <w:top w:val="nil"/>
              <w:left w:val="nil"/>
              <w:bottom w:val="single" w:sz="6" w:space="0" w:color="auto"/>
              <w:right w:val="nil"/>
            </w:tcBorders>
            <w:tcMar>
              <w:top w:w="114" w:type="dxa"/>
              <w:left w:w="28" w:type="dxa"/>
              <w:bottom w:w="114" w:type="dxa"/>
              <w:right w:w="28" w:type="dxa"/>
            </w:tcMar>
          </w:tcPr>
          <w:p w14:paraId="2323B92B" w14:textId="77777777" w:rsidR="00F03375" w:rsidRPr="00F8278D" w:rsidRDefault="00F03375">
            <w:pPr>
              <w:pStyle w:val="FORMATTEXT"/>
              <w:rPr>
                <w:rFonts w:ascii="Times New Roman" w:hAnsi="Times New Roman" w:cs="Times New Roman"/>
                <w:sz w:val="18"/>
                <w:szCs w:val="18"/>
              </w:rPr>
            </w:pPr>
          </w:p>
        </w:tc>
      </w:tr>
      <w:tr w:rsidR="00F8278D" w:rsidRPr="00F8278D" w14:paraId="45A90E33" w14:textId="77777777">
        <w:tblPrEx>
          <w:tblCellMar>
            <w:top w:w="0" w:type="dxa"/>
            <w:bottom w:w="0" w:type="dxa"/>
          </w:tblCellMar>
        </w:tblPrEx>
        <w:tc>
          <w:tcPr>
            <w:tcW w:w="2550" w:type="dxa"/>
            <w:gridSpan w:val="8"/>
            <w:tcBorders>
              <w:top w:val="nil"/>
              <w:left w:val="nil"/>
              <w:bottom w:val="nil"/>
              <w:right w:val="nil"/>
            </w:tcBorders>
            <w:tcMar>
              <w:top w:w="114" w:type="dxa"/>
              <w:left w:w="28" w:type="dxa"/>
              <w:bottom w:w="114" w:type="dxa"/>
              <w:right w:w="28" w:type="dxa"/>
            </w:tcMar>
          </w:tcPr>
          <w:p w14:paraId="46973D95" w14:textId="77777777" w:rsidR="00F03375" w:rsidRPr="00F8278D" w:rsidRDefault="00F03375">
            <w:pPr>
              <w:pStyle w:val="FORMATTEXT"/>
              <w:rPr>
                <w:rFonts w:ascii="Times New Roman" w:hAnsi="Times New Roman" w:cs="Times New Roman"/>
                <w:sz w:val="18"/>
                <w:szCs w:val="18"/>
              </w:rPr>
            </w:pPr>
          </w:p>
        </w:tc>
        <w:tc>
          <w:tcPr>
            <w:tcW w:w="6600" w:type="dxa"/>
            <w:gridSpan w:val="20"/>
            <w:tcBorders>
              <w:top w:val="single" w:sz="6" w:space="0" w:color="auto"/>
              <w:left w:val="nil"/>
              <w:bottom w:val="nil"/>
              <w:right w:val="nil"/>
            </w:tcBorders>
            <w:tcMar>
              <w:top w:w="114" w:type="dxa"/>
              <w:left w:w="28" w:type="dxa"/>
              <w:bottom w:w="114" w:type="dxa"/>
              <w:right w:w="28" w:type="dxa"/>
            </w:tcMar>
          </w:tcPr>
          <w:p w14:paraId="33224B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(наименование здания, сооружения)</w:t>
            </w:r>
            <w:r w:rsidRPr="00F8278D">
              <w:rPr>
                <w:rFonts w:ascii="Times New Roman" w:hAnsi="Times New Roman" w:cs="Times New Roman"/>
                <w:sz w:val="18"/>
                <w:szCs w:val="18"/>
              </w:rPr>
              <w:t xml:space="preserve"> </w:t>
            </w:r>
          </w:p>
        </w:tc>
      </w:tr>
      <w:tr w:rsidR="00F8278D" w:rsidRPr="00F8278D" w14:paraId="6F192E67"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019292DF" w14:textId="77777777" w:rsidR="00F03375" w:rsidRPr="00F8278D" w:rsidRDefault="00F03375">
            <w:pPr>
              <w:pStyle w:val="FORMATTEXT"/>
              <w:rPr>
                <w:rFonts w:ascii="Times New Roman" w:hAnsi="Times New Roman" w:cs="Times New Roman"/>
                <w:sz w:val="18"/>
                <w:szCs w:val="18"/>
              </w:rPr>
            </w:pPr>
          </w:p>
        </w:tc>
      </w:tr>
      <w:tr w:rsidR="00F8278D" w:rsidRPr="00F8278D" w14:paraId="6A9DFA03" w14:textId="77777777">
        <w:tblPrEx>
          <w:tblCellMar>
            <w:top w:w="0" w:type="dxa"/>
            <w:bottom w:w="0" w:type="dxa"/>
          </w:tblCellMar>
        </w:tblPrEx>
        <w:tc>
          <w:tcPr>
            <w:tcW w:w="1800" w:type="dxa"/>
            <w:gridSpan w:val="4"/>
            <w:tcBorders>
              <w:top w:val="nil"/>
              <w:left w:val="nil"/>
              <w:bottom w:val="nil"/>
              <w:right w:val="nil"/>
            </w:tcBorders>
            <w:tcMar>
              <w:top w:w="114" w:type="dxa"/>
              <w:left w:w="28" w:type="dxa"/>
              <w:bottom w:w="114" w:type="dxa"/>
              <w:right w:w="28" w:type="dxa"/>
            </w:tcMar>
          </w:tcPr>
          <w:p w14:paraId="34162AD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входящее в состав </w:t>
            </w:r>
          </w:p>
        </w:tc>
        <w:tc>
          <w:tcPr>
            <w:tcW w:w="7350" w:type="dxa"/>
            <w:gridSpan w:val="24"/>
            <w:tcBorders>
              <w:top w:val="nil"/>
              <w:left w:val="nil"/>
              <w:bottom w:val="single" w:sz="6" w:space="0" w:color="auto"/>
              <w:right w:val="nil"/>
            </w:tcBorders>
            <w:tcMar>
              <w:top w:w="114" w:type="dxa"/>
              <w:left w:w="28" w:type="dxa"/>
              <w:bottom w:w="114" w:type="dxa"/>
              <w:right w:w="28" w:type="dxa"/>
            </w:tcMar>
          </w:tcPr>
          <w:p w14:paraId="517758FE" w14:textId="77777777" w:rsidR="00F03375" w:rsidRPr="00F8278D" w:rsidRDefault="00F03375">
            <w:pPr>
              <w:pStyle w:val="FORMATTEXT"/>
              <w:rPr>
                <w:rFonts w:ascii="Times New Roman" w:hAnsi="Times New Roman" w:cs="Times New Roman"/>
                <w:sz w:val="18"/>
                <w:szCs w:val="18"/>
              </w:rPr>
            </w:pPr>
          </w:p>
        </w:tc>
      </w:tr>
      <w:tr w:rsidR="00F8278D" w:rsidRPr="00F8278D" w14:paraId="19E83EDA" w14:textId="77777777">
        <w:tblPrEx>
          <w:tblCellMar>
            <w:top w:w="0" w:type="dxa"/>
            <w:bottom w:w="0" w:type="dxa"/>
          </w:tblCellMar>
        </w:tblPrEx>
        <w:tc>
          <w:tcPr>
            <w:tcW w:w="1800" w:type="dxa"/>
            <w:gridSpan w:val="4"/>
            <w:tcBorders>
              <w:top w:val="nil"/>
              <w:left w:val="nil"/>
              <w:bottom w:val="nil"/>
              <w:right w:val="nil"/>
            </w:tcBorders>
            <w:tcMar>
              <w:top w:w="114" w:type="dxa"/>
              <w:left w:w="28" w:type="dxa"/>
              <w:bottom w:w="114" w:type="dxa"/>
              <w:right w:w="28" w:type="dxa"/>
            </w:tcMar>
          </w:tcPr>
          <w:p w14:paraId="498D3AF4" w14:textId="77777777" w:rsidR="00F03375" w:rsidRPr="00F8278D" w:rsidRDefault="00F03375">
            <w:pPr>
              <w:pStyle w:val="FORMATTEXT"/>
              <w:rPr>
                <w:rFonts w:ascii="Times New Roman" w:hAnsi="Times New Roman" w:cs="Times New Roman"/>
                <w:sz w:val="18"/>
                <w:szCs w:val="18"/>
              </w:rPr>
            </w:pPr>
          </w:p>
        </w:tc>
        <w:tc>
          <w:tcPr>
            <w:tcW w:w="7350" w:type="dxa"/>
            <w:gridSpan w:val="24"/>
            <w:tcBorders>
              <w:top w:val="single" w:sz="6" w:space="0" w:color="auto"/>
              <w:left w:val="nil"/>
              <w:bottom w:val="nil"/>
              <w:right w:val="nil"/>
            </w:tcBorders>
            <w:tcMar>
              <w:top w:w="114" w:type="dxa"/>
              <w:left w:w="28" w:type="dxa"/>
              <w:bottom w:w="114" w:type="dxa"/>
              <w:right w:w="28" w:type="dxa"/>
            </w:tcMar>
          </w:tcPr>
          <w:p w14:paraId="4A1B71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(наименование объекта)</w:t>
            </w:r>
            <w:r w:rsidRPr="00F8278D">
              <w:rPr>
                <w:rFonts w:ascii="Times New Roman" w:hAnsi="Times New Roman" w:cs="Times New Roman"/>
                <w:sz w:val="18"/>
                <w:szCs w:val="18"/>
              </w:rPr>
              <w:t xml:space="preserve"> </w:t>
            </w:r>
          </w:p>
        </w:tc>
      </w:tr>
      <w:tr w:rsidR="00F8278D" w:rsidRPr="00F8278D" w14:paraId="47B6F502"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7DBFF214" w14:textId="77777777" w:rsidR="00F03375" w:rsidRPr="00F8278D" w:rsidRDefault="00F03375">
            <w:pPr>
              <w:pStyle w:val="FORMATTEXT"/>
              <w:rPr>
                <w:rFonts w:ascii="Times New Roman" w:hAnsi="Times New Roman" w:cs="Times New Roman"/>
                <w:sz w:val="18"/>
                <w:szCs w:val="18"/>
              </w:rPr>
            </w:pPr>
          </w:p>
        </w:tc>
      </w:tr>
      <w:tr w:rsidR="00F8278D" w:rsidRPr="00F8278D" w14:paraId="1B3C3410" w14:textId="77777777">
        <w:tblPrEx>
          <w:tblCellMar>
            <w:top w:w="0" w:type="dxa"/>
            <w:bottom w:w="0" w:type="dxa"/>
          </w:tblCellMar>
        </w:tblPrEx>
        <w:tc>
          <w:tcPr>
            <w:tcW w:w="7200" w:type="dxa"/>
            <w:gridSpan w:val="23"/>
            <w:tcBorders>
              <w:top w:val="nil"/>
              <w:left w:val="nil"/>
              <w:bottom w:val="nil"/>
              <w:right w:val="nil"/>
            </w:tcBorders>
            <w:tcMar>
              <w:top w:w="114" w:type="dxa"/>
              <w:left w:w="28" w:type="dxa"/>
              <w:bottom w:w="114" w:type="dxa"/>
              <w:right w:w="28" w:type="dxa"/>
            </w:tcMar>
          </w:tcPr>
          <w:p w14:paraId="50E21E6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Конструкции смонтированы согласно проектной документации, разработанной </w:t>
            </w:r>
          </w:p>
        </w:tc>
        <w:tc>
          <w:tcPr>
            <w:tcW w:w="1950" w:type="dxa"/>
            <w:gridSpan w:val="5"/>
            <w:tcBorders>
              <w:top w:val="nil"/>
              <w:left w:val="nil"/>
              <w:bottom w:val="single" w:sz="6" w:space="0" w:color="auto"/>
              <w:right w:val="nil"/>
            </w:tcBorders>
            <w:tcMar>
              <w:top w:w="114" w:type="dxa"/>
              <w:left w:w="28" w:type="dxa"/>
              <w:bottom w:w="114" w:type="dxa"/>
              <w:right w:w="28" w:type="dxa"/>
            </w:tcMar>
          </w:tcPr>
          <w:p w14:paraId="0DB60721" w14:textId="77777777" w:rsidR="00F03375" w:rsidRPr="00F8278D" w:rsidRDefault="00F03375">
            <w:pPr>
              <w:pStyle w:val="FORMATTEXT"/>
              <w:rPr>
                <w:rFonts w:ascii="Times New Roman" w:hAnsi="Times New Roman" w:cs="Times New Roman"/>
                <w:sz w:val="18"/>
                <w:szCs w:val="18"/>
              </w:rPr>
            </w:pPr>
          </w:p>
        </w:tc>
      </w:tr>
      <w:tr w:rsidR="00F8278D" w:rsidRPr="00F8278D" w14:paraId="4483026F" w14:textId="77777777">
        <w:tblPrEx>
          <w:tblCellMar>
            <w:top w:w="0" w:type="dxa"/>
            <w:bottom w:w="0" w:type="dxa"/>
          </w:tblCellMar>
        </w:tblPrEx>
        <w:tc>
          <w:tcPr>
            <w:tcW w:w="7200" w:type="dxa"/>
            <w:gridSpan w:val="23"/>
            <w:tcBorders>
              <w:top w:val="nil"/>
              <w:left w:val="nil"/>
              <w:bottom w:val="single" w:sz="6" w:space="0" w:color="auto"/>
              <w:right w:val="nil"/>
            </w:tcBorders>
            <w:tcMar>
              <w:top w:w="114" w:type="dxa"/>
              <w:left w:w="28" w:type="dxa"/>
              <w:bottom w:w="114" w:type="dxa"/>
              <w:right w:w="28" w:type="dxa"/>
            </w:tcMar>
          </w:tcPr>
          <w:p w14:paraId="6FA610B1" w14:textId="77777777" w:rsidR="00F03375" w:rsidRPr="00F8278D" w:rsidRDefault="00F03375">
            <w:pPr>
              <w:pStyle w:val="FORMATTEXT"/>
              <w:rPr>
                <w:rFonts w:ascii="Times New Roman" w:hAnsi="Times New Roman" w:cs="Times New Roman"/>
                <w:sz w:val="18"/>
                <w:szCs w:val="18"/>
              </w:rPr>
            </w:pPr>
          </w:p>
        </w:tc>
        <w:tc>
          <w:tcPr>
            <w:tcW w:w="1950" w:type="dxa"/>
            <w:gridSpan w:val="5"/>
            <w:tcBorders>
              <w:top w:val="single" w:sz="6" w:space="0" w:color="auto"/>
              <w:left w:val="nil"/>
              <w:bottom w:val="single" w:sz="6" w:space="0" w:color="auto"/>
              <w:right w:val="nil"/>
            </w:tcBorders>
            <w:tcMar>
              <w:top w:w="114" w:type="dxa"/>
              <w:left w:w="28" w:type="dxa"/>
              <w:bottom w:w="114" w:type="dxa"/>
              <w:right w:w="28" w:type="dxa"/>
            </w:tcMar>
          </w:tcPr>
          <w:p w14:paraId="50DB500F" w14:textId="77777777" w:rsidR="00F03375" w:rsidRPr="00F8278D" w:rsidRDefault="00F03375">
            <w:pPr>
              <w:pStyle w:val="FORMATTEXT"/>
              <w:rPr>
                <w:rFonts w:ascii="Times New Roman" w:hAnsi="Times New Roman" w:cs="Times New Roman"/>
                <w:sz w:val="18"/>
                <w:szCs w:val="18"/>
              </w:rPr>
            </w:pPr>
          </w:p>
          <w:p w14:paraId="089B2FB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517CB7B"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71012C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(шифр проекта)</w:t>
            </w:r>
            <w:r w:rsidRPr="00F8278D">
              <w:rPr>
                <w:rFonts w:ascii="Times New Roman" w:hAnsi="Times New Roman" w:cs="Times New Roman"/>
                <w:sz w:val="18"/>
                <w:szCs w:val="18"/>
              </w:rPr>
              <w:t xml:space="preserve"> </w:t>
            </w:r>
          </w:p>
        </w:tc>
      </w:tr>
      <w:tr w:rsidR="00F8278D" w:rsidRPr="00F8278D" w14:paraId="73FFC034" w14:textId="77777777">
        <w:tblPrEx>
          <w:tblCellMar>
            <w:top w:w="0" w:type="dxa"/>
            <w:bottom w:w="0" w:type="dxa"/>
          </w:tblCellMar>
        </w:tblPrEx>
        <w:tc>
          <w:tcPr>
            <w:tcW w:w="9150" w:type="dxa"/>
            <w:gridSpan w:val="28"/>
            <w:tcBorders>
              <w:top w:val="nil"/>
              <w:left w:val="nil"/>
              <w:bottom w:val="single" w:sz="6" w:space="0" w:color="auto"/>
              <w:right w:val="nil"/>
            </w:tcBorders>
            <w:tcMar>
              <w:top w:w="114" w:type="dxa"/>
              <w:left w:w="28" w:type="dxa"/>
              <w:bottom w:w="114" w:type="dxa"/>
              <w:right w:w="28" w:type="dxa"/>
            </w:tcMar>
          </w:tcPr>
          <w:p w14:paraId="0CE62400" w14:textId="77777777" w:rsidR="00F03375" w:rsidRPr="00F8278D" w:rsidRDefault="00F03375">
            <w:pPr>
              <w:pStyle w:val="FORMATTEXT"/>
              <w:rPr>
                <w:rFonts w:ascii="Times New Roman" w:hAnsi="Times New Roman" w:cs="Times New Roman"/>
                <w:sz w:val="18"/>
                <w:szCs w:val="18"/>
              </w:rPr>
            </w:pPr>
          </w:p>
        </w:tc>
      </w:tr>
      <w:tr w:rsidR="00F8278D" w:rsidRPr="00F8278D" w14:paraId="2D451E58"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357D91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(наименование проектной организации и ее ведомственная подчиненность)</w:t>
            </w:r>
            <w:r w:rsidRPr="00F8278D">
              <w:rPr>
                <w:rFonts w:ascii="Times New Roman" w:hAnsi="Times New Roman" w:cs="Times New Roman"/>
                <w:sz w:val="18"/>
                <w:szCs w:val="18"/>
              </w:rPr>
              <w:t xml:space="preserve"> </w:t>
            </w:r>
          </w:p>
        </w:tc>
      </w:tr>
      <w:tr w:rsidR="00F8278D" w:rsidRPr="00F8278D" w14:paraId="44FD0E66"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4FA9ED2F" w14:textId="77777777" w:rsidR="00F03375" w:rsidRPr="00F8278D" w:rsidRDefault="00F03375">
            <w:pPr>
              <w:pStyle w:val="FORMATTEXT"/>
              <w:rPr>
                <w:rFonts w:ascii="Times New Roman" w:hAnsi="Times New Roman" w:cs="Times New Roman"/>
                <w:sz w:val="18"/>
                <w:szCs w:val="18"/>
              </w:rPr>
            </w:pPr>
          </w:p>
        </w:tc>
      </w:tr>
      <w:tr w:rsidR="00F8278D" w:rsidRPr="00F8278D" w14:paraId="6AEFEDC7" w14:textId="77777777">
        <w:tblPrEx>
          <w:tblCellMar>
            <w:top w:w="0" w:type="dxa"/>
            <w:bottom w:w="0" w:type="dxa"/>
          </w:tblCellMar>
        </w:tblPrEx>
        <w:tc>
          <w:tcPr>
            <w:tcW w:w="5700" w:type="dxa"/>
            <w:gridSpan w:val="18"/>
            <w:tcBorders>
              <w:top w:val="nil"/>
              <w:left w:val="nil"/>
              <w:bottom w:val="nil"/>
              <w:right w:val="nil"/>
            </w:tcBorders>
            <w:tcMar>
              <w:top w:w="114" w:type="dxa"/>
              <w:left w:w="28" w:type="dxa"/>
              <w:bottom w:w="114" w:type="dxa"/>
              <w:right w:w="28" w:type="dxa"/>
            </w:tcMar>
          </w:tcPr>
          <w:p w14:paraId="3B1E2F3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3 Строительные работы выполнены генеральным подрядчиком </w:t>
            </w:r>
          </w:p>
        </w:tc>
        <w:tc>
          <w:tcPr>
            <w:tcW w:w="3450" w:type="dxa"/>
            <w:gridSpan w:val="10"/>
            <w:tcBorders>
              <w:top w:val="nil"/>
              <w:left w:val="nil"/>
              <w:bottom w:val="single" w:sz="6" w:space="0" w:color="auto"/>
              <w:right w:val="nil"/>
            </w:tcBorders>
            <w:tcMar>
              <w:top w:w="114" w:type="dxa"/>
              <w:left w:w="28" w:type="dxa"/>
              <w:bottom w:w="114" w:type="dxa"/>
              <w:right w:w="28" w:type="dxa"/>
            </w:tcMar>
          </w:tcPr>
          <w:p w14:paraId="1006AB8D" w14:textId="77777777" w:rsidR="00F03375" w:rsidRPr="00F8278D" w:rsidRDefault="00F03375">
            <w:pPr>
              <w:pStyle w:val="FORMATTEXT"/>
              <w:rPr>
                <w:rFonts w:ascii="Times New Roman" w:hAnsi="Times New Roman" w:cs="Times New Roman"/>
                <w:sz w:val="18"/>
                <w:szCs w:val="18"/>
              </w:rPr>
            </w:pPr>
          </w:p>
        </w:tc>
      </w:tr>
      <w:tr w:rsidR="00F8278D" w:rsidRPr="00F8278D" w14:paraId="73CB3C92" w14:textId="77777777">
        <w:tblPrEx>
          <w:tblCellMar>
            <w:top w:w="0" w:type="dxa"/>
            <w:bottom w:w="0" w:type="dxa"/>
          </w:tblCellMar>
        </w:tblPrEx>
        <w:tc>
          <w:tcPr>
            <w:tcW w:w="5700" w:type="dxa"/>
            <w:gridSpan w:val="18"/>
            <w:tcBorders>
              <w:top w:val="nil"/>
              <w:left w:val="nil"/>
              <w:bottom w:val="single" w:sz="6" w:space="0" w:color="auto"/>
              <w:right w:val="nil"/>
            </w:tcBorders>
            <w:tcMar>
              <w:top w:w="114" w:type="dxa"/>
              <w:left w:w="28" w:type="dxa"/>
              <w:bottom w:w="114" w:type="dxa"/>
              <w:right w:w="28" w:type="dxa"/>
            </w:tcMar>
          </w:tcPr>
          <w:p w14:paraId="1181D5EB" w14:textId="77777777" w:rsidR="00F03375" w:rsidRPr="00F8278D" w:rsidRDefault="00F03375">
            <w:pPr>
              <w:pStyle w:val="FORMATTEXT"/>
              <w:rPr>
                <w:rFonts w:ascii="Times New Roman" w:hAnsi="Times New Roman" w:cs="Times New Roman"/>
                <w:sz w:val="18"/>
                <w:szCs w:val="18"/>
              </w:rPr>
            </w:pPr>
          </w:p>
        </w:tc>
        <w:tc>
          <w:tcPr>
            <w:tcW w:w="3450" w:type="dxa"/>
            <w:gridSpan w:val="10"/>
            <w:tcBorders>
              <w:top w:val="single" w:sz="6" w:space="0" w:color="auto"/>
              <w:left w:val="nil"/>
              <w:bottom w:val="single" w:sz="6" w:space="0" w:color="auto"/>
              <w:right w:val="nil"/>
            </w:tcBorders>
            <w:tcMar>
              <w:top w:w="114" w:type="dxa"/>
              <w:left w:w="28" w:type="dxa"/>
              <w:bottom w:w="114" w:type="dxa"/>
              <w:right w:w="28" w:type="dxa"/>
            </w:tcMar>
          </w:tcPr>
          <w:p w14:paraId="3CF85E21" w14:textId="77777777" w:rsidR="00F03375" w:rsidRPr="00F8278D" w:rsidRDefault="00F03375">
            <w:pPr>
              <w:pStyle w:val="FORMATTEXT"/>
              <w:rPr>
                <w:rFonts w:ascii="Times New Roman" w:hAnsi="Times New Roman" w:cs="Times New Roman"/>
                <w:sz w:val="18"/>
                <w:szCs w:val="18"/>
              </w:rPr>
            </w:pPr>
          </w:p>
          <w:p w14:paraId="1F3FF5F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E7BCFE4"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56DFB0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(виды работ)</w:t>
            </w:r>
            <w:r w:rsidRPr="00F8278D">
              <w:rPr>
                <w:rFonts w:ascii="Times New Roman" w:hAnsi="Times New Roman" w:cs="Times New Roman"/>
                <w:sz w:val="18"/>
                <w:szCs w:val="18"/>
              </w:rPr>
              <w:t xml:space="preserve"> </w:t>
            </w:r>
          </w:p>
        </w:tc>
      </w:tr>
      <w:tr w:rsidR="00F8278D" w:rsidRPr="00F8278D" w14:paraId="0136E621"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4EE34E12" w14:textId="77777777" w:rsidR="00F03375" w:rsidRPr="00F8278D" w:rsidRDefault="00F03375">
            <w:pPr>
              <w:pStyle w:val="FORMATTEXT"/>
              <w:rPr>
                <w:rFonts w:ascii="Times New Roman" w:hAnsi="Times New Roman" w:cs="Times New Roman"/>
                <w:sz w:val="18"/>
                <w:szCs w:val="18"/>
              </w:rPr>
            </w:pPr>
          </w:p>
        </w:tc>
      </w:tr>
      <w:tr w:rsidR="00F8278D" w:rsidRPr="00F8278D" w14:paraId="242D9692"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32272E7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4 Монтаж оборудования выполнен </w:t>
            </w:r>
          </w:p>
        </w:tc>
      </w:tr>
      <w:tr w:rsidR="00F8278D" w:rsidRPr="00F8278D" w14:paraId="14FB737E" w14:textId="77777777">
        <w:tblPrEx>
          <w:tblCellMar>
            <w:top w:w="0" w:type="dxa"/>
            <w:bottom w:w="0" w:type="dxa"/>
          </w:tblCellMar>
        </w:tblPrEx>
        <w:tc>
          <w:tcPr>
            <w:tcW w:w="9150" w:type="dxa"/>
            <w:gridSpan w:val="28"/>
            <w:tcBorders>
              <w:top w:val="nil"/>
              <w:left w:val="nil"/>
              <w:bottom w:val="single" w:sz="6" w:space="0" w:color="auto"/>
              <w:right w:val="nil"/>
            </w:tcBorders>
            <w:tcMar>
              <w:top w:w="114" w:type="dxa"/>
              <w:left w:w="28" w:type="dxa"/>
              <w:bottom w:w="114" w:type="dxa"/>
              <w:right w:w="28" w:type="dxa"/>
            </w:tcMar>
          </w:tcPr>
          <w:p w14:paraId="03F62523" w14:textId="77777777" w:rsidR="00F03375" w:rsidRPr="00F8278D" w:rsidRDefault="00F03375">
            <w:pPr>
              <w:pStyle w:val="FORMATTEXT"/>
              <w:rPr>
                <w:rFonts w:ascii="Times New Roman" w:hAnsi="Times New Roman" w:cs="Times New Roman"/>
                <w:sz w:val="18"/>
                <w:szCs w:val="18"/>
              </w:rPr>
            </w:pPr>
          </w:p>
        </w:tc>
      </w:tr>
      <w:tr w:rsidR="00F8278D" w:rsidRPr="00F8278D" w14:paraId="0ED29292"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0D8A545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(наименование организации</w:t>
            </w:r>
            <w:r w:rsidRPr="00F8278D">
              <w:rPr>
                <w:rFonts w:ascii="Times New Roman" w:hAnsi="Times New Roman" w:cs="Times New Roman"/>
                <w:sz w:val="18"/>
                <w:szCs w:val="18"/>
              </w:rPr>
              <w:t xml:space="preserve"> </w:t>
            </w:r>
          </w:p>
        </w:tc>
      </w:tr>
      <w:tr w:rsidR="00F8278D" w:rsidRPr="00F8278D" w14:paraId="1EBFFB76" w14:textId="77777777">
        <w:tblPrEx>
          <w:tblCellMar>
            <w:top w:w="0" w:type="dxa"/>
            <w:bottom w:w="0" w:type="dxa"/>
          </w:tblCellMar>
        </w:tblPrEx>
        <w:tc>
          <w:tcPr>
            <w:tcW w:w="9150" w:type="dxa"/>
            <w:gridSpan w:val="28"/>
            <w:tcBorders>
              <w:top w:val="nil"/>
              <w:left w:val="nil"/>
              <w:bottom w:val="single" w:sz="6" w:space="0" w:color="auto"/>
              <w:right w:val="nil"/>
            </w:tcBorders>
            <w:tcMar>
              <w:top w:w="114" w:type="dxa"/>
              <w:left w:w="28" w:type="dxa"/>
              <w:bottom w:w="114" w:type="dxa"/>
              <w:right w:w="28" w:type="dxa"/>
            </w:tcMar>
          </w:tcPr>
          <w:p w14:paraId="3F4D97A9" w14:textId="77777777" w:rsidR="00F03375" w:rsidRPr="00F8278D" w:rsidRDefault="00F03375">
            <w:pPr>
              <w:pStyle w:val="FORMATTEXT"/>
              <w:rPr>
                <w:rFonts w:ascii="Times New Roman" w:hAnsi="Times New Roman" w:cs="Times New Roman"/>
                <w:sz w:val="18"/>
                <w:szCs w:val="18"/>
              </w:rPr>
            </w:pPr>
          </w:p>
        </w:tc>
      </w:tr>
      <w:tr w:rsidR="00F8278D" w:rsidRPr="00F8278D" w14:paraId="1F8F3990"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461E9D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и перечень видов работ)</w:t>
            </w:r>
            <w:r w:rsidRPr="00F8278D">
              <w:rPr>
                <w:rFonts w:ascii="Times New Roman" w:hAnsi="Times New Roman" w:cs="Times New Roman"/>
                <w:sz w:val="18"/>
                <w:szCs w:val="18"/>
              </w:rPr>
              <w:t xml:space="preserve"> </w:t>
            </w:r>
          </w:p>
        </w:tc>
      </w:tr>
      <w:tr w:rsidR="00F8278D" w:rsidRPr="00F8278D" w14:paraId="1B71E35F"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54A00F25" w14:textId="77777777" w:rsidR="00F03375" w:rsidRPr="00F8278D" w:rsidRDefault="00F03375">
            <w:pPr>
              <w:pStyle w:val="FORMATTEXT"/>
              <w:rPr>
                <w:rFonts w:ascii="Times New Roman" w:hAnsi="Times New Roman" w:cs="Times New Roman"/>
                <w:sz w:val="18"/>
                <w:szCs w:val="18"/>
              </w:rPr>
            </w:pPr>
          </w:p>
        </w:tc>
      </w:tr>
      <w:tr w:rsidR="00F8278D" w:rsidRPr="00F8278D" w14:paraId="7551BD38"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7B2C80AF"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5 Комиссии предъявлена документация в объеме, предусмотренном СП 70.13330 (дополнительные правила к разделу 4), перечисленная в приложении к настоящему акту. </w:t>
            </w:r>
          </w:p>
        </w:tc>
      </w:tr>
      <w:tr w:rsidR="00F8278D" w:rsidRPr="00F8278D" w14:paraId="184A3C0A"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5BD51317" w14:textId="77777777" w:rsidR="00F03375" w:rsidRPr="00F8278D" w:rsidRDefault="00F03375">
            <w:pPr>
              <w:pStyle w:val="FORMATTEXT"/>
              <w:rPr>
                <w:rFonts w:ascii="Times New Roman" w:hAnsi="Times New Roman" w:cs="Times New Roman"/>
                <w:sz w:val="18"/>
                <w:szCs w:val="18"/>
              </w:rPr>
            </w:pPr>
          </w:p>
        </w:tc>
      </w:tr>
      <w:tr w:rsidR="00F8278D" w:rsidRPr="00F8278D" w14:paraId="30A5783B"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72EE079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6 Строительно-монтажные работ осуществлены в сроки: </w:t>
            </w:r>
          </w:p>
        </w:tc>
      </w:tr>
      <w:tr w:rsidR="00F8278D" w:rsidRPr="00F8278D" w14:paraId="0CE75DEF"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57024394" w14:textId="77777777" w:rsidR="00F03375" w:rsidRPr="00F8278D" w:rsidRDefault="00F03375">
            <w:pPr>
              <w:pStyle w:val="FORMATTEXT"/>
              <w:rPr>
                <w:rFonts w:ascii="Times New Roman" w:hAnsi="Times New Roman" w:cs="Times New Roman"/>
                <w:sz w:val="18"/>
                <w:szCs w:val="18"/>
              </w:rPr>
            </w:pPr>
          </w:p>
        </w:tc>
      </w:tr>
      <w:tr w:rsidR="00F8278D" w:rsidRPr="00F8278D" w14:paraId="421B33BC" w14:textId="77777777">
        <w:tblPrEx>
          <w:tblCellMar>
            <w:top w:w="0" w:type="dxa"/>
            <w:bottom w:w="0" w:type="dxa"/>
          </w:tblCellMar>
        </w:tblPrEx>
        <w:tc>
          <w:tcPr>
            <w:tcW w:w="1350" w:type="dxa"/>
            <w:gridSpan w:val="3"/>
            <w:tcBorders>
              <w:top w:val="nil"/>
              <w:left w:val="nil"/>
              <w:bottom w:val="nil"/>
              <w:right w:val="nil"/>
            </w:tcBorders>
            <w:tcMar>
              <w:top w:w="114" w:type="dxa"/>
              <w:left w:w="28" w:type="dxa"/>
              <w:bottom w:w="114" w:type="dxa"/>
              <w:right w:w="28" w:type="dxa"/>
            </w:tcMar>
          </w:tcPr>
          <w:p w14:paraId="230B532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начало работ </w:t>
            </w:r>
          </w:p>
        </w:tc>
        <w:tc>
          <w:tcPr>
            <w:tcW w:w="2250" w:type="dxa"/>
            <w:gridSpan w:val="8"/>
            <w:tcBorders>
              <w:top w:val="nil"/>
              <w:left w:val="nil"/>
              <w:bottom w:val="single" w:sz="6" w:space="0" w:color="auto"/>
              <w:right w:val="nil"/>
            </w:tcBorders>
            <w:tcMar>
              <w:top w:w="114" w:type="dxa"/>
              <w:left w:w="28" w:type="dxa"/>
              <w:bottom w:w="114" w:type="dxa"/>
              <w:right w:w="28" w:type="dxa"/>
            </w:tcMar>
          </w:tcPr>
          <w:p w14:paraId="04818A90" w14:textId="77777777" w:rsidR="00F03375" w:rsidRPr="00F8278D" w:rsidRDefault="00F03375">
            <w:pPr>
              <w:pStyle w:val="FORMATTEXT"/>
              <w:rPr>
                <w:rFonts w:ascii="Times New Roman" w:hAnsi="Times New Roman" w:cs="Times New Roman"/>
                <w:sz w:val="18"/>
                <w:szCs w:val="18"/>
              </w:rPr>
            </w:pPr>
          </w:p>
        </w:tc>
        <w:tc>
          <w:tcPr>
            <w:tcW w:w="1800" w:type="dxa"/>
            <w:gridSpan w:val="5"/>
            <w:tcBorders>
              <w:top w:val="nil"/>
              <w:left w:val="nil"/>
              <w:bottom w:val="nil"/>
              <w:right w:val="nil"/>
            </w:tcBorders>
            <w:tcMar>
              <w:top w:w="114" w:type="dxa"/>
              <w:left w:w="28" w:type="dxa"/>
              <w:bottom w:w="114" w:type="dxa"/>
              <w:right w:w="28" w:type="dxa"/>
            </w:tcMar>
          </w:tcPr>
          <w:p w14:paraId="78AD5AC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окончание работ </w:t>
            </w:r>
          </w:p>
        </w:tc>
        <w:tc>
          <w:tcPr>
            <w:tcW w:w="1950" w:type="dxa"/>
            <w:gridSpan w:val="8"/>
            <w:tcBorders>
              <w:top w:val="nil"/>
              <w:left w:val="nil"/>
              <w:bottom w:val="single" w:sz="6" w:space="0" w:color="auto"/>
              <w:right w:val="nil"/>
            </w:tcBorders>
            <w:tcMar>
              <w:top w:w="114" w:type="dxa"/>
              <w:left w:w="28" w:type="dxa"/>
              <w:bottom w:w="114" w:type="dxa"/>
              <w:right w:w="28" w:type="dxa"/>
            </w:tcMar>
          </w:tcPr>
          <w:p w14:paraId="2D8155EC" w14:textId="77777777" w:rsidR="00F03375" w:rsidRPr="00F8278D" w:rsidRDefault="00F03375">
            <w:pPr>
              <w:pStyle w:val="FORMATTEXT"/>
              <w:rPr>
                <w:rFonts w:ascii="Times New Roman" w:hAnsi="Times New Roman" w:cs="Times New Roman"/>
                <w:sz w:val="18"/>
                <w:szCs w:val="18"/>
              </w:rPr>
            </w:pPr>
          </w:p>
        </w:tc>
        <w:tc>
          <w:tcPr>
            <w:tcW w:w="1800" w:type="dxa"/>
            <w:gridSpan w:val="4"/>
            <w:tcBorders>
              <w:top w:val="nil"/>
              <w:left w:val="nil"/>
              <w:bottom w:val="nil"/>
              <w:right w:val="nil"/>
            </w:tcBorders>
            <w:tcMar>
              <w:top w:w="114" w:type="dxa"/>
              <w:left w:w="28" w:type="dxa"/>
              <w:bottom w:w="114" w:type="dxa"/>
              <w:right w:w="28" w:type="dxa"/>
            </w:tcMar>
          </w:tcPr>
          <w:p w14:paraId="55CA047E" w14:textId="77777777" w:rsidR="00F03375" w:rsidRPr="00F8278D" w:rsidRDefault="00F03375">
            <w:pPr>
              <w:pStyle w:val="FORMATTEXT"/>
              <w:rPr>
                <w:rFonts w:ascii="Times New Roman" w:hAnsi="Times New Roman" w:cs="Times New Roman"/>
                <w:sz w:val="18"/>
                <w:szCs w:val="18"/>
              </w:rPr>
            </w:pPr>
          </w:p>
        </w:tc>
      </w:tr>
      <w:tr w:rsidR="00F8278D" w:rsidRPr="00F8278D" w14:paraId="01308727" w14:textId="77777777">
        <w:tblPrEx>
          <w:tblCellMar>
            <w:top w:w="0" w:type="dxa"/>
            <w:bottom w:w="0" w:type="dxa"/>
          </w:tblCellMar>
        </w:tblPrEx>
        <w:tc>
          <w:tcPr>
            <w:tcW w:w="1350" w:type="dxa"/>
            <w:gridSpan w:val="3"/>
            <w:tcBorders>
              <w:top w:val="nil"/>
              <w:left w:val="nil"/>
              <w:bottom w:val="nil"/>
              <w:right w:val="nil"/>
            </w:tcBorders>
            <w:tcMar>
              <w:top w:w="114" w:type="dxa"/>
              <w:left w:w="28" w:type="dxa"/>
              <w:bottom w:w="114" w:type="dxa"/>
              <w:right w:w="28" w:type="dxa"/>
            </w:tcMar>
          </w:tcPr>
          <w:p w14:paraId="289C8499" w14:textId="77777777" w:rsidR="00F03375" w:rsidRPr="00F8278D" w:rsidRDefault="00F03375">
            <w:pPr>
              <w:pStyle w:val="FORMATTEXT"/>
              <w:rPr>
                <w:rFonts w:ascii="Times New Roman" w:hAnsi="Times New Roman" w:cs="Times New Roman"/>
                <w:sz w:val="18"/>
                <w:szCs w:val="18"/>
              </w:rPr>
            </w:pPr>
          </w:p>
        </w:tc>
        <w:tc>
          <w:tcPr>
            <w:tcW w:w="2250" w:type="dxa"/>
            <w:gridSpan w:val="8"/>
            <w:tcBorders>
              <w:top w:val="single" w:sz="6" w:space="0" w:color="auto"/>
              <w:left w:val="nil"/>
              <w:bottom w:val="nil"/>
              <w:right w:val="nil"/>
            </w:tcBorders>
            <w:tcMar>
              <w:top w:w="114" w:type="dxa"/>
              <w:left w:w="28" w:type="dxa"/>
              <w:bottom w:w="114" w:type="dxa"/>
              <w:right w:w="28" w:type="dxa"/>
            </w:tcMar>
          </w:tcPr>
          <w:p w14:paraId="179798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(месяц, год)</w:t>
            </w:r>
            <w:r w:rsidRPr="00F8278D">
              <w:rPr>
                <w:rFonts w:ascii="Times New Roman" w:hAnsi="Times New Roman" w:cs="Times New Roman"/>
                <w:sz w:val="18"/>
                <w:szCs w:val="18"/>
              </w:rPr>
              <w:t xml:space="preserve"> </w:t>
            </w:r>
          </w:p>
        </w:tc>
        <w:tc>
          <w:tcPr>
            <w:tcW w:w="1800" w:type="dxa"/>
            <w:gridSpan w:val="5"/>
            <w:tcBorders>
              <w:top w:val="nil"/>
              <w:left w:val="nil"/>
              <w:bottom w:val="nil"/>
              <w:right w:val="nil"/>
            </w:tcBorders>
            <w:tcMar>
              <w:top w:w="114" w:type="dxa"/>
              <w:left w:w="28" w:type="dxa"/>
              <w:bottom w:w="114" w:type="dxa"/>
              <w:right w:w="28" w:type="dxa"/>
            </w:tcMar>
          </w:tcPr>
          <w:p w14:paraId="2DB40CD2" w14:textId="77777777" w:rsidR="00F03375" w:rsidRPr="00F8278D" w:rsidRDefault="00F03375">
            <w:pPr>
              <w:pStyle w:val="FORMATTEXT"/>
              <w:rPr>
                <w:rFonts w:ascii="Times New Roman" w:hAnsi="Times New Roman" w:cs="Times New Roman"/>
                <w:sz w:val="18"/>
                <w:szCs w:val="18"/>
              </w:rPr>
            </w:pPr>
          </w:p>
        </w:tc>
        <w:tc>
          <w:tcPr>
            <w:tcW w:w="1950" w:type="dxa"/>
            <w:gridSpan w:val="8"/>
            <w:tcBorders>
              <w:top w:val="single" w:sz="6" w:space="0" w:color="auto"/>
              <w:left w:val="nil"/>
              <w:bottom w:val="nil"/>
              <w:right w:val="nil"/>
            </w:tcBorders>
            <w:tcMar>
              <w:top w:w="114" w:type="dxa"/>
              <w:left w:w="28" w:type="dxa"/>
              <w:bottom w:w="114" w:type="dxa"/>
              <w:right w:w="28" w:type="dxa"/>
            </w:tcMar>
          </w:tcPr>
          <w:p w14:paraId="6F5C9E2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(месяц, год)</w:t>
            </w:r>
            <w:r w:rsidRPr="00F8278D">
              <w:rPr>
                <w:rFonts w:ascii="Times New Roman" w:hAnsi="Times New Roman" w:cs="Times New Roman"/>
                <w:sz w:val="18"/>
                <w:szCs w:val="18"/>
              </w:rPr>
              <w:t xml:space="preserve"> </w:t>
            </w:r>
          </w:p>
        </w:tc>
        <w:tc>
          <w:tcPr>
            <w:tcW w:w="1800" w:type="dxa"/>
            <w:gridSpan w:val="4"/>
            <w:tcBorders>
              <w:top w:val="nil"/>
              <w:left w:val="nil"/>
              <w:bottom w:val="nil"/>
              <w:right w:val="nil"/>
            </w:tcBorders>
            <w:tcMar>
              <w:top w:w="114" w:type="dxa"/>
              <w:left w:w="28" w:type="dxa"/>
              <w:bottom w:w="114" w:type="dxa"/>
              <w:right w:w="28" w:type="dxa"/>
            </w:tcMar>
          </w:tcPr>
          <w:p w14:paraId="4F2CB535" w14:textId="77777777" w:rsidR="00F03375" w:rsidRPr="00F8278D" w:rsidRDefault="00F03375">
            <w:pPr>
              <w:pStyle w:val="FORMATTEXT"/>
              <w:rPr>
                <w:rFonts w:ascii="Times New Roman" w:hAnsi="Times New Roman" w:cs="Times New Roman"/>
                <w:sz w:val="18"/>
                <w:szCs w:val="18"/>
              </w:rPr>
            </w:pPr>
          </w:p>
        </w:tc>
      </w:tr>
      <w:tr w:rsidR="00F8278D" w:rsidRPr="00F8278D" w14:paraId="2C20F6F0"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3DBD8EED" w14:textId="77777777" w:rsidR="00F03375" w:rsidRPr="00F8278D" w:rsidRDefault="00F03375">
            <w:pPr>
              <w:pStyle w:val="FORMATTEXT"/>
              <w:rPr>
                <w:rFonts w:ascii="Times New Roman" w:hAnsi="Times New Roman" w:cs="Times New Roman"/>
                <w:sz w:val="18"/>
                <w:szCs w:val="18"/>
              </w:rPr>
            </w:pPr>
          </w:p>
        </w:tc>
      </w:tr>
      <w:tr w:rsidR="00F8278D" w:rsidRPr="00F8278D" w14:paraId="2C3750AC" w14:textId="77777777">
        <w:tblPrEx>
          <w:tblCellMar>
            <w:top w:w="0" w:type="dxa"/>
            <w:bottom w:w="0" w:type="dxa"/>
          </w:tblCellMar>
        </w:tblPrEx>
        <w:tc>
          <w:tcPr>
            <w:tcW w:w="4950" w:type="dxa"/>
            <w:gridSpan w:val="14"/>
            <w:tcBorders>
              <w:top w:val="nil"/>
              <w:left w:val="nil"/>
              <w:bottom w:val="nil"/>
              <w:right w:val="nil"/>
            </w:tcBorders>
            <w:tcMar>
              <w:top w:w="114" w:type="dxa"/>
              <w:left w:w="28" w:type="dxa"/>
              <w:bottom w:w="114" w:type="dxa"/>
              <w:right w:w="28" w:type="dxa"/>
            </w:tcMar>
          </w:tcPr>
          <w:p w14:paraId="07AE162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7 Испытания проведены согласно ППР, разработанному </w:t>
            </w:r>
          </w:p>
        </w:tc>
        <w:tc>
          <w:tcPr>
            <w:tcW w:w="4200" w:type="dxa"/>
            <w:gridSpan w:val="14"/>
            <w:tcBorders>
              <w:top w:val="nil"/>
              <w:left w:val="nil"/>
              <w:bottom w:val="single" w:sz="6" w:space="0" w:color="auto"/>
              <w:right w:val="nil"/>
            </w:tcBorders>
            <w:tcMar>
              <w:top w:w="114" w:type="dxa"/>
              <w:left w:w="28" w:type="dxa"/>
              <w:bottom w:w="114" w:type="dxa"/>
              <w:right w:w="28" w:type="dxa"/>
            </w:tcMar>
          </w:tcPr>
          <w:p w14:paraId="3C949C27" w14:textId="77777777" w:rsidR="00F03375" w:rsidRPr="00F8278D" w:rsidRDefault="00F03375">
            <w:pPr>
              <w:pStyle w:val="FORMATTEXT"/>
              <w:rPr>
                <w:rFonts w:ascii="Times New Roman" w:hAnsi="Times New Roman" w:cs="Times New Roman"/>
                <w:sz w:val="18"/>
                <w:szCs w:val="18"/>
              </w:rPr>
            </w:pPr>
          </w:p>
        </w:tc>
      </w:tr>
      <w:tr w:rsidR="00F8278D" w:rsidRPr="00F8278D" w14:paraId="55C51CCC" w14:textId="77777777">
        <w:tblPrEx>
          <w:tblCellMar>
            <w:top w:w="0" w:type="dxa"/>
            <w:bottom w:w="0" w:type="dxa"/>
          </w:tblCellMar>
        </w:tblPrEx>
        <w:tc>
          <w:tcPr>
            <w:tcW w:w="4950" w:type="dxa"/>
            <w:gridSpan w:val="14"/>
            <w:tcBorders>
              <w:top w:val="nil"/>
              <w:left w:val="nil"/>
              <w:bottom w:val="single" w:sz="6" w:space="0" w:color="auto"/>
              <w:right w:val="nil"/>
            </w:tcBorders>
            <w:tcMar>
              <w:top w:w="114" w:type="dxa"/>
              <w:left w:w="28" w:type="dxa"/>
              <w:bottom w:w="114" w:type="dxa"/>
              <w:right w:w="28" w:type="dxa"/>
            </w:tcMar>
          </w:tcPr>
          <w:p w14:paraId="611E9B6B" w14:textId="77777777" w:rsidR="00F03375" w:rsidRPr="00F8278D" w:rsidRDefault="00F03375">
            <w:pPr>
              <w:pStyle w:val="FORMATTEXT"/>
              <w:rPr>
                <w:rFonts w:ascii="Times New Roman" w:hAnsi="Times New Roman" w:cs="Times New Roman"/>
                <w:sz w:val="18"/>
                <w:szCs w:val="18"/>
              </w:rPr>
            </w:pPr>
          </w:p>
        </w:tc>
        <w:tc>
          <w:tcPr>
            <w:tcW w:w="4200" w:type="dxa"/>
            <w:gridSpan w:val="14"/>
            <w:tcBorders>
              <w:top w:val="single" w:sz="6" w:space="0" w:color="auto"/>
              <w:left w:val="nil"/>
              <w:bottom w:val="single" w:sz="6" w:space="0" w:color="auto"/>
              <w:right w:val="nil"/>
            </w:tcBorders>
            <w:tcMar>
              <w:top w:w="114" w:type="dxa"/>
              <w:left w:w="28" w:type="dxa"/>
              <w:bottom w:w="114" w:type="dxa"/>
              <w:right w:w="28" w:type="dxa"/>
            </w:tcMar>
          </w:tcPr>
          <w:p w14:paraId="6E3D35E7" w14:textId="77777777" w:rsidR="00F03375" w:rsidRPr="00F8278D" w:rsidRDefault="00F03375">
            <w:pPr>
              <w:pStyle w:val="FORMATTEXT"/>
              <w:rPr>
                <w:rFonts w:ascii="Times New Roman" w:hAnsi="Times New Roman" w:cs="Times New Roman"/>
                <w:sz w:val="18"/>
                <w:szCs w:val="18"/>
              </w:rPr>
            </w:pPr>
          </w:p>
          <w:p w14:paraId="3D49DD8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0C60EBB"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05EEAF4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(шифр</w:t>
            </w:r>
            <w:r w:rsidRPr="00F8278D">
              <w:rPr>
                <w:rFonts w:ascii="Times New Roman" w:hAnsi="Times New Roman" w:cs="Times New Roman"/>
                <w:sz w:val="18"/>
                <w:szCs w:val="18"/>
              </w:rPr>
              <w:t xml:space="preserve"> </w:t>
            </w:r>
            <w:r w:rsidRPr="00F8278D">
              <w:rPr>
                <w:rFonts w:ascii="Times New Roman" w:hAnsi="Times New Roman" w:cs="Times New Roman"/>
                <w:i/>
                <w:iCs/>
                <w:sz w:val="18"/>
                <w:szCs w:val="18"/>
              </w:rPr>
              <w:t xml:space="preserve">проекта, </w:t>
            </w:r>
          </w:p>
        </w:tc>
      </w:tr>
      <w:tr w:rsidR="00F8278D" w:rsidRPr="00F8278D" w14:paraId="7D8A7A67" w14:textId="77777777">
        <w:tblPrEx>
          <w:tblCellMar>
            <w:top w:w="0" w:type="dxa"/>
            <w:bottom w:w="0" w:type="dxa"/>
          </w:tblCellMar>
        </w:tblPrEx>
        <w:tc>
          <w:tcPr>
            <w:tcW w:w="9150" w:type="dxa"/>
            <w:gridSpan w:val="28"/>
            <w:tcBorders>
              <w:top w:val="nil"/>
              <w:left w:val="nil"/>
              <w:bottom w:val="single" w:sz="6" w:space="0" w:color="auto"/>
              <w:right w:val="nil"/>
            </w:tcBorders>
            <w:tcMar>
              <w:top w:w="114" w:type="dxa"/>
              <w:left w:w="28" w:type="dxa"/>
              <w:bottom w:w="114" w:type="dxa"/>
              <w:right w:w="28" w:type="dxa"/>
            </w:tcMar>
          </w:tcPr>
          <w:p w14:paraId="392FE5AA" w14:textId="77777777" w:rsidR="00F03375" w:rsidRPr="00F8278D" w:rsidRDefault="00F03375">
            <w:pPr>
              <w:pStyle w:val="FORMATTEXT"/>
              <w:rPr>
                <w:rFonts w:ascii="Times New Roman" w:hAnsi="Times New Roman" w:cs="Times New Roman"/>
                <w:sz w:val="18"/>
                <w:szCs w:val="18"/>
              </w:rPr>
            </w:pPr>
          </w:p>
        </w:tc>
      </w:tr>
      <w:tr w:rsidR="00F8278D" w:rsidRPr="00F8278D" w14:paraId="013A5D07"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4486C4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наименование организации, ведомственная подчиненность)</w:t>
            </w:r>
            <w:r w:rsidRPr="00F8278D">
              <w:rPr>
                <w:rFonts w:ascii="Times New Roman" w:hAnsi="Times New Roman" w:cs="Times New Roman"/>
                <w:sz w:val="18"/>
                <w:szCs w:val="18"/>
              </w:rPr>
              <w:t xml:space="preserve"> </w:t>
            </w:r>
          </w:p>
        </w:tc>
      </w:tr>
      <w:tr w:rsidR="00F8278D" w:rsidRPr="00F8278D" w14:paraId="687E8834"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370F7EC1" w14:textId="77777777" w:rsidR="00F03375" w:rsidRPr="00F8278D" w:rsidRDefault="00F03375">
            <w:pPr>
              <w:pStyle w:val="FORMATTEXT"/>
              <w:rPr>
                <w:rFonts w:ascii="Times New Roman" w:hAnsi="Times New Roman" w:cs="Times New Roman"/>
                <w:sz w:val="18"/>
                <w:szCs w:val="18"/>
              </w:rPr>
            </w:pPr>
          </w:p>
        </w:tc>
      </w:tr>
      <w:tr w:rsidR="00F8278D" w:rsidRPr="00F8278D" w14:paraId="4B463680" w14:textId="77777777">
        <w:tblPrEx>
          <w:tblCellMar>
            <w:top w:w="0" w:type="dxa"/>
            <w:bottom w:w="0" w:type="dxa"/>
          </w:tblCellMar>
        </w:tblPrEx>
        <w:tc>
          <w:tcPr>
            <w:tcW w:w="900" w:type="dxa"/>
            <w:gridSpan w:val="2"/>
            <w:tcBorders>
              <w:top w:val="nil"/>
              <w:left w:val="nil"/>
              <w:bottom w:val="nil"/>
              <w:right w:val="nil"/>
            </w:tcBorders>
            <w:tcMar>
              <w:top w:w="114" w:type="dxa"/>
              <w:left w:w="28" w:type="dxa"/>
              <w:bottom w:w="114" w:type="dxa"/>
              <w:right w:w="28" w:type="dxa"/>
            </w:tcMar>
          </w:tcPr>
          <w:p w14:paraId="593C333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период </w:t>
            </w:r>
          </w:p>
        </w:tc>
        <w:tc>
          <w:tcPr>
            <w:tcW w:w="8250" w:type="dxa"/>
            <w:gridSpan w:val="26"/>
            <w:tcBorders>
              <w:top w:val="nil"/>
              <w:left w:val="nil"/>
              <w:bottom w:val="single" w:sz="6" w:space="0" w:color="auto"/>
              <w:right w:val="nil"/>
            </w:tcBorders>
            <w:tcMar>
              <w:top w:w="114" w:type="dxa"/>
              <w:left w:w="28" w:type="dxa"/>
              <w:bottom w:w="114" w:type="dxa"/>
              <w:right w:w="28" w:type="dxa"/>
            </w:tcMar>
          </w:tcPr>
          <w:p w14:paraId="7586B121" w14:textId="77777777" w:rsidR="00F03375" w:rsidRPr="00F8278D" w:rsidRDefault="00F03375">
            <w:pPr>
              <w:pStyle w:val="FORMATTEXT"/>
              <w:rPr>
                <w:rFonts w:ascii="Times New Roman" w:hAnsi="Times New Roman" w:cs="Times New Roman"/>
                <w:sz w:val="18"/>
                <w:szCs w:val="18"/>
              </w:rPr>
            </w:pPr>
          </w:p>
        </w:tc>
      </w:tr>
      <w:tr w:rsidR="00F8278D" w:rsidRPr="00F8278D" w14:paraId="00FFD1EE" w14:textId="77777777">
        <w:tblPrEx>
          <w:tblCellMar>
            <w:top w:w="0" w:type="dxa"/>
            <w:bottom w:w="0" w:type="dxa"/>
          </w:tblCellMar>
        </w:tblPrEx>
        <w:tc>
          <w:tcPr>
            <w:tcW w:w="900" w:type="dxa"/>
            <w:gridSpan w:val="2"/>
            <w:tcBorders>
              <w:top w:val="nil"/>
              <w:left w:val="nil"/>
              <w:bottom w:val="nil"/>
              <w:right w:val="nil"/>
            </w:tcBorders>
            <w:tcMar>
              <w:top w:w="114" w:type="dxa"/>
              <w:left w:w="28" w:type="dxa"/>
              <w:bottom w:w="114" w:type="dxa"/>
              <w:right w:w="28" w:type="dxa"/>
            </w:tcMar>
          </w:tcPr>
          <w:p w14:paraId="5FA59B8C" w14:textId="77777777" w:rsidR="00F03375" w:rsidRPr="00F8278D" w:rsidRDefault="00F03375">
            <w:pPr>
              <w:pStyle w:val="FORMATTEXT"/>
              <w:rPr>
                <w:rFonts w:ascii="Times New Roman" w:hAnsi="Times New Roman" w:cs="Times New Roman"/>
                <w:sz w:val="18"/>
                <w:szCs w:val="18"/>
              </w:rPr>
            </w:pPr>
          </w:p>
        </w:tc>
        <w:tc>
          <w:tcPr>
            <w:tcW w:w="8250" w:type="dxa"/>
            <w:gridSpan w:val="26"/>
            <w:tcBorders>
              <w:top w:val="single" w:sz="6" w:space="0" w:color="auto"/>
              <w:left w:val="nil"/>
              <w:bottom w:val="nil"/>
              <w:right w:val="nil"/>
            </w:tcBorders>
            <w:tcMar>
              <w:top w:w="114" w:type="dxa"/>
              <w:left w:w="28" w:type="dxa"/>
              <w:bottom w:w="114" w:type="dxa"/>
              <w:right w:w="28" w:type="dxa"/>
            </w:tcMar>
          </w:tcPr>
          <w:p w14:paraId="6F4D3B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(дата начала и окончания испытания)</w:t>
            </w:r>
            <w:r w:rsidRPr="00F8278D">
              <w:rPr>
                <w:rFonts w:ascii="Times New Roman" w:hAnsi="Times New Roman" w:cs="Times New Roman"/>
                <w:sz w:val="18"/>
                <w:szCs w:val="18"/>
              </w:rPr>
              <w:t xml:space="preserve"> </w:t>
            </w:r>
          </w:p>
        </w:tc>
      </w:tr>
      <w:tr w:rsidR="00F8278D" w:rsidRPr="00F8278D" w14:paraId="4067D776"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7125562C" w14:textId="77777777" w:rsidR="00F03375" w:rsidRPr="00F8278D" w:rsidRDefault="00F03375">
            <w:pPr>
              <w:pStyle w:val="FORMATTEXT"/>
              <w:rPr>
                <w:rFonts w:ascii="Times New Roman" w:hAnsi="Times New Roman" w:cs="Times New Roman"/>
                <w:sz w:val="18"/>
                <w:szCs w:val="18"/>
              </w:rPr>
            </w:pPr>
          </w:p>
        </w:tc>
      </w:tr>
      <w:tr w:rsidR="00F8278D" w:rsidRPr="00F8278D" w14:paraId="0F86F126" w14:textId="77777777">
        <w:tblPrEx>
          <w:tblCellMar>
            <w:top w:w="0" w:type="dxa"/>
            <w:bottom w:w="0" w:type="dxa"/>
          </w:tblCellMar>
        </w:tblPrEx>
        <w:tc>
          <w:tcPr>
            <w:tcW w:w="3450" w:type="dxa"/>
            <w:gridSpan w:val="10"/>
            <w:tcBorders>
              <w:top w:val="nil"/>
              <w:left w:val="nil"/>
              <w:bottom w:val="nil"/>
              <w:right w:val="nil"/>
            </w:tcBorders>
            <w:tcMar>
              <w:top w:w="114" w:type="dxa"/>
              <w:left w:w="28" w:type="dxa"/>
              <w:bottom w:w="114" w:type="dxa"/>
              <w:right w:w="28" w:type="dxa"/>
            </w:tcMar>
          </w:tcPr>
          <w:p w14:paraId="6AC1AA7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8 В процессе испытаний установлено </w:t>
            </w:r>
          </w:p>
        </w:tc>
        <w:tc>
          <w:tcPr>
            <w:tcW w:w="5700" w:type="dxa"/>
            <w:gridSpan w:val="18"/>
            <w:tcBorders>
              <w:top w:val="nil"/>
              <w:left w:val="nil"/>
              <w:bottom w:val="single" w:sz="6" w:space="0" w:color="auto"/>
              <w:right w:val="nil"/>
            </w:tcBorders>
            <w:tcMar>
              <w:top w:w="114" w:type="dxa"/>
              <w:left w:w="28" w:type="dxa"/>
              <w:bottom w:w="114" w:type="dxa"/>
              <w:right w:w="28" w:type="dxa"/>
            </w:tcMar>
          </w:tcPr>
          <w:p w14:paraId="22B4DCCA" w14:textId="77777777" w:rsidR="00F03375" w:rsidRPr="00F8278D" w:rsidRDefault="00F03375">
            <w:pPr>
              <w:pStyle w:val="FORMATTEXT"/>
              <w:rPr>
                <w:rFonts w:ascii="Times New Roman" w:hAnsi="Times New Roman" w:cs="Times New Roman"/>
                <w:sz w:val="18"/>
                <w:szCs w:val="18"/>
              </w:rPr>
            </w:pPr>
          </w:p>
        </w:tc>
      </w:tr>
      <w:tr w:rsidR="00F8278D" w:rsidRPr="00F8278D" w14:paraId="14D2F527" w14:textId="77777777">
        <w:tblPrEx>
          <w:tblCellMar>
            <w:top w:w="0" w:type="dxa"/>
            <w:bottom w:w="0" w:type="dxa"/>
          </w:tblCellMar>
        </w:tblPrEx>
        <w:tc>
          <w:tcPr>
            <w:tcW w:w="3450" w:type="dxa"/>
            <w:gridSpan w:val="10"/>
            <w:tcBorders>
              <w:top w:val="nil"/>
              <w:left w:val="nil"/>
              <w:bottom w:val="nil"/>
              <w:right w:val="nil"/>
            </w:tcBorders>
            <w:tcMar>
              <w:top w:w="114" w:type="dxa"/>
              <w:left w:w="28" w:type="dxa"/>
              <w:bottom w:w="114" w:type="dxa"/>
              <w:right w:w="28" w:type="dxa"/>
            </w:tcMar>
          </w:tcPr>
          <w:p w14:paraId="46DE0862" w14:textId="77777777" w:rsidR="00F03375" w:rsidRPr="00F8278D" w:rsidRDefault="00F03375">
            <w:pPr>
              <w:pStyle w:val="FORMATTEXT"/>
              <w:rPr>
                <w:rFonts w:ascii="Times New Roman" w:hAnsi="Times New Roman" w:cs="Times New Roman"/>
                <w:sz w:val="18"/>
                <w:szCs w:val="18"/>
              </w:rPr>
            </w:pPr>
          </w:p>
        </w:tc>
        <w:tc>
          <w:tcPr>
            <w:tcW w:w="5700" w:type="dxa"/>
            <w:gridSpan w:val="18"/>
            <w:tcBorders>
              <w:top w:val="single" w:sz="6" w:space="0" w:color="auto"/>
              <w:left w:val="nil"/>
              <w:bottom w:val="nil"/>
              <w:right w:val="nil"/>
            </w:tcBorders>
            <w:tcMar>
              <w:top w:w="114" w:type="dxa"/>
              <w:left w:w="28" w:type="dxa"/>
              <w:bottom w:w="114" w:type="dxa"/>
              <w:right w:w="28" w:type="dxa"/>
            </w:tcMar>
          </w:tcPr>
          <w:p w14:paraId="4EF47F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(указать результаты испытаний)</w:t>
            </w:r>
            <w:r w:rsidRPr="00F8278D">
              <w:rPr>
                <w:rFonts w:ascii="Times New Roman" w:hAnsi="Times New Roman" w:cs="Times New Roman"/>
                <w:sz w:val="18"/>
                <w:szCs w:val="18"/>
              </w:rPr>
              <w:t xml:space="preserve"> </w:t>
            </w:r>
          </w:p>
        </w:tc>
      </w:tr>
      <w:tr w:rsidR="00F8278D" w:rsidRPr="00F8278D" w14:paraId="185A4156" w14:textId="77777777">
        <w:tblPrEx>
          <w:tblCellMar>
            <w:top w:w="0" w:type="dxa"/>
            <w:bottom w:w="0" w:type="dxa"/>
          </w:tblCellMar>
        </w:tblPrEx>
        <w:tc>
          <w:tcPr>
            <w:tcW w:w="9150" w:type="dxa"/>
            <w:gridSpan w:val="28"/>
            <w:tcBorders>
              <w:top w:val="nil"/>
              <w:left w:val="nil"/>
              <w:bottom w:val="single" w:sz="6" w:space="0" w:color="auto"/>
              <w:right w:val="nil"/>
            </w:tcBorders>
            <w:tcMar>
              <w:top w:w="114" w:type="dxa"/>
              <w:left w:w="28" w:type="dxa"/>
              <w:bottom w:w="114" w:type="dxa"/>
              <w:right w:w="28" w:type="dxa"/>
            </w:tcMar>
          </w:tcPr>
          <w:p w14:paraId="7C13A2D2" w14:textId="77777777" w:rsidR="00F03375" w:rsidRPr="00F8278D" w:rsidRDefault="00F03375">
            <w:pPr>
              <w:pStyle w:val="FORMATTEXT"/>
              <w:rPr>
                <w:rFonts w:ascii="Times New Roman" w:hAnsi="Times New Roman" w:cs="Times New Roman"/>
                <w:sz w:val="18"/>
                <w:szCs w:val="18"/>
              </w:rPr>
            </w:pPr>
          </w:p>
        </w:tc>
      </w:tr>
      <w:tr w:rsidR="00F8278D" w:rsidRPr="00F8278D" w14:paraId="00B15E96"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59893B36" w14:textId="77777777" w:rsidR="00F03375" w:rsidRPr="00F8278D" w:rsidRDefault="00F03375">
            <w:pPr>
              <w:pStyle w:val="FORMATTEXT"/>
              <w:rPr>
                <w:rFonts w:ascii="Times New Roman" w:hAnsi="Times New Roman" w:cs="Times New Roman"/>
                <w:sz w:val="18"/>
                <w:szCs w:val="18"/>
              </w:rPr>
            </w:pPr>
          </w:p>
        </w:tc>
      </w:tr>
      <w:tr w:rsidR="00F8278D" w:rsidRPr="00F8278D" w14:paraId="50BA5279"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2F865D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РЕШЕНИЕ КОМИССИИ</w:t>
            </w:r>
            <w:r w:rsidRPr="00F8278D">
              <w:rPr>
                <w:rFonts w:ascii="Times New Roman" w:hAnsi="Times New Roman" w:cs="Times New Roman"/>
                <w:sz w:val="18"/>
                <w:szCs w:val="18"/>
              </w:rPr>
              <w:t xml:space="preserve"> </w:t>
            </w:r>
          </w:p>
        </w:tc>
      </w:tr>
      <w:tr w:rsidR="00F8278D" w:rsidRPr="00F8278D" w14:paraId="2C17552E" w14:textId="77777777">
        <w:tblPrEx>
          <w:tblCellMar>
            <w:top w:w="0" w:type="dxa"/>
            <w:bottom w:w="0" w:type="dxa"/>
          </w:tblCellMar>
        </w:tblPrEx>
        <w:tc>
          <w:tcPr>
            <w:tcW w:w="9150" w:type="dxa"/>
            <w:gridSpan w:val="28"/>
            <w:tcBorders>
              <w:top w:val="nil"/>
              <w:left w:val="nil"/>
              <w:bottom w:val="single" w:sz="6" w:space="0" w:color="auto"/>
              <w:right w:val="nil"/>
            </w:tcBorders>
            <w:tcMar>
              <w:top w:w="114" w:type="dxa"/>
              <w:left w:w="28" w:type="dxa"/>
              <w:bottom w:w="114" w:type="dxa"/>
              <w:right w:w="28" w:type="dxa"/>
            </w:tcMar>
          </w:tcPr>
          <w:p w14:paraId="16FABC52" w14:textId="77777777" w:rsidR="00F03375" w:rsidRPr="00F8278D" w:rsidRDefault="00F03375">
            <w:pPr>
              <w:pStyle w:val="FORMATTEXT"/>
              <w:rPr>
                <w:rFonts w:ascii="Times New Roman" w:hAnsi="Times New Roman" w:cs="Times New Roman"/>
                <w:sz w:val="18"/>
                <w:szCs w:val="18"/>
              </w:rPr>
            </w:pPr>
          </w:p>
        </w:tc>
      </w:tr>
      <w:tr w:rsidR="00F8278D" w:rsidRPr="00F8278D" w14:paraId="20AC0BE2" w14:textId="77777777">
        <w:tblPrEx>
          <w:tblCellMar>
            <w:top w:w="0" w:type="dxa"/>
            <w:bottom w:w="0" w:type="dxa"/>
          </w:tblCellMar>
        </w:tblPrEx>
        <w:tc>
          <w:tcPr>
            <w:tcW w:w="9150" w:type="dxa"/>
            <w:gridSpan w:val="28"/>
            <w:tcBorders>
              <w:top w:val="single" w:sz="6" w:space="0" w:color="auto"/>
              <w:left w:val="nil"/>
              <w:bottom w:val="nil"/>
              <w:right w:val="nil"/>
            </w:tcBorders>
            <w:tcMar>
              <w:top w:w="114" w:type="dxa"/>
              <w:left w:w="28" w:type="dxa"/>
              <w:bottom w:w="114" w:type="dxa"/>
              <w:right w:w="28" w:type="dxa"/>
            </w:tcMar>
          </w:tcPr>
          <w:p w14:paraId="162B92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i/>
                <w:iCs/>
                <w:sz w:val="18"/>
                <w:szCs w:val="18"/>
              </w:rPr>
              <w:t>(наименование здания, сооружения)</w:t>
            </w:r>
            <w:r w:rsidRPr="00F8278D">
              <w:rPr>
                <w:rFonts w:ascii="Times New Roman" w:hAnsi="Times New Roman" w:cs="Times New Roman"/>
                <w:sz w:val="18"/>
                <w:szCs w:val="18"/>
              </w:rPr>
              <w:t xml:space="preserve"> </w:t>
            </w:r>
          </w:p>
        </w:tc>
      </w:tr>
      <w:tr w:rsidR="00F8278D" w:rsidRPr="00F8278D" w14:paraId="46373EE2"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03509A2C" w14:textId="77777777" w:rsidR="00F03375" w:rsidRPr="00F8278D" w:rsidRDefault="00F03375">
            <w:pPr>
              <w:pStyle w:val="FORMATTEXT"/>
              <w:rPr>
                <w:rFonts w:ascii="Times New Roman" w:hAnsi="Times New Roman" w:cs="Times New Roman"/>
                <w:sz w:val="18"/>
                <w:szCs w:val="18"/>
              </w:rPr>
            </w:pPr>
          </w:p>
        </w:tc>
      </w:tr>
      <w:tr w:rsidR="00F8278D" w:rsidRPr="00F8278D" w14:paraId="17D7DF73"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5074471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считать выдержавшим испытание и готовым для выполнения последующих работ. </w:t>
            </w:r>
          </w:p>
        </w:tc>
      </w:tr>
      <w:tr w:rsidR="00F8278D" w:rsidRPr="00F8278D" w14:paraId="6348EE7A"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4FA40B0E" w14:textId="77777777" w:rsidR="00F03375" w:rsidRPr="00F8278D" w:rsidRDefault="00F03375">
            <w:pPr>
              <w:pStyle w:val="FORMATTEXT"/>
              <w:rPr>
                <w:rFonts w:ascii="Times New Roman" w:hAnsi="Times New Roman" w:cs="Times New Roman"/>
                <w:sz w:val="18"/>
                <w:szCs w:val="18"/>
              </w:rPr>
            </w:pPr>
          </w:p>
        </w:tc>
      </w:tr>
      <w:tr w:rsidR="00F8278D" w:rsidRPr="00F8278D" w14:paraId="74E271FC"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7FF1A8B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Приложения к акту: </w:t>
            </w:r>
          </w:p>
        </w:tc>
      </w:tr>
      <w:tr w:rsidR="00F8278D" w:rsidRPr="00F8278D" w14:paraId="43745928"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2E3BB3FA" w14:textId="77777777" w:rsidR="00F03375" w:rsidRPr="00F8278D" w:rsidRDefault="00F03375">
            <w:pPr>
              <w:pStyle w:val="FORMATTEXT"/>
              <w:rPr>
                <w:rFonts w:ascii="Times New Roman" w:hAnsi="Times New Roman" w:cs="Times New Roman"/>
                <w:sz w:val="18"/>
                <w:szCs w:val="18"/>
              </w:rPr>
            </w:pPr>
          </w:p>
        </w:tc>
      </w:tr>
      <w:tr w:rsidR="00F8278D" w:rsidRPr="00F8278D" w14:paraId="27C5B20E"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618D3D7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3150" w:type="dxa"/>
            <w:gridSpan w:val="9"/>
            <w:tcBorders>
              <w:top w:val="nil"/>
              <w:left w:val="nil"/>
              <w:bottom w:val="single" w:sz="6" w:space="0" w:color="auto"/>
              <w:right w:val="nil"/>
            </w:tcBorders>
            <w:tcMar>
              <w:top w:w="114" w:type="dxa"/>
              <w:left w:w="28" w:type="dxa"/>
              <w:bottom w:w="114" w:type="dxa"/>
              <w:right w:w="28" w:type="dxa"/>
            </w:tcMar>
          </w:tcPr>
          <w:p w14:paraId="027C6B62" w14:textId="77777777" w:rsidR="00F03375" w:rsidRPr="00F8278D" w:rsidRDefault="00F03375">
            <w:pPr>
              <w:pStyle w:val="FORMATTEXT"/>
              <w:rPr>
                <w:rFonts w:ascii="Times New Roman" w:hAnsi="Times New Roman" w:cs="Times New Roman"/>
                <w:sz w:val="18"/>
                <w:szCs w:val="18"/>
              </w:rPr>
            </w:pPr>
          </w:p>
        </w:tc>
        <w:tc>
          <w:tcPr>
            <w:tcW w:w="5700" w:type="dxa"/>
            <w:gridSpan w:val="18"/>
            <w:tcBorders>
              <w:top w:val="nil"/>
              <w:left w:val="nil"/>
              <w:bottom w:val="nil"/>
              <w:right w:val="nil"/>
            </w:tcBorders>
            <w:tcMar>
              <w:top w:w="114" w:type="dxa"/>
              <w:left w:w="28" w:type="dxa"/>
              <w:bottom w:w="114" w:type="dxa"/>
              <w:right w:w="28" w:type="dxa"/>
            </w:tcMar>
          </w:tcPr>
          <w:p w14:paraId="7A303DF4" w14:textId="77777777" w:rsidR="00F03375" w:rsidRPr="00F8278D" w:rsidRDefault="00F03375">
            <w:pPr>
              <w:pStyle w:val="FORMATTEXT"/>
              <w:rPr>
                <w:rFonts w:ascii="Times New Roman" w:hAnsi="Times New Roman" w:cs="Times New Roman"/>
                <w:sz w:val="18"/>
                <w:szCs w:val="18"/>
              </w:rPr>
            </w:pPr>
          </w:p>
        </w:tc>
      </w:tr>
      <w:tr w:rsidR="00F8278D" w:rsidRPr="00F8278D" w14:paraId="50B39FEA"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664C8997" w14:textId="77777777" w:rsidR="00F03375" w:rsidRPr="00F8278D" w:rsidRDefault="00F03375">
            <w:pPr>
              <w:pStyle w:val="FORMATTEXT"/>
              <w:rPr>
                <w:rFonts w:ascii="Times New Roman" w:hAnsi="Times New Roman" w:cs="Times New Roman"/>
                <w:sz w:val="18"/>
                <w:szCs w:val="18"/>
              </w:rPr>
            </w:pPr>
          </w:p>
        </w:tc>
        <w:tc>
          <w:tcPr>
            <w:tcW w:w="3150" w:type="dxa"/>
            <w:gridSpan w:val="9"/>
            <w:tcBorders>
              <w:top w:val="single" w:sz="6" w:space="0" w:color="auto"/>
              <w:left w:val="nil"/>
              <w:bottom w:val="nil"/>
              <w:right w:val="nil"/>
            </w:tcBorders>
            <w:tcMar>
              <w:top w:w="114" w:type="dxa"/>
              <w:left w:w="28" w:type="dxa"/>
              <w:bottom w:w="114" w:type="dxa"/>
              <w:right w:w="28" w:type="dxa"/>
            </w:tcMar>
          </w:tcPr>
          <w:p w14:paraId="21476323" w14:textId="77777777" w:rsidR="00F03375" w:rsidRPr="00F8278D" w:rsidRDefault="00F03375">
            <w:pPr>
              <w:pStyle w:val="FORMATTEXT"/>
              <w:rPr>
                <w:rFonts w:ascii="Times New Roman" w:hAnsi="Times New Roman" w:cs="Times New Roman"/>
                <w:sz w:val="18"/>
                <w:szCs w:val="18"/>
              </w:rPr>
            </w:pPr>
          </w:p>
        </w:tc>
        <w:tc>
          <w:tcPr>
            <w:tcW w:w="5700" w:type="dxa"/>
            <w:gridSpan w:val="18"/>
            <w:tcBorders>
              <w:top w:val="nil"/>
              <w:left w:val="nil"/>
              <w:bottom w:val="nil"/>
              <w:right w:val="nil"/>
            </w:tcBorders>
            <w:tcMar>
              <w:top w:w="114" w:type="dxa"/>
              <w:left w:w="28" w:type="dxa"/>
              <w:bottom w:w="114" w:type="dxa"/>
              <w:right w:w="28" w:type="dxa"/>
            </w:tcMar>
          </w:tcPr>
          <w:p w14:paraId="4AB3042A" w14:textId="77777777" w:rsidR="00F03375" w:rsidRPr="00F8278D" w:rsidRDefault="00F03375">
            <w:pPr>
              <w:pStyle w:val="FORMATTEXT"/>
              <w:rPr>
                <w:rFonts w:ascii="Times New Roman" w:hAnsi="Times New Roman" w:cs="Times New Roman"/>
                <w:sz w:val="18"/>
                <w:szCs w:val="18"/>
              </w:rPr>
            </w:pPr>
          </w:p>
        </w:tc>
      </w:tr>
      <w:tr w:rsidR="00F8278D" w:rsidRPr="00F8278D" w14:paraId="2859E9B0"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160AB9F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3150" w:type="dxa"/>
            <w:gridSpan w:val="9"/>
            <w:tcBorders>
              <w:top w:val="nil"/>
              <w:left w:val="nil"/>
              <w:bottom w:val="single" w:sz="6" w:space="0" w:color="auto"/>
              <w:right w:val="nil"/>
            </w:tcBorders>
            <w:tcMar>
              <w:top w:w="114" w:type="dxa"/>
              <w:left w:w="28" w:type="dxa"/>
              <w:bottom w:w="114" w:type="dxa"/>
              <w:right w:w="28" w:type="dxa"/>
            </w:tcMar>
          </w:tcPr>
          <w:p w14:paraId="348DDA8E" w14:textId="77777777" w:rsidR="00F03375" w:rsidRPr="00F8278D" w:rsidRDefault="00F03375">
            <w:pPr>
              <w:pStyle w:val="FORMATTEXT"/>
              <w:rPr>
                <w:rFonts w:ascii="Times New Roman" w:hAnsi="Times New Roman" w:cs="Times New Roman"/>
                <w:sz w:val="18"/>
                <w:szCs w:val="18"/>
              </w:rPr>
            </w:pPr>
          </w:p>
        </w:tc>
        <w:tc>
          <w:tcPr>
            <w:tcW w:w="5700" w:type="dxa"/>
            <w:gridSpan w:val="18"/>
            <w:tcBorders>
              <w:top w:val="nil"/>
              <w:left w:val="nil"/>
              <w:bottom w:val="nil"/>
              <w:right w:val="nil"/>
            </w:tcBorders>
            <w:tcMar>
              <w:top w:w="114" w:type="dxa"/>
              <w:left w:w="28" w:type="dxa"/>
              <w:bottom w:w="114" w:type="dxa"/>
              <w:right w:w="28" w:type="dxa"/>
            </w:tcMar>
          </w:tcPr>
          <w:p w14:paraId="4106438A" w14:textId="77777777" w:rsidR="00F03375" w:rsidRPr="00F8278D" w:rsidRDefault="00F03375">
            <w:pPr>
              <w:pStyle w:val="FORMATTEXT"/>
              <w:rPr>
                <w:rFonts w:ascii="Times New Roman" w:hAnsi="Times New Roman" w:cs="Times New Roman"/>
                <w:sz w:val="18"/>
                <w:szCs w:val="18"/>
              </w:rPr>
            </w:pPr>
          </w:p>
        </w:tc>
      </w:tr>
      <w:tr w:rsidR="00F8278D" w:rsidRPr="00F8278D" w14:paraId="21E1D4C0" w14:textId="77777777">
        <w:tblPrEx>
          <w:tblCellMar>
            <w:top w:w="0" w:type="dxa"/>
            <w:bottom w:w="0" w:type="dxa"/>
          </w:tblCellMar>
        </w:tblPrEx>
        <w:tc>
          <w:tcPr>
            <w:tcW w:w="300" w:type="dxa"/>
            <w:tcBorders>
              <w:top w:val="nil"/>
              <w:left w:val="nil"/>
              <w:bottom w:val="nil"/>
              <w:right w:val="nil"/>
            </w:tcBorders>
            <w:tcMar>
              <w:top w:w="114" w:type="dxa"/>
              <w:left w:w="28" w:type="dxa"/>
              <w:bottom w:w="114" w:type="dxa"/>
              <w:right w:w="28" w:type="dxa"/>
            </w:tcMar>
          </w:tcPr>
          <w:p w14:paraId="1C66D5A3" w14:textId="77777777" w:rsidR="00F03375" w:rsidRPr="00F8278D" w:rsidRDefault="00F03375">
            <w:pPr>
              <w:pStyle w:val="FORMATTEXT"/>
              <w:rPr>
                <w:rFonts w:ascii="Times New Roman" w:hAnsi="Times New Roman" w:cs="Times New Roman"/>
                <w:sz w:val="18"/>
                <w:szCs w:val="18"/>
              </w:rPr>
            </w:pPr>
          </w:p>
        </w:tc>
        <w:tc>
          <w:tcPr>
            <w:tcW w:w="3150" w:type="dxa"/>
            <w:gridSpan w:val="9"/>
            <w:tcBorders>
              <w:top w:val="single" w:sz="6" w:space="0" w:color="auto"/>
              <w:left w:val="nil"/>
              <w:bottom w:val="nil"/>
              <w:right w:val="nil"/>
            </w:tcBorders>
            <w:tcMar>
              <w:top w:w="114" w:type="dxa"/>
              <w:left w:w="28" w:type="dxa"/>
              <w:bottom w:w="114" w:type="dxa"/>
              <w:right w:w="28" w:type="dxa"/>
            </w:tcMar>
          </w:tcPr>
          <w:p w14:paraId="301E99BE" w14:textId="77777777" w:rsidR="00F03375" w:rsidRPr="00F8278D" w:rsidRDefault="00F03375">
            <w:pPr>
              <w:pStyle w:val="FORMATTEXT"/>
              <w:rPr>
                <w:rFonts w:ascii="Times New Roman" w:hAnsi="Times New Roman" w:cs="Times New Roman"/>
                <w:sz w:val="18"/>
                <w:szCs w:val="18"/>
              </w:rPr>
            </w:pPr>
          </w:p>
        </w:tc>
        <w:tc>
          <w:tcPr>
            <w:tcW w:w="5700" w:type="dxa"/>
            <w:gridSpan w:val="18"/>
            <w:tcBorders>
              <w:top w:val="nil"/>
              <w:left w:val="nil"/>
              <w:bottom w:val="nil"/>
              <w:right w:val="nil"/>
            </w:tcBorders>
            <w:tcMar>
              <w:top w:w="114" w:type="dxa"/>
              <w:left w:w="28" w:type="dxa"/>
              <w:bottom w:w="114" w:type="dxa"/>
              <w:right w:w="28" w:type="dxa"/>
            </w:tcMar>
          </w:tcPr>
          <w:p w14:paraId="20FCEB76" w14:textId="77777777" w:rsidR="00F03375" w:rsidRPr="00F8278D" w:rsidRDefault="00F03375">
            <w:pPr>
              <w:pStyle w:val="FORMATTEXT"/>
              <w:rPr>
                <w:rFonts w:ascii="Times New Roman" w:hAnsi="Times New Roman" w:cs="Times New Roman"/>
                <w:sz w:val="18"/>
                <w:szCs w:val="18"/>
              </w:rPr>
            </w:pPr>
          </w:p>
        </w:tc>
      </w:tr>
      <w:tr w:rsidR="00F8278D" w:rsidRPr="00F8278D" w14:paraId="25B874A7"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6FAB9D25" w14:textId="77777777" w:rsidR="00F03375" w:rsidRPr="00F8278D" w:rsidRDefault="00F03375">
            <w:pPr>
              <w:pStyle w:val="FORMATTEXT"/>
              <w:rPr>
                <w:rFonts w:ascii="Times New Roman" w:hAnsi="Times New Roman" w:cs="Times New Roman"/>
                <w:sz w:val="18"/>
                <w:szCs w:val="18"/>
              </w:rPr>
            </w:pPr>
          </w:p>
        </w:tc>
      </w:tr>
      <w:tr w:rsidR="00F8278D" w:rsidRPr="00F8278D" w14:paraId="6A27741C"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305FE6D6" w14:textId="77777777" w:rsidR="00F03375" w:rsidRPr="00F8278D" w:rsidRDefault="00F03375">
            <w:pPr>
              <w:pStyle w:val="FORMATTEXT"/>
              <w:rPr>
                <w:rFonts w:ascii="Times New Roman" w:hAnsi="Times New Roman" w:cs="Times New Roman"/>
                <w:sz w:val="18"/>
                <w:szCs w:val="18"/>
              </w:rPr>
            </w:pPr>
          </w:p>
        </w:tc>
      </w:tr>
      <w:tr w:rsidR="00F8278D" w:rsidRPr="00F8278D" w14:paraId="3DBC1A68" w14:textId="77777777">
        <w:tblPrEx>
          <w:tblCellMar>
            <w:top w:w="0" w:type="dxa"/>
            <w:bottom w:w="0" w:type="dxa"/>
          </w:tblCellMar>
        </w:tblPrEx>
        <w:tc>
          <w:tcPr>
            <w:tcW w:w="3000" w:type="dxa"/>
            <w:gridSpan w:val="9"/>
            <w:tcBorders>
              <w:top w:val="nil"/>
              <w:left w:val="nil"/>
              <w:bottom w:val="nil"/>
              <w:right w:val="nil"/>
            </w:tcBorders>
            <w:tcMar>
              <w:top w:w="114" w:type="dxa"/>
              <w:left w:w="28" w:type="dxa"/>
              <w:bottom w:w="114" w:type="dxa"/>
              <w:right w:w="28" w:type="dxa"/>
            </w:tcMar>
          </w:tcPr>
          <w:p w14:paraId="069E443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Председатель комиссии</w:t>
            </w:r>
            <w:r w:rsidRPr="00F8278D">
              <w:rPr>
                <w:rFonts w:ascii="Times New Roman" w:hAnsi="Times New Roman" w:cs="Times New Roman"/>
                <w:sz w:val="18"/>
                <w:szCs w:val="18"/>
              </w:rPr>
              <w:t xml:space="preserve"> </w:t>
            </w:r>
          </w:p>
        </w:tc>
        <w:tc>
          <w:tcPr>
            <w:tcW w:w="2100" w:type="dxa"/>
            <w:gridSpan w:val="6"/>
            <w:tcBorders>
              <w:top w:val="nil"/>
              <w:left w:val="nil"/>
              <w:bottom w:val="single" w:sz="6" w:space="0" w:color="auto"/>
              <w:right w:val="nil"/>
            </w:tcBorders>
            <w:tcMar>
              <w:top w:w="114" w:type="dxa"/>
              <w:left w:w="28" w:type="dxa"/>
              <w:bottom w:w="114" w:type="dxa"/>
              <w:right w:w="28" w:type="dxa"/>
            </w:tcMar>
          </w:tcPr>
          <w:p w14:paraId="00ACD1D9" w14:textId="77777777" w:rsidR="00F03375" w:rsidRPr="00F8278D" w:rsidRDefault="00F03375">
            <w:pPr>
              <w:pStyle w:val="FORMATTEXT"/>
              <w:rPr>
                <w:rFonts w:ascii="Times New Roman" w:hAnsi="Times New Roman" w:cs="Times New Roman"/>
                <w:sz w:val="18"/>
                <w:szCs w:val="18"/>
              </w:rPr>
            </w:pPr>
          </w:p>
        </w:tc>
        <w:tc>
          <w:tcPr>
            <w:tcW w:w="4050" w:type="dxa"/>
            <w:gridSpan w:val="13"/>
            <w:tcBorders>
              <w:top w:val="nil"/>
              <w:left w:val="nil"/>
              <w:bottom w:val="nil"/>
              <w:right w:val="nil"/>
            </w:tcBorders>
            <w:tcMar>
              <w:top w:w="114" w:type="dxa"/>
              <w:left w:w="28" w:type="dxa"/>
              <w:bottom w:w="114" w:type="dxa"/>
              <w:right w:w="28" w:type="dxa"/>
            </w:tcMar>
          </w:tcPr>
          <w:p w14:paraId="00FB24B6" w14:textId="77777777" w:rsidR="00F03375" w:rsidRPr="00F8278D" w:rsidRDefault="00F03375">
            <w:pPr>
              <w:pStyle w:val="FORMATTEXT"/>
              <w:rPr>
                <w:rFonts w:ascii="Times New Roman" w:hAnsi="Times New Roman" w:cs="Times New Roman"/>
                <w:sz w:val="18"/>
                <w:szCs w:val="18"/>
              </w:rPr>
            </w:pPr>
          </w:p>
        </w:tc>
      </w:tr>
      <w:tr w:rsidR="00F8278D" w:rsidRPr="00F8278D" w14:paraId="0FBA9B7A" w14:textId="77777777">
        <w:tblPrEx>
          <w:tblCellMar>
            <w:top w:w="0" w:type="dxa"/>
            <w:bottom w:w="0" w:type="dxa"/>
          </w:tblCellMar>
        </w:tblPrEx>
        <w:tc>
          <w:tcPr>
            <w:tcW w:w="3000" w:type="dxa"/>
            <w:gridSpan w:val="9"/>
            <w:tcBorders>
              <w:top w:val="nil"/>
              <w:left w:val="nil"/>
              <w:bottom w:val="nil"/>
              <w:right w:val="nil"/>
            </w:tcBorders>
            <w:tcMar>
              <w:top w:w="114" w:type="dxa"/>
              <w:left w:w="28" w:type="dxa"/>
              <w:bottom w:w="114" w:type="dxa"/>
              <w:right w:w="28" w:type="dxa"/>
            </w:tcMar>
          </w:tcPr>
          <w:p w14:paraId="744DE74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i/>
                <w:iCs/>
                <w:sz w:val="18"/>
                <w:szCs w:val="18"/>
              </w:rPr>
              <w:t>(подпись)</w:t>
            </w:r>
            <w:r w:rsidRPr="00F8278D">
              <w:rPr>
                <w:rFonts w:ascii="Times New Roman" w:hAnsi="Times New Roman" w:cs="Times New Roman"/>
                <w:sz w:val="18"/>
                <w:szCs w:val="18"/>
              </w:rPr>
              <w:t xml:space="preserve"> </w:t>
            </w:r>
          </w:p>
        </w:tc>
        <w:tc>
          <w:tcPr>
            <w:tcW w:w="2100" w:type="dxa"/>
            <w:gridSpan w:val="6"/>
            <w:tcBorders>
              <w:top w:val="single" w:sz="6" w:space="0" w:color="auto"/>
              <w:left w:val="nil"/>
              <w:bottom w:val="nil"/>
              <w:right w:val="nil"/>
            </w:tcBorders>
            <w:tcMar>
              <w:top w:w="114" w:type="dxa"/>
              <w:left w:w="28" w:type="dxa"/>
              <w:bottom w:w="114" w:type="dxa"/>
              <w:right w:w="28" w:type="dxa"/>
            </w:tcMar>
          </w:tcPr>
          <w:p w14:paraId="6BAE51B4" w14:textId="77777777" w:rsidR="00F03375" w:rsidRPr="00F8278D" w:rsidRDefault="00F03375">
            <w:pPr>
              <w:pStyle w:val="FORMATTEXT"/>
              <w:rPr>
                <w:rFonts w:ascii="Times New Roman" w:hAnsi="Times New Roman" w:cs="Times New Roman"/>
                <w:sz w:val="18"/>
                <w:szCs w:val="18"/>
              </w:rPr>
            </w:pPr>
          </w:p>
        </w:tc>
        <w:tc>
          <w:tcPr>
            <w:tcW w:w="4050" w:type="dxa"/>
            <w:gridSpan w:val="13"/>
            <w:tcBorders>
              <w:top w:val="nil"/>
              <w:left w:val="nil"/>
              <w:bottom w:val="nil"/>
              <w:right w:val="nil"/>
            </w:tcBorders>
            <w:tcMar>
              <w:top w:w="114" w:type="dxa"/>
              <w:left w:w="28" w:type="dxa"/>
              <w:bottom w:w="114" w:type="dxa"/>
              <w:right w:w="28" w:type="dxa"/>
            </w:tcMar>
          </w:tcPr>
          <w:p w14:paraId="1981482D" w14:textId="77777777" w:rsidR="00F03375" w:rsidRPr="00F8278D" w:rsidRDefault="00F03375">
            <w:pPr>
              <w:pStyle w:val="FORMATTEXT"/>
              <w:rPr>
                <w:rFonts w:ascii="Times New Roman" w:hAnsi="Times New Roman" w:cs="Times New Roman"/>
                <w:sz w:val="18"/>
                <w:szCs w:val="18"/>
              </w:rPr>
            </w:pPr>
          </w:p>
        </w:tc>
      </w:tr>
      <w:tr w:rsidR="00F8278D" w:rsidRPr="00F8278D" w14:paraId="50623423" w14:textId="77777777">
        <w:tblPrEx>
          <w:tblCellMar>
            <w:top w:w="0" w:type="dxa"/>
            <w:bottom w:w="0" w:type="dxa"/>
          </w:tblCellMar>
        </w:tblPrEx>
        <w:tc>
          <w:tcPr>
            <w:tcW w:w="9150" w:type="dxa"/>
            <w:gridSpan w:val="28"/>
            <w:tcBorders>
              <w:top w:val="nil"/>
              <w:left w:val="nil"/>
              <w:bottom w:val="nil"/>
              <w:right w:val="nil"/>
            </w:tcBorders>
            <w:tcMar>
              <w:top w:w="114" w:type="dxa"/>
              <w:left w:w="28" w:type="dxa"/>
              <w:bottom w:w="114" w:type="dxa"/>
              <w:right w:w="28" w:type="dxa"/>
            </w:tcMar>
          </w:tcPr>
          <w:p w14:paraId="04EB427C" w14:textId="77777777" w:rsidR="00F03375" w:rsidRPr="00F8278D" w:rsidRDefault="00F03375">
            <w:pPr>
              <w:pStyle w:val="FORMATTEXT"/>
              <w:rPr>
                <w:rFonts w:ascii="Times New Roman" w:hAnsi="Times New Roman" w:cs="Times New Roman"/>
                <w:sz w:val="18"/>
                <w:szCs w:val="18"/>
              </w:rPr>
            </w:pPr>
          </w:p>
        </w:tc>
      </w:tr>
      <w:tr w:rsidR="00F8278D" w:rsidRPr="00F8278D" w14:paraId="746F013F" w14:textId="77777777">
        <w:tblPrEx>
          <w:tblCellMar>
            <w:top w:w="0" w:type="dxa"/>
            <w:bottom w:w="0" w:type="dxa"/>
          </w:tblCellMar>
        </w:tblPrEx>
        <w:tc>
          <w:tcPr>
            <w:tcW w:w="3000" w:type="dxa"/>
            <w:gridSpan w:val="9"/>
            <w:tcBorders>
              <w:top w:val="nil"/>
              <w:left w:val="nil"/>
              <w:bottom w:val="nil"/>
              <w:right w:val="nil"/>
            </w:tcBorders>
            <w:tcMar>
              <w:top w:w="114" w:type="dxa"/>
              <w:left w:w="28" w:type="dxa"/>
              <w:bottom w:w="114" w:type="dxa"/>
              <w:right w:w="28" w:type="dxa"/>
            </w:tcMar>
          </w:tcPr>
          <w:p w14:paraId="6276F92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Члены комиссии</w:t>
            </w:r>
            <w:r w:rsidRPr="00F8278D">
              <w:rPr>
                <w:rFonts w:ascii="Times New Roman" w:hAnsi="Times New Roman" w:cs="Times New Roman"/>
                <w:sz w:val="18"/>
                <w:szCs w:val="18"/>
              </w:rPr>
              <w:t xml:space="preserve"> </w:t>
            </w:r>
          </w:p>
        </w:tc>
        <w:tc>
          <w:tcPr>
            <w:tcW w:w="2100" w:type="dxa"/>
            <w:gridSpan w:val="6"/>
            <w:tcBorders>
              <w:top w:val="nil"/>
              <w:left w:val="nil"/>
              <w:bottom w:val="single" w:sz="6" w:space="0" w:color="auto"/>
              <w:right w:val="nil"/>
            </w:tcBorders>
            <w:tcMar>
              <w:top w:w="114" w:type="dxa"/>
              <w:left w:w="28" w:type="dxa"/>
              <w:bottom w:w="114" w:type="dxa"/>
              <w:right w:w="28" w:type="dxa"/>
            </w:tcMar>
          </w:tcPr>
          <w:p w14:paraId="09424B15" w14:textId="77777777" w:rsidR="00F03375" w:rsidRPr="00F8278D" w:rsidRDefault="00F03375">
            <w:pPr>
              <w:pStyle w:val="FORMATTEXT"/>
              <w:rPr>
                <w:rFonts w:ascii="Times New Roman" w:hAnsi="Times New Roman" w:cs="Times New Roman"/>
                <w:sz w:val="18"/>
                <w:szCs w:val="18"/>
              </w:rPr>
            </w:pPr>
          </w:p>
        </w:tc>
        <w:tc>
          <w:tcPr>
            <w:tcW w:w="4050" w:type="dxa"/>
            <w:gridSpan w:val="13"/>
            <w:tcBorders>
              <w:top w:val="nil"/>
              <w:left w:val="nil"/>
              <w:bottom w:val="nil"/>
              <w:right w:val="nil"/>
            </w:tcBorders>
            <w:tcMar>
              <w:top w:w="114" w:type="dxa"/>
              <w:left w:w="28" w:type="dxa"/>
              <w:bottom w:w="114" w:type="dxa"/>
              <w:right w:w="28" w:type="dxa"/>
            </w:tcMar>
          </w:tcPr>
          <w:p w14:paraId="4F471149" w14:textId="77777777" w:rsidR="00F03375" w:rsidRPr="00F8278D" w:rsidRDefault="00F03375">
            <w:pPr>
              <w:pStyle w:val="FORMATTEXT"/>
              <w:rPr>
                <w:rFonts w:ascii="Times New Roman" w:hAnsi="Times New Roman" w:cs="Times New Roman"/>
                <w:sz w:val="18"/>
                <w:szCs w:val="18"/>
              </w:rPr>
            </w:pPr>
          </w:p>
        </w:tc>
      </w:tr>
      <w:tr w:rsidR="00F8278D" w:rsidRPr="00F8278D" w14:paraId="556E254C" w14:textId="77777777">
        <w:tblPrEx>
          <w:tblCellMar>
            <w:top w:w="0" w:type="dxa"/>
            <w:bottom w:w="0" w:type="dxa"/>
          </w:tblCellMar>
        </w:tblPrEx>
        <w:tc>
          <w:tcPr>
            <w:tcW w:w="3000" w:type="dxa"/>
            <w:gridSpan w:val="9"/>
            <w:tcBorders>
              <w:top w:val="nil"/>
              <w:left w:val="nil"/>
              <w:bottom w:val="nil"/>
              <w:right w:val="nil"/>
            </w:tcBorders>
            <w:tcMar>
              <w:top w:w="114" w:type="dxa"/>
              <w:left w:w="28" w:type="dxa"/>
              <w:bottom w:w="114" w:type="dxa"/>
              <w:right w:w="28" w:type="dxa"/>
            </w:tcMar>
          </w:tcPr>
          <w:p w14:paraId="618FC50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i/>
                <w:iCs/>
                <w:sz w:val="18"/>
                <w:szCs w:val="18"/>
              </w:rPr>
              <w:t>(подписи)</w:t>
            </w:r>
            <w:r w:rsidRPr="00F8278D">
              <w:rPr>
                <w:rFonts w:ascii="Times New Roman" w:hAnsi="Times New Roman" w:cs="Times New Roman"/>
                <w:sz w:val="18"/>
                <w:szCs w:val="18"/>
              </w:rPr>
              <w:t xml:space="preserve"> </w:t>
            </w:r>
          </w:p>
        </w:tc>
        <w:tc>
          <w:tcPr>
            <w:tcW w:w="2100" w:type="dxa"/>
            <w:gridSpan w:val="6"/>
            <w:tcBorders>
              <w:top w:val="single" w:sz="6" w:space="0" w:color="auto"/>
              <w:left w:val="nil"/>
              <w:bottom w:val="nil"/>
              <w:right w:val="nil"/>
            </w:tcBorders>
            <w:tcMar>
              <w:top w:w="114" w:type="dxa"/>
              <w:left w:w="28" w:type="dxa"/>
              <w:bottom w:w="114" w:type="dxa"/>
              <w:right w:w="28" w:type="dxa"/>
            </w:tcMar>
          </w:tcPr>
          <w:p w14:paraId="638649D3" w14:textId="77777777" w:rsidR="00F03375" w:rsidRPr="00F8278D" w:rsidRDefault="00F03375">
            <w:pPr>
              <w:pStyle w:val="FORMATTEXT"/>
              <w:rPr>
                <w:rFonts w:ascii="Times New Roman" w:hAnsi="Times New Roman" w:cs="Times New Roman"/>
                <w:sz w:val="18"/>
                <w:szCs w:val="18"/>
              </w:rPr>
            </w:pPr>
          </w:p>
        </w:tc>
        <w:tc>
          <w:tcPr>
            <w:tcW w:w="4050" w:type="dxa"/>
            <w:gridSpan w:val="13"/>
            <w:tcBorders>
              <w:top w:val="nil"/>
              <w:left w:val="nil"/>
              <w:bottom w:val="nil"/>
              <w:right w:val="nil"/>
            </w:tcBorders>
            <w:tcMar>
              <w:top w:w="114" w:type="dxa"/>
              <w:left w:w="28" w:type="dxa"/>
              <w:bottom w:w="114" w:type="dxa"/>
              <w:right w:w="28" w:type="dxa"/>
            </w:tcMar>
          </w:tcPr>
          <w:p w14:paraId="31CB0AE8" w14:textId="77777777" w:rsidR="00F03375" w:rsidRPr="00F8278D" w:rsidRDefault="00F03375">
            <w:pPr>
              <w:pStyle w:val="FORMATTEXT"/>
              <w:rPr>
                <w:rFonts w:ascii="Times New Roman" w:hAnsi="Times New Roman" w:cs="Times New Roman"/>
                <w:sz w:val="18"/>
                <w:szCs w:val="18"/>
              </w:rPr>
            </w:pPr>
          </w:p>
        </w:tc>
      </w:tr>
    </w:tbl>
    <w:p w14:paraId="7D99A53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A64B35C" w14:textId="77777777" w:rsidR="00F03375" w:rsidRPr="00F8278D" w:rsidRDefault="00F03375">
      <w:pPr>
        <w:pStyle w:val="FORMATTEXT"/>
        <w:jc w:val="center"/>
        <w:rPr>
          <w:rFonts w:ascii="Times New Roman" w:hAnsi="Times New Roman" w:cs="Times New Roman"/>
        </w:rPr>
      </w:pPr>
    </w:p>
    <w:p w14:paraId="54418BB0"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К. Расчет устойчивости элементов конструкций</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7198D2C6"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К </w:t>
      </w:r>
    </w:p>
    <w:p w14:paraId="0EDAEF18" w14:textId="77777777" w:rsidR="00F03375" w:rsidRPr="00F8278D" w:rsidRDefault="00F03375">
      <w:pPr>
        <w:pStyle w:val="HEADERTEXT"/>
        <w:rPr>
          <w:rFonts w:ascii="Times New Roman" w:hAnsi="Times New Roman" w:cs="Times New Roman"/>
          <w:b/>
          <w:bCs/>
          <w:color w:val="auto"/>
        </w:rPr>
      </w:pPr>
    </w:p>
    <w:p w14:paraId="00131442"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76FCE5B7"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Расчет устойчивости элементов конструкций </w:t>
      </w:r>
    </w:p>
    <w:p w14:paraId="5F05911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739C37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К.1 Устойчивость стальных колонн</w:t>
      </w:r>
    </w:p>
    <w:p w14:paraId="4B1118FA" w14:textId="77777777" w:rsidR="00F03375" w:rsidRPr="00F8278D" w:rsidRDefault="00F03375">
      <w:pPr>
        <w:pStyle w:val="FORMATTEXT"/>
        <w:ind w:firstLine="568"/>
        <w:jc w:val="both"/>
        <w:rPr>
          <w:rFonts w:ascii="Times New Roman" w:hAnsi="Times New Roman" w:cs="Times New Roman"/>
        </w:rPr>
      </w:pPr>
    </w:p>
    <w:p w14:paraId="69F817F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К.1.1 В процессе монтажа и демонтажа конструкций одноэтажных зданий одиночную стальную колонну, находящуюся на фундаменте и закрепленную фундаментными болтами, следует проверять на устойчивость и прочность в соответствии с указаниями, изложенными в К.1.3-К.1.11. Проверку следует производить в плоскости наименьшей жесткости колонны.</w:t>
      </w:r>
    </w:p>
    <w:p w14:paraId="6DBB72AE" w14:textId="77777777" w:rsidR="00F03375" w:rsidRPr="00F8278D" w:rsidRDefault="00F03375">
      <w:pPr>
        <w:pStyle w:val="FORMATTEXT"/>
        <w:ind w:firstLine="568"/>
        <w:jc w:val="both"/>
        <w:rPr>
          <w:rFonts w:ascii="Times New Roman" w:hAnsi="Times New Roman" w:cs="Times New Roman"/>
        </w:rPr>
      </w:pPr>
    </w:p>
    <w:p w14:paraId="4B2B80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К.1.2 Устойчивость и прочность одиночных стальных колонн первого яруса, т.е. опирающихся на фундаменты, в процессе монтажа и демонтажа конструкций многоэтажных зданий следует проверять на устойчивость и прочность в соответствии с указаниями, изложенными в К.1.3-К.1.5. Проверку следует производить в плоскости наименьшей жесткости колонны.</w:t>
      </w:r>
    </w:p>
    <w:p w14:paraId="5EE45857" w14:textId="77777777" w:rsidR="00F03375" w:rsidRPr="00F8278D" w:rsidRDefault="00F03375">
      <w:pPr>
        <w:pStyle w:val="FORMATTEXT"/>
        <w:ind w:firstLine="568"/>
        <w:jc w:val="both"/>
        <w:rPr>
          <w:rFonts w:ascii="Times New Roman" w:hAnsi="Times New Roman" w:cs="Times New Roman"/>
        </w:rPr>
      </w:pPr>
    </w:p>
    <w:p w14:paraId="791DDED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Устойчивость колонн второго и последующего ярусов в процессе монтажа и демонтажа конструкций многоэтажных зданий следует оценивать по предельной гибкости, равной 300, а прочность - по несущей способности предусмотренного в ППР временного закрепления в стыках колонн от действия расчетной ветровой нагрузки, определяемой в соответствии с СП 20.13330.</w:t>
      </w:r>
    </w:p>
    <w:p w14:paraId="09F9D045" w14:textId="77777777" w:rsidR="00F03375" w:rsidRPr="00F8278D" w:rsidRDefault="00F03375">
      <w:pPr>
        <w:pStyle w:val="FORMATTEXT"/>
        <w:ind w:firstLine="568"/>
        <w:jc w:val="both"/>
        <w:rPr>
          <w:rFonts w:ascii="Times New Roman" w:hAnsi="Times New Roman" w:cs="Times New Roman"/>
        </w:rPr>
      </w:pPr>
    </w:p>
    <w:p w14:paraId="4FB7A08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К.1.3 Устойчивость колонны постоянного сечения (сплошностенчатой или решетчатой) следует проверять по формуле</w:t>
      </w:r>
    </w:p>
    <w:p w14:paraId="52968DD2" w14:textId="77777777" w:rsidR="00F03375" w:rsidRPr="00F8278D" w:rsidRDefault="00F03375">
      <w:pPr>
        <w:pStyle w:val="FORMATTEXT"/>
        <w:ind w:firstLine="568"/>
        <w:jc w:val="both"/>
        <w:rPr>
          <w:rFonts w:ascii="Times New Roman" w:hAnsi="Times New Roman" w:cs="Times New Roman"/>
        </w:rPr>
      </w:pPr>
    </w:p>
    <w:p w14:paraId="74CB9A43" w14:textId="2CD55074"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7"/>
        </w:rPr>
        <w:drawing>
          <wp:inline distT="0" distB="0" distL="0" distR="0" wp14:anchorId="1E19F01B" wp14:editId="22A4F199">
            <wp:extent cx="675640" cy="38925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75640" cy="389255"/>
                    </a:xfrm>
                    <a:prstGeom prst="rect">
                      <a:avLst/>
                    </a:prstGeom>
                    <a:noFill/>
                    <a:ln>
                      <a:noFill/>
                    </a:ln>
                  </pic:spPr>
                </pic:pic>
              </a:graphicData>
            </a:graphic>
          </wp:inline>
        </w:drawing>
      </w:r>
      <w:r w:rsidR="00F03375" w:rsidRPr="00F8278D">
        <w:rPr>
          <w:rFonts w:ascii="Times New Roman" w:hAnsi="Times New Roman" w:cs="Times New Roman"/>
        </w:rPr>
        <w:t xml:space="preserve">,                                                   (К.1) </w:t>
      </w:r>
    </w:p>
    <w:p w14:paraId="41E9E889" w14:textId="77777777" w:rsidR="00F03375" w:rsidRPr="00F8278D" w:rsidRDefault="00F03375">
      <w:pPr>
        <w:pStyle w:val="FORMATTEXT"/>
        <w:jc w:val="both"/>
        <w:rPr>
          <w:rFonts w:ascii="Times New Roman" w:hAnsi="Times New Roman" w:cs="Times New Roman"/>
        </w:rPr>
      </w:pPr>
    </w:p>
    <w:p w14:paraId="458AB4B3" w14:textId="77777777" w:rsidR="00F03375" w:rsidRPr="00F8278D" w:rsidRDefault="00F03375">
      <w:pPr>
        <w:pStyle w:val="FORMATTEXT"/>
        <w:jc w:val="both"/>
        <w:rPr>
          <w:rFonts w:ascii="Times New Roman" w:hAnsi="Times New Roman" w:cs="Times New Roman"/>
        </w:rPr>
      </w:pPr>
    </w:p>
    <w:p w14:paraId="75430433" w14:textId="35EECEF5"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9"/>
        </w:rPr>
        <w:drawing>
          <wp:inline distT="0" distB="0" distL="0" distR="0" wp14:anchorId="641D0250" wp14:editId="216B8C37">
            <wp:extent cx="88900" cy="1841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8278D">
        <w:rPr>
          <w:rFonts w:ascii="Times New Roman" w:hAnsi="Times New Roman" w:cs="Times New Roman"/>
        </w:rPr>
        <w:t xml:space="preserve">- высота колонны; </w:t>
      </w:r>
    </w:p>
    <w:p w14:paraId="27051C2E" w14:textId="2E5A0D15"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47EEB458" wp14:editId="7F710858">
            <wp:extent cx="88900" cy="16383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F03375" w:rsidRPr="00F8278D">
        <w:rPr>
          <w:rFonts w:ascii="Times New Roman" w:hAnsi="Times New Roman" w:cs="Times New Roman"/>
        </w:rPr>
        <w:t>- минимальный радиус инерции сечения колонны;</w:t>
      </w:r>
    </w:p>
    <w:p w14:paraId="0A16C9BC" w14:textId="77777777" w:rsidR="00F03375" w:rsidRPr="00F8278D" w:rsidRDefault="00F03375">
      <w:pPr>
        <w:pStyle w:val="FORMATTEXT"/>
        <w:ind w:firstLine="568"/>
        <w:jc w:val="both"/>
        <w:rPr>
          <w:rFonts w:ascii="Times New Roman" w:hAnsi="Times New Roman" w:cs="Times New Roman"/>
        </w:rPr>
      </w:pPr>
    </w:p>
    <w:p w14:paraId="2745ED8B" w14:textId="4CC1CC24"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drawing>
          <wp:inline distT="0" distB="0" distL="0" distR="0" wp14:anchorId="2B89626C" wp14:editId="734C2F5C">
            <wp:extent cx="340995" cy="19812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0995" cy="198120"/>
                    </a:xfrm>
                    <a:prstGeom prst="rect">
                      <a:avLst/>
                    </a:prstGeom>
                    <a:noFill/>
                    <a:ln>
                      <a:noFill/>
                    </a:ln>
                  </pic:spPr>
                </pic:pic>
              </a:graphicData>
            </a:graphic>
          </wp:inline>
        </w:drawing>
      </w:r>
      <w:r w:rsidR="00F03375" w:rsidRPr="00F8278D">
        <w:rPr>
          <w:rFonts w:ascii="Times New Roman" w:hAnsi="Times New Roman" w:cs="Times New Roman"/>
        </w:rPr>
        <w:t>300 - предельная гибкость на период монтажа или демонтажа колонн.</w:t>
      </w:r>
    </w:p>
    <w:p w14:paraId="40B6A278" w14:textId="77777777" w:rsidR="00F03375" w:rsidRPr="00F8278D" w:rsidRDefault="00F03375">
      <w:pPr>
        <w:pStyle w:val="FORMATTEXT"/>
        <w:ind w:firstLine="568"/>
        <w:jc w:val="both"/>
        <w:rPr>
          <w:rFonts w:ascii="Times New Roman" w:hAnsi="Times New Roman" w:cs="Times New Roman"/>
        </w:rPr>
      </w:pPr>
    </w:p>
    <w:p w14:paraId="3983BF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К.1.4 Прочность колонны постоянного сечения (сплошностенчатой или решетчатой) следует проверять по формуле</w:t>
      </w:r>
    </w:p>
    <w:p w14:paraId="0E580B32" w14:textId="77777777" w:rsidR="00F03375" w:rsidRPr="00F8278D" w:rsidRDefault="00F03375">
      <w:pPr>
        <w:pStyle w:val="FORMATTEXT"/>
        <w:ind w:firstLine="568"/>
        <w:jc w:val="both"/>
        <w:rPr>
          <w:rFonts w:ascii="Times New Roman" w:hAnsi="Times New Roman" w:cs="Times New Roman"/>
        </w:rPr>
      </w:pPr>
    </w:p>
    <w:p w14:paraId="62B22C84" w14:textId="45F4107D"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8"/>
        </w:rPr>
        <w:drawing>
          <wp:inline distT="0" distB="0" distL="0" distR="0" wp14:anchorId="50918387" wp14:editId="16F812C0">
            <wp:extent cx="764540" cy="42989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64540" cy="429895"/>
                    </a:xfrm>
                    <a:prstGeom prst="rect">
                      <a:avLst/>
                    </a:prstGeom>
                    <a:noFill/>
                    <a:ln>
                      <a:noFill/>
                    </a:ln>
                  </pic:spPr>
                </pic:pic>
              </a:graphicData>
            </a:graphic>
          </wp:inline>
        </w:drawing>
      </w:r>
      <w:r w:rsidR="00F03375" w:rsidRPr="00F8278D">
        <w:rPr>
          <w:rFonts w:ascii="Times New Roman" w:hAnsi="Times New Roman" w:cs="Times New Roman"/>
        </w:rPr>
        <w:t xml:space="preserve">,                                               (К.2) </w:t>
      </w:r>
    </w:p>
    <w:p w14:paraId="6862BC5C" w14:textId="77777777" w:rsidR="00F03375" w:rsidRPr="00F8278D" w:rsidRDefault="00F03375">
      <w:pPr>
        <w:pStyle w:val="FORMATTEXT"/>
        <w:jc w:val="both"/>
        <w:rPr>
          <w:rFonts w:ascii="Times New Roman" w:hAnsi="Times New Roman" w:cs="Times New Roman"/>
        </w:rPr>
      </w:pPr>
    </w:p>
    <w:p w14:paraId="2EE111A8" w14:textId="77777777" w:rsidR="00F03375" w:rsidRPr="00F8278D" w:rsidRDefault="00F03375">
      <w:pPr>
        <w:pStyle w:val="FORMATTEXT"/>
        <w:jc w:val="both"/>
        <w:rPr>
          <w:rFonts w:ascii="Times New Roman" w:hAnsi="Times New Roman" w:cs="Times New Roman"/>
        </w:rPr>
      </w:pPr>
    </w:p>
    <w:p w14:paraId="0B6F13A8" w14:textId="4E4D89D1"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796FB804" wp14:editId="4907E0F2">
            <wp:extent cx="238760" cy="23876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F8278D">
        <w:rPr>
          <w:rFonts w:ascii="Times New Roman" w:hAnsi="Times New Roman" w:cs="Times New Roman"/>
        </w:rPr>
        <w:t xml:space="preserve">- коэффициент по таблице К.1; </w:t>
      </w:r>
    </w:p>
    <w:p w14:paraId="3F51BB4B" w14:textId="70BD490E"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4DF379D2" wp14:editId="37311347">
            <wp:extent cx="198120" cy="16383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00F03375" w:rsidRPr="00F8278D">
        <w:rPr>
          <w:rFonts w:ascii="Times New Roman" w:hAnsi="Times New Roman" w:cs="Times New Roman"/>
        </w:rPr>
        <w:t>- изгибающий момент от действия ветровой нагрузки в опорном сечении колонны;</w:t>
      </w:r>
    </w:p>
    <w:p w14:paraId="3D8B0CFB" w14:textId="77777777" w:rsidR="00F03375" w:rsidRPr="00F8278D" w:rsidRDefault="00F03375">
      <w:pPr>
        <w:pStyle w:val="FORMATTEXT"/>
        <w:ind w:firstLine="568"/>
        <w:jc w:val="both"/>
        <w:rPr>
          <w:rFonts w:ascii="Times New Roman" w:hAnsi="Times New Roman" w:cs="Times New Roman"/>
        </w:rPr>
      </w:pPr>
    </w:p>
    <w:p w14:paraId="1A7DBFC5" w14:textId="0C53C4D0"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8"/>
        </w:rPr>
        <w:drawing>
          <wp:inline distT="0" distB="0" distL="0" distR="0" wp14:anchorId="10955D9C" wp14:editId="745F6FDF">
            <wp:extent cx="607060" cy="42989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7060" cy="429895"/>
                    </a:xfrm>
                    <a:prstGeom prst="rect">
                      <a:avLst/>
                    </a:prstGeom>
                    <a:noFill/>
                    <a:ln>
                      <a:noFill/>
                    </a:ln>
                  </pic:spPr>
                </pic:pic>
              </a:graphicData>
            </a:graphic>
          </wp:inline>
        </w:drawing>
      </w:r>
      <w:r w:rsidR="00F03375" w:rsidRPr="00F8278D">
        <w:rPr>
          <w:rFonts w:ascii="Times New Roman" w:hAnsi="Times New Roman" w:cs="Times New Roman"/>
        </w:rPr>
        <w:t>;                                                (К.3)</w:t>
      </w:r>
    </w:p>
    <w:p w14:paraId="6532A016"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62345CAF" w14:textId="6131DB67"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1"/>
        </w:rPr>
        <w:drawing>
          <wp:inline distT="0" distB="0" distL="0" distR="0" wp14:anchorId="4D34E7DD" wp14:editId="708609C6">
            <wp:extent cx="723265" cy="2317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723265" cy="231775"/>
                    </a:xfrm>
                    <a:prstGeom prst="rect">
                      <a:avLst/>
                    </a:prstGeom>
                    <a:noFill/>
                    <a:ln>
                      <a:noFill/>
                    </a:ln>
                  </pic:spPr>
                </pic:pic>
              </a:graphicData>
            </a:graphic>
          </wp:inline>
        </w:drawing>
      </w:r>
      <w:r w:rsidR="00F03375" w:rsidRPr="00F8278D">
        <w:rPr>
          <w:rFonts w:ascii="Times New Roman" w:hAnsi="Times New Roman" w:cs="Times New Roman"/>
        </w:rPr>
        <w:t xml:space="preserve">,                                           (К.4) </w:t>
      </w:r>
    </w:p>
    <w:p w14:paraId="0DD4869C" w14:textId="77777777" w:rsidR="00F03375" w:rsidRPr="00F8278D" w:rsidRDefault="00F03375">
      <w:pPr>
        <w:pStyle w:val="FORMATTEXT"/>
        <w:jc w:val="both"/>
        <w:rPr>
          <w:rFonts w:ascii="Times New Roman" w:hAnsi="Times New Roman" w:cs="Times New Roman"/>
        </w:rPr>
      </w:pPr>
    </w:p>
    <w:p w14:paraId="2D3CCAC4" w14:textId="77777777" w:rsidR="00F03375" w:rsidRPr="00F8278D" w:rsidRDefault="00F03375">
      <w:pPr>
        <w:pStyle w:val="FORMATTEXT"/>
        <w:jc w:val="both"/>
        <w:rPr>
          <w:rFonts w:ascii="Times New Roman" w:hAnsi="Times New Roman" w:cs="Times New Roman"/>
        </w:rPr>
      </w:pPr>
    </w:p>
    <w:p w14:paraId="103B8E9B" w14:textId="5A3CF4AD"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7"/>
        </w:rPr>
        <w:drawing>
          <wp:inline distT="0" distB="0" distL="0" distR="0" wp14:anchorId="01AFD9FD" wp14:editId="3322D472">
            <wp:extent cx="122555" cy="14351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F8278D">
        <w:rPr>
          <w:rFonts w:ascii="Times New Roman" w:hAnsi="Times New Roman" w:cs="Times New Roman"/>
        </w:rPr>
        <w:t xml:space="preserve">- коэффициент по таблице К.2; </w:t>
      </w:r>
    </w:p>
    <w:p w14:paraId="57DA9C23" w14:textId="3A8F3A06"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524A6413" wp14:editId="226FEACB">
            <wp:extent cx="191135" cy="23177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F03375" w:rsidRPr="00F8278D">
        <w:rPr>
          <w:rFonts w:ascii="Times New Roman" w:hAnsi="Times New Roman" w:cs="Times New Roman"/>
        </w:rPr>
        <w:t>- скоростной напор ветра принимается по СП 20.13330;</w:t>
      </w:r>
    </w:p>
    <w:p w14:paraId="78A4BDA8" w14:textId="77777777" w:rsidR="00F03375" w:rsidRPr="00F8278D" w:rsidRDefault="00F03375">
      <w:pPr>
        <w:pStyle w:val="FORMATTEXT"/>
        <w:ind w:firstLine="568"/>
        <w:jc w:val="both"/>
        <w:rPr>
          <w:rFonts w:ascii="Times New Roman" w:hAnsi="Times New Roman" w:cs="Times New Roman"/>
        </w:rPr>
      </w:pPr>
    </w:p>
    <w:p w14:paraId="630CD927" w14:textId="41F67F3A"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drawing>
          <wp:inline distT="0" distB="0" distL="0" distR="0" wp14:anchorId="0AEE0A58" wp14:editId="528135B7">
            <wp:extent cx="122555" cy="18415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F03375" w:rsidRPr="00F8278D">
        <w:rPr>
          <w:rFonts w:ascii="Times New Roman" w:hAnsi="Times New Roman" w:cs="Times New Roman"/>
        </w:rPr>
        <w:t>- коэффициент изменения скоростного напора в соответствии с СП 20.13330;</w:t>
      </w:r>
    </w:p>
    <w:p w14:paraId="7EF3A892" w14:textId="77777777" w:rsidR="00F03375" w:rsidRPr="00F8278D" w:rsidRDefault="00F03375">
      <w:pPr>
        <w:pStyle w:val="FORMATTEXT"/>
        <w:ind w:firstLine="568"/>
        <w:jc w:val="both"/>
        <w:rPr>
          <w:rFonts w:ascii="Times New Roman" w:hAnsi="Times New Roman" w:cs="Times New Roman"/>
        </w:rPr>
      </w:pPr>
    </w:p>
    <w:p w14:paraId="6496EF75" w14:textId="12FFEE04"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7"/>
        </w:rPr>
        <w:drawing>
          <wp:inline distT="0" distB="0" distL="0" distR="0" wp14:anchorId="690F897D" wp14:editId="23CD3892">
            <wp:extent cx="116205" cy="14351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F03375" w:rsidRPr="00F8278D">
        <w:rPr>
          <w:rFonts w:ascii="Times New Roman" w:hAnsi="Times New Roman" w:cs="Times New Roman"/>
        </w:rPr>
        <w:t xml:space="preserve">- аэродинамический коэффициент (для сплошностенчатых колонн </w:t>
      </w:r>
      <w:r w:rsidRPr="00F8278D">
        <w:rPr>
          <w:rFonts w:ascii="Times New Roman" w:hAnsi="Times New Roman" w:cs="Times New Roman"/>
          <w:noProof/>
          <w:position w:val="-7"/>
        </w:rPr>
        <w:drawing>
          <wp:inline distT="0" distB="0" distL="0" distR="0" wp14:anchorId="141A711B" wp14:editId="691CD1AD">
            <wp:extent cx="238760" cy="14351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00F03375" w:rsidRPr="00F8278D">
        <w:rPr>
          <w:rFonts w:ascii="Times New Roman" w:hAnsi="Times New Roman" w:cs="Times New Roman"/>
        </w:rPr>
        <w:t xml:space="preserve">1,4; для решетчатых - </w:t>
      </w:r>
      <w:r w:rsidRPr="00F8278D">
        <w:rPr>
          <w:rFonts w:ascii="Times New Roman" w:hAnsi="Times New Roman" w:cs="Times New Roman"/>
          <w:noProof/>
          <w:position w:val="-7"/>
        </w:rPr>
        <w:drawing>
          <wp:inline distT="0" distB="0" distL="0" distR="0" wp14:anchorId="5571D37A" wp14:editId="398F5CE8">
            <wp:extent cx="238760" cy="14351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8760" cy="143510"/>
                    </a:xfrm>
                    <a:prstGeom prst="rect">
                      <a:avLst/>
                    </a:prstGeom>
                    <a:noFill/>
                    <a:ln>
                      <a:noFill/>
                    </a:ln>
                  </pic:spPr>
                </pic:pic>
              </a:graphicData>
            </a:graphic>
          </wp:inline>
        </w:drawing>
      </w:r>
      <w:r w:rsidR="00F03375" w:rsidRPr="00F8278D">
        <w:rPr>
          <w:rFonts w:ascii="Times New Roman" w:hAnsi="Times New Roman" w:cs="Times New Roman"/>
        </w:rPr>
        <w:t>0,8);</w:t>
      </w:r>
    </w:p>
    <w:p w14:paraId="0D6D569D" w14:textId="77777777" w:rsidR="00F03375" w:rsidRPr="00F8278D" w:rsidRDefault="00F03375">
      <w:pPr>
        <w:pStyle w:val="FORMATTEXT"/>
        <w:ind w:firstLine="568"/>
        <w:jc w:val="both"/>
        <w:rPr>
          <w:rFonts w:ascii="Times New Roman" w:hAnsi="Times New Roman" w:cs="Times New Roman"/>
        </w:rPr>
      </w:pPr>
    </w:p>
    <w:p w14:paraId="36A08939" w14:textId="3BACE8C2"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drawing>
          <wp:inline distT="0" distB="0" distL="0" distR="0" wp14:anchorId="0ACAD1C8" wp14:editId="48929D64">
            <wp:extent cx="122555" cy="18415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F03375" w:rsidRPr="00F8278D">
        <w:rPr>
          <w:rFonts w:ascii="Times New Roman" w:hAnsi="Times New Roman" w:cs="Times New Roman"/>
        </w:rPr>
        <w:t>- ширина сечения колонны;</w:t>
      </w:r>
    </w:p>
    <w:p w14:paraId="47BD0E6C" w14:textId="77777777" w:rsidR="00F03375" w:rsidRPr="00F8278D" w:rsidRDefault="00F03375">
      <w:pPr>
        <w:pStyle w:val="FORMATTEXT"/>
        <w:ind w:firstLine="568"/>
        <w:jc w:val="both"/>
        <w:rPr>
          <w:rFonts w:ascii="Times New Roman" w:hAnsi="Times New Roman" w:cs="Times New Roman"/>
        </w:rPr>
      </w:pPr>
    </w:p>
    <w:p w14:paraId="3ADF2059" w14:textId="18A10A8E"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drawing>
          <wp:inline distT="0" distB="0" distL="0" distR="0" wp14:anchorId="21DE8CB2" wp14:editId="512F24BB">
            <wp:extent cx="184150" cy="18415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F03375" w:rsidRPr="00F8278D">
        <w:rPr>
          <w:rFonts w:ascii="Times New Roman" w:hAnsi="Times New Roman" w:cs="Times New Roman"/>
        </w:rPr>
        <w:t>- минимальный момент сопротивления сечения колонны;</w:t>
      </w:r>
    </w:p>
    <w:p w14:paraId="1CE8CB61" w14:textId="77777777" w:rsidR="00F03375" w:rsidRPr="00F8278D" w:rsidRDefault="00F03375">
      <w:pPr>
        <w:pStyle w:val="FORMATTEXT"/>
        <w:ind w:firstLine="568"/>
        <w:jc w:val="both"/>
        <w:rPr>
          <w:rFonts w:ascii="Times New Roman" w:hAnsi="Times New Roman" w:cs="Times New Roman"/>
        </w:rPr>
      </w:pPr>
    </w:p>
    <w:p w14:paraId="29CF01EF" w14:textId="632B2A93"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71C8547D" wp14:editId="1E028EC0">
            <wp:extent cx="218440" cy="23876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F03375" w:rsidRPr="00F8278D">
        <w:rPr>
          <w:rFonts w:ascii="Times New Roman" w:hAnsi="Times New Roman" w:cs="Times New Roman"/>
        </w:rPr>
        <w:t xml:space="preserve">- расчетное сопротивление стали растяжению, сжатию, изгибу по пределу текучести. </w:t>
      </w:r>
    </w:p>
    <w:p w14:paraId="058A026C"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1A8B9F7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К.1.5 Прочность фундаментных болтов колонны постоянного сечения (сплошностенчатой или решетчатой) следует проверять по формуле</w:t>
      </w:r>
    </w:p>
    <w:p w14:paraId="79721F00" w14:textId="77777777" w:rsidR="00F03375" w:rsidRPr="00F8278D" w:rsidRDefault="00F03375">
      <w:pPr>
        <w:pStyle w:val="FORMATTEXT"/>
        <w:ind w:firstLine="568"/>
        <w:jc w:val="both"/>
        <w:rPr>
          <w:rFonts w:ascii="Times New Roman" w:hAnsi="Times New Roman" w:cs="Times New Roman"/>
        </w:rPr>
      </w:pPr>
    </w:p>
    <w:p w14:paraId="2A1C43BA" w14:textId="1AEA7DA2"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8"/>
        </w:rPr>
        <w:drawing>
          <wp:inline distT="0" distB="0" distL="0" distR="0" wp14:anchorId="2D5E38B8" wp14:editId="7C7B2294">
            <wp:extent cx="873760" cy="42989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73760" cy="429895"/>
                    </a:xfrm>
                    <a:prstGeom prst="rect">
                      <a:avLst/>
                    </a:prstGeom>
                    <a:noFill/>
                    <a:ln>
                      <a:noFill/>
                    </a:ln>
                  </pic:spPr>
                </pic:pic>
              </a:graphicData>
            </a:graphic>
          </wp:inline>
        </w:drawing>
      </w:r>
      <w:r w:rsidR="00F03375" w:rsidRPr="00F8278D">
        <w:rPr>
          <w:rFonts w:ascii="Times New Roman" w:hAnsi="Times New Roman" w:cs="Times New Roman"/>
        </w:rPr>
        <w:t xml:space="preserve">,                                                (К.5) </w:t>
      </w:r>
    </w:p>
    <w:p w14:paraId="195F12CF" w14:textId="77777777" w:rsidR="00F03375" w:rsidRPr="00F8278D" w:rsidRDefault="00F03375">
      <w:pPr>
        <w:pStyle w:val="FORMATTEXT"/>
        <w:jc w:val="both"/>
        <w:rPr>
          <w:rFonts w:ascii="Times New Roman" w:hAnsi="Times New Roman" w:cs="Times New Roman"/>
        </w:rPr>
      </w:pPr>
    </w:p>
    <w:p w14:paraId="6F6159AD" w14:textId="77777777" w:rsidR="00F03375" w:rsidRPr="00F8278D" w:rsidRDefault="00F03375">
      <w:pPr>
        <w:pStyle w:val="FORMATTEXT"/>
        <w:jc w:val="both"/>
        <w:rPr>
          <w:rFonts w:ascii="Times New Roman" w:hAnsi="Times New Roman" w:cs="Times New Roman"/>
        </w:rPr>
      </w:pPr>
    </w:p>
    <w:p w14:paraId="04BA30D2" w14:textId="35B6DE36"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7"/>
        </w:rPr>
        <w:drawing>
          <wp:inline distT="0" distB="0" distL="0" distR="0" wp14:anchorId="12B2C7AF" wp14:editId="4BD140FC">
            <wp:extent cx="122555" cy="14351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F8278D">
        <w:rPr>
          <w:rFonts w:ascii="Times New Roman" w:hAnsi="Times New Roman" w:cs="Times New Roman"/>
        </w:rPr>
        <w:t xml:space="preserve">- расстояние от оси болтов, работающих на растяжение, до центра тяжести сжатой зоны опорной плиты; </w:t>
      </w:r>
    </w:p>
    <w:p w14:paraId="75EF9C36" w14:textId="0DD1BE0E"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drawing>
          <wp:inline distT="0" distB="0" distL="0" distR="0" wp14:anchorId="6FA33A12" wp14:editId="5DA7EA3B">
            <wp:extent cx="122555" cy="18415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F03375" w:rsidRPr="00F8278D">
        <w:rPr>
          <w:rFonts w:ascii="Times New Roman" w:hAnsi="Times New Roman" w:cs="Times New Roman"/>
        </w:rPr>
        <w:t>- расстояние между фундаментными болтами;</w:t>
      </w:r>
    </w:p>
    <w:p w14:paraId="0448BF1A" w14:textId="77777777" w:rsidR="00F03375" w:rsidRPr="00F8278D" w:rsidRDefault="00F03375">
      <w:pPr>
        <w:pStyle w:val="FORMATTEXT"/>
        <w:ind w:firstLine="568"/>
        <w:jc w:val="both"/>
        <w:rPr>
          <w:rFonts w:ascii="Times New Roman" w:hAnsi="Times New Roman" w:cs="Times New Roman"/>
        </w:rPr>
      </w:pPr>
    </w:p>
    <w:p w14:paraId="75D8091B" w14:textId="5ED9F184"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63F7B8E7" wp14:editId="157FB1F0">
            <wp:extent cx="334645" cy="2317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F03375" w:rsidRPr="00F8278D">
        <w:rPr>
          <w:rFonts w:ascii="Times New Roman" w:hAnsi="Times New Roman" w:cs="Times New Roman"/>
        </w:rPr>
        <w:t>- предельное усилие, воспринимаемое одним фундаментным болтом</w:t>
      </w:r>
    </w:p>
    <w:p w14:paraId="7BE247A4" w14:textId="77777777" w:rsidR="00F03375" w:rsidRPr="00F8278D" w:rsidRDefault="00F03375">
      <w:pPr>
        <w:pStyle w:val="FORMATTEXT"/>
        <w:ind w:firstLine="568"/>
        <w:jc w:val="both"/>
        <w:rPr>
          <w:rFonts w:ascii="Times New Roman" w:hAnsi="Times New Roman" w:cs="Times New Roman"/>
        </w:rPr>
      </w:pPr>
    </w:p>
    <w:p w14:paraId="32E36214" w14:textId="351C2551"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1"/>
        </w:rPr>
        <w:drawing>
          <wp:inline distT="0" distB="0" distL="0" distR="0" wp14:anchorId="317D5334" wp14:editId="2C00C897">
            <wp:extent cx="941705" cy="2317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41705" cy="231775"/>
                    </a:xfrm>
                    <a:prstGeom prst="rect">
                      <a:avLst/>
                    </a:prstGeom>
                    <a:noFill/>
                    <a:ln>
                      <a:noFill/>
                    </a:ln>
                  </pic:spPr>
                </pic:pic>
              </a:graphicData>
            </a:graphic>
          </wp:inline>
        </w:drawing>
      </w:r>
      <w:r w:rsidR="00F03375" w:rsidRPr="00F8278D">
        <w:rPr>
          <w:rFonts w:ascii="Times New Roman" w:hAnsi="Times New Roman" w:cs="Times New Roman"/>
        </w:rPr>
        <w:t xml:space="preserve">,                                              (К.6) </w:t>
      </w:r>
    </w:p>
    <w:p w14:paraId="58366AB6" w14:textId="77777777" w:rsidR="00F03375" w:rsidRPr="00F8278D" w:rsidRDefault="00F03375">
      <w:pPr>
        <w:pStyle w:val="FORMATTEXT"/>
        <w:jc w:val="both"/>
        <w:rPr>
          <w:rFonts w:ascii="Times New Roman" w:hAnsi="Times New Roman" w:cs="Times New Roman"/>
        </w:rPr>
      </w:pPr>
    </w:p>
    <w:p w14:paraId="3AA8B2F7" w14:textId="77777777" w:rsidR="00F03375" w:rsidRPr="00F8278D" w:rsidRDefault="00F03375">
      <w:pPr>
        <w:pStyle w:val="FORMATTEXT"/>
        <w:jc w:val="both"/>
        <w:rPr>
          <w:rFonts w:ascii="Times New Roman" w:hAnsi="Times New Roman" w:cs="Times New Roman"/>
        </w:rPr>
      </w:pPr>
    </w:p>
    <w:p w14:paraId="74E68851" w14:textId="5EAFE586"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2FEDD133" wp14:editId="2A677994">
            <wp:extent cx="266065" cy="2317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F8278D">
        <w:rPr>
          <w:rFonts w:ascii="Times New Roman" w:hAnsi="Times New Roman" w:cs="Times New Roman"/>
        </w:rPr>
        <w:t xml:space="preserve">- расчетное сопротивление растяжению фундаментных болтов; </w:t>
      </w:r>
    </w:p>
    <w:p w14:paraId="4B087C6B" w14:textId="3E211A10"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lastRenderedPageBreak/>
        <w:drawing>
          <wp:inline distT="0" distB="0" distL="0" distR="0" wp14:anchorId="517F6D2A" wp14:editId="6325D9CB">
            <wp:extent cx="266065" cy="2317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F03375" w:rsidRPr="00F8278D">
        <w:rPr>
          <w:rFonts w:ascii="Times New Roman" w:hAnsi="Times New Roman" w:cs="Times New Roman"/>
        </w:rPr>
        <w:t>- площадь сечения болта, нетто.</w:t>
      </w:r>
    </w:p>
    <w:p w14:paraId="1F99EB6A" w14:textId="77777777" w:rsidR="00F03375" w:rsidRPr="00F8278D" w:rsidRDefault="00F03375">
      <w:pPr>
        <w:pStyle w:val="FORMATTEXT"/>
        <w:ind w:firstLine="568"/>
        <w:jc w:val="both"/>
        <w:rPr>
          <w:rFonts w:ascii="Times New Roman" w:hAnsi="Times New Roman" w:cs="Times New Roman"/>
        </w:rPr>
      </w:pPr>
    </w:p>
    <w:p w14:paraId="6EE913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К.1.6 Устойчивость и прочность колонны переменного сечения (ступенчатой) следует проверять раздельно для верхней и нижней частей.</w:t>
      </w:r>
    </w:p>
    <w:p w14:paraId="7E9D2494" w14:textId="77777777" w:rsidR="00F03375" w:rsidRPr="00F8278D" w:rsidRDefault="00F03375">
      <w:pPr>
        <w:pStyle w:val="FORMATTEXT"/>
        <w:ind w:firstLine="568"/>
        <w:jc w:val="both"/>
        <w:rPr>
          <w:rFonts w:ascii="Times New Roman" w:hAnsi="Times New Roman" w:cs="Times New Roman"/>
        </w:rPr>
      </w:pPr>
    </w:p>
    <w:p w14:paraId="6D914C4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К.1.7 Устойчивость верхней части колонны переменного сечения (ступенчатой) следует проверять по формуле</w:t>
      </w:r>
    </w:p>
    <w:p w14:paraId="7A2946FE" w14:textId="77777777" w:rsidR="00F03375" w:rsidRPr="00F8278D" w:rsidRDefault="00F03375">
      <w:pPr>
        <w:pStyle w:val="FORMATTEXT"/>
        <w:ind w:firstLine="568"/>
        <w:jc w:val="both"/>
        <w:rPr>
          <w:rFonts w:ascii="Times New Roman" w:hAnsi="Times New Roman" w:cs="Times New Roman"/>
        </w:rPr>
      </w:pPr>
    </w:p>
    <w:p w14:paraId="1C956574" w14:textId="7B6C7CF3"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9"/>
        </w:rPr>
        <w:drawing>
          <wp:inline distT="0" distB="0" distL="0" distR="0" wp14:anchorId="208BC3B8" wp14:editId="0D61C919">
            <wp:extent cx="695960" cy="45021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95960" cy="450215"/>
                    </a:xfrm>
                    <a:prstGeom prst="rect">
                      <a:avLst/>
                    </a:prstGeom>
                    <a:noFill/>
                    <a:ln>
                      <a:noFill/>
                    </a:ln>
                  </pic:spPr>
                </pic:pic>
              </a:graphicData>
            </a:graphic>
          </wp:inline>
        </w:drawing>
      </w:r>
      <w:r w:rsidR="00F03375" w:rsidRPr="00F8278D">
        <w:rPr>
          <w:rFonts w:ascii="Times New Roman" w:hAnsi="Times New Roman" w:cs="Times New Roman"/>
        </w:rPr>
        <w:t xml:space="preserve">,                                                  (К.7) </w:t>
      </w:r>
    </w:p>
    <w:p w14:paraId="2A61CB43" w14:textId="77777777" w:rsidR="00F03375" w:rsidRPr="00F8278D" w:rsidRDefault="00F03375">
      <w:pPr>
        <w:pStyle w:val="FORMATTEXT"/>
        <w:jc w:val="both"/>
        <w:rPr>
          <w:rFonts w:ascii="Times New Roman" w:hAnsi="Times New Roman" w:cs="Times New Roman"/>
        </w:rPr>
      </w:pPr>
    </w:p>
    <w:p w14:paraId="04BFA50E" w14:textId="77777777" w:rsidR="00F03375" w:rsidRPr="00F8278D" w:rsidRDefault="00F03375">
      <w:pPr>
        <w:pStyle w:val="FORMATTEXT"/>
        <w:jc w:val="both"/>
        <w:rPr>
          <w:rFonts w:ascii="Times New Roman" w:hAnsi="Times New Roman" w:cs="Times New Roman"/>
        </w:rPr>
      </w:pPr>
    </w:p>
    <w:p w14:paraId="472BCA26" w14:textId="647F8C95"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0"/>
        </w:rPr>
        <w:drawing>
          <wp:inline distT="0" distB="0" distL="0" distR="0" wp14:anchorId="2CE02D0E" wp14:editId="10FA118A">
            <wp:extent cx="198120" cy="21844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F8278D">
        <w:rPr>
          <w:rFonts w:ascii="Times New Roman" w:hAnsi="Times New Roman" w:cs="Times New Roman"/>
        </w:rPr>
        <w:t xml:space="preserve">- коэффициент по таблице К.3; </w:t>
      </w:r>
    </w:p>
    <w:p w14:paraId="75F6F941" w14:textId="18320705"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2F2D494E" wp14:editId="2C496EF2">
            <wp:extent cx="149860" cy="21844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F03375" w:rsidRPr="00F8278D">
        <w:rPr>
          <w:rFonts w:ascii="Times New Roman" w:hAnsi="Times New Roman" w:cs="Times New Roman"/>
        </w:rPr>
        <w:t>- высота верхней части колонны;</w:t>
      </w:r>
    </w:p>
    <w:p w14:paraId="1EC53092" w14:textId="77777777" w:rsidR="00F03375" w:rsidRPr="00F8278D" w:rsidRDefault="00F03375">
      <w:pPr>
        <w:pStyle w:val="FORMATTEXT"/>
        <w:ind w:firstLine="568"/>
        <w:jc w:val="both"/>
        <w:rPr>
          <w:rFonts w:ascii="Times New Roman" w:hAnsi="Times New Roman" w:cs="Times New Roman"/>
        </w:rPr>
      </w:pPr>
    </w:p>
    <w:p w14:paraId="0DE5118E" w14:textId="5463B3EF"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7761F94B" wp14:editId="79CD4F2F">
            <wp:extent cx="149860" cy="21844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F03375" w:rsidRPr="00F8278D">
        <w:rPr>
          <w:rFonts w:ascii="Times New Roman" w:hAnsi="Times New Roman" w:cs="Times New Roman"/>
        </w:rPr>
        <w:t>- минимальный радиус инерции сечения верхней части колонны;</w:t>
      </w:r>
    </w:p>
    <w:p w14:paraId="27DF3720" w14:textId="77777777" w:rsidR="00F03375" w:rsidRPr="00F8278D" w:rsidRDefault="00F03375">
      <w:pPr>
        <w:pStyle w:val="FORMATTEXT"/>
        <w:ind w:firstLine="568"/>
        <w:jc w:val="both"/>
        <w:rPr>
          <w:rFonts w:ascii="Times New Roman" w:hAnsi="Times New Roman" w:cs="Times New Roman"/>
        </w:rPr>
      </w:pPr>
    </w:p>
    <w:p w14:paraId="3952857E" w14:textId="535F72E1"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drawing>
          <wp:inline distT="0" distB="0" distL="0" distR="0" wp14:anchorId="04A5A8C9" wp14:editId="51CA27A3">
            <wp:extent cx="340995" cy="1981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0995" cy="198120"/>
                    </a:xfrm>
                    <a:prstGeom prst="rect">
                      <a:avLst/>
                    </a:prstGeom>
                    <a:noFill/>
                    <a:ln>
                      <a:noFill/>
                    </a:ln>
                  </pic:spPr>
                </pic:pic>
              </a:graphicData>
            </a:graphic>
          </wp:inline>
        </w:drawing>
      </w:r>
      <w:r w:rsidR="00F03375" w:rsidRPr="00F8278D">
        <w:rPr>
          <w:rFonts w:ascii="Times New Roman" w:hAnsi="Times New Roman" w:cs="Times New Roman"/>
        </w:rPr>
        <w:t xml:space="preserve">300 - предельная гибкость на период монтажа или демонтажа колонн. </w:t>
      </w:r>
    </w:p>
    <w:p w14:paraId="2DD7F57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50F07CA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К.1.8 Прочность верхней части колонны переменного сечения (ступенчатой) следует проверять по формуле</w:t>
      </w:r>
    </w:p>
    <w:p w14:paraId="34EB8CEE" w14:textId="77777777" w:rsidR="00F03375" w:rsidRPr="00F8278D" w:rsidRDefault="00F03375">
      <w:pPr>
        <w:pStyle w:val="FORMATTEXT"/>
        <w:ind w:firstLine="568"/>
        <w:jc w:val="both"/>
        <w:rPr>
          <w:rFonts w:ascii="Times New Roman" w:hAnsi="Times New Roman" w:cs="Times New Roman"/>
        </w:rPr>
      </w:pPr>
    </w:p>
    <w:p w14:paraId="4B8A5403" w14:textId="71C02ACD"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9"/>
        </w:rPr>
        <w:drawing>
          <wp:inline distT="0" distB="0" distL="0" distR="0" wp14:anchorId="6248E848" wp14:editId="0E5BC5CE">
            <wp:extent cx="641350" cy="45021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41350" cy="450215"/>
                    </a:xfrm>
                    <a:prstGeom prst="rect">
                      <a:avLst/>
                    </a:prstGeom>
                    <a:noFill/>
                    <a:ln>
                      <a:noFill/>
                    </a:ln>
                  </pic:spPr>
                </pic:pic>
              </a:graphicData>
            </a:graphic>
          </wp:inline>
        </w:drawing>
      </w:r>
      <w:r w:rsidR="00F03375" w:rsidRPr="00F8278D">
        <w:rPr>
          <w:rFonts w:ascii="Times New Roman" w:hAnsi="Times New Roman" w:cs="Times New Roman"/>
        </w:rPr>
        <w:t xml:space="preserve">,                                                  (К.8) </w:t>
      </w:r>
    </w:p>
    <w:p w14:paraId="14C5D0DB" w14:textId="77777777" w:rsidR="00F03375" w:rsidRPr="00F8278D" w:rsidRDefault="00F03375">
      <w:pPr>
        <w:pStyle w:val="FORMATTEXT"/>
        <w:jc w:val="both"/>
        <w:rPr>
          <w:rFonts w:ascii="Times New Roman" w:hAnsi="Times New Roman" w:cs="Times New Roman"/>
        </w:rPr>
      </w:pPr>
    </w:p>
    <w:p w14:paraId="03EA2C44" w14:textId="77777777" w:rsidR="00F03375" w:rsidRPr="00F8278D" w:rsidRDefault="00F03375">
      <w:pPr>
        <w:pStyle w:val="FORMATTEXT"/>
        <w:jc w:val="both"/>
        <w:rPr>
          <w:rFonts w:ascii="Times New Roman" w:hAnsi="Times New Roman" w:cs="Times New Roman"/>
        </w:rPr>
      </w:pPr>
    </w:p>
    <w:p w14:paraId="49B0E3DA" w14:textId="367B5EAC"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0"/>
        </w:rPr>
        <w:drawing>
          <wp:inline distT="0" distB="0" distL="0" distR="0" wp14:anchorId="2203F404" wp14:editId="2BCEC57F">
            <wp:extent cx="259080" cy="21844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9080" cy="218440"/>
                    </a:xfrm>
                    <a:prstGeom prst="rect">
                      <a:avLst/>
                    </a:prstGeom>
                    <a:noFill/>
                    <a:ln>
                      <a:noFill/>
                    </a:ln>
                  </pic:spPr>
                </pic:pic>
              </a:graphicData>
            </a:graphic>
          </wp:inline>
        </w:drawing>
      </w:r>
      <w:r w:rsidRPr="00F8278D">
        <w:rPr>
          <w:rFonts w:ascii="Times New Roman" w:hAnsi="Times New Roman" w:cs="Times New Roman"/>
        </w:rPr>
        <w:t>- изгибающий момент от ветровой нагрузки в месте сопряжения верхней части колонны с нижней;</w:t>
      </w:r>
    </w:p>
    <w:p w14:paraId="2221F00C" w14:textId="31519986"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3"/>
        </w:rPr>
        <w:drawing>
          <wp:inline distT="0" distB="0" distL="0" distR="0" wp14:anchorId="0CB4F979" wp14:editId="550B65EA">
            <wp:extent cx="1494155" cy="53213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494155" cy="532130"/>
                    </a:xfrm>
                    <a:prstGeom prst="rect">
                      <a:avLst/>
                    </a:prstGeom>
                    <a:noFill/>
                    <a:ln>
                      <a:noFill/>
                    </a:ln>
                  </pic:spPr>
                </pic:pic>
              </a:graphicData>
            </a:graphic>
          </wp:inline>
        </w:drawing>
      </w:r>
      <w:r w:rsidR="00F03375" w:rsidRPr="00F8278D">
        <w:rPr>
          <w:rFonts w:ascii="Times New Roman" w:hAnsi="Times New Roman" w:cs="Times New Roman"/>
        </w:rPr>
        <w:t xml:space="preserve">,                                         (К.9) </w:t>
      </w:r>
    </w:p>
    <w:p w14:paraId="0B02CBA3" w14:textId="77777777" w:rsidR="00F03375" w:rsidRPr="00F8278D" w:rsidRDefault="00F03375">
      <w:pPr>
        <w:pStyle w:val="FORMATTEXT"/>
        <w:jc w:val="both"/>
        <w:rPr>
          <w:rFonts w:ascii="Times New Roman" w:hAnsi="Times New Roman" w:cs="Times New Roman"/>
        </w:rPr>
      </w:pPr>
    </w:p>
    <w:p w14:paraId="054AE670" w14:textId="77777777" w:rsidR="00F03375" w:rsidRPr="00F8278D" w:rsidRDefault="00F03375">
      <w:pPr>
        <w:pStyle w:val="FORMATTEXT"/>
        <w:jc w:val="both"/>
        <w:rPr>
          <w:rFonts w:ascii="Times New Roman" w:hAnsi="Times New Roman" w:cs="Times New Roman"/>
        </w:rPr>
      </w:pPr>
    </w:p>
    <w:p w14:paraId="25770F56" w14:textId="7CF1F740"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0"/>
        </w:rPr>
        <w:drawing>
          <wp:inline distT="0" distB="0" distL="0" distR="0" wp14:anchorId="15D35D64" wp14:editId="018F991F">
            <wp:extent cx="191135" cy="21844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F8278D">
        <w:rPr>
          <w:rFonts w:ascii="Times New Roman" w:hAnsi="Times New Roman" w:cs="Times New Roman"/>
        </w:rPr>
        <w:t>- скоростной напор ветра на нижнюю часть колонны по формуле (К.4);</w:t>
      </w:r>
    </w:p>
    <w:p w14:paraId="63941601" w14:textId="65C41EF4"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37"/>
        </w:rPr>
        <w:lastRenderedPageBreak/>
        <w:drawing>
          <wp:inline distT="0" distB="0" distL="0" distR="0" wp14:anchorId="68B29546" wp14:editId="4DA2487F">
            <wp:extent cx="1760855" cy="90741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760855" cy="907415"/>
                    </a:xfrm>
                    <a:prstGeom prst="rect">
                      <a:avLst/>
                    </a:prstGeom>
                    <a:noFill/>
                    <a:ln>
                      <a:noFill/>
                    </a:ln>
                  </pic:spPr>
                </pic:pic>
              </a:graphicData>
            </a:graphic>
          </wp:inline>
        </w:drawing>
      </w:r>
      <w:r w:rsidR="00F03375" w:rsidRPr="00F8278D">
        <w:rPr>
          <w:rFonts w:ascii="Times New Roman" w:hAnsi="Times New Roman" w:cs="Times New Roman"/>
        </w:rPr>
        <w:t xml:space="preserve">,                                      (К.10) </w:t>
      </w:r>
    </w:p>
    <w:p w14:paraId="431D144E" w14:textId="77777777" w:rsidR="00F03375" w:rsidRPr="00F8278D" w:rsidRDefault="00F03375">
      <w:pPr>
        <w:pStyle w:val="FORMATTEXT"/>
        <w:jc w:val="both"/>
        <w:rPr>
          <w:rFonts w:ascii="Times New Roman" w:hAnsi="Times New Roman" w:cs="Times New Roman"/>
        </w:rPr>
      </w:pPr>
    </w:p>
    <w:p w14:paraId="4DA0DC69" w14:textId="77777777" w:rsidR="00F03375" w:rsidRPr="00F8278D" w:rsidRDefault="00F03375">
      <w:pPr>
        <w:pStyle w:val="FORMATTEXT"/>
        <w:jc w:val="both"/>
        <w:rPr>
          <w:rFonts w:ascii="Times New Roman" w:hAnsi="Times New Roman" w:cs="Times New Roman"/>
        </w:rPr>
      </w:pPr>
    </w:p>
    <w:p w14:paraId="2F348D73" w14:textId="3A455DA0"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7"/>
        </w:rPr>
        <w:drawing>
          <wp:inline distT="0" distB="0" distL="0" distR="0" wp14:anchorId="2615975E" wp14:editId="3B976689">
            <wp:extent cx="163830" cy="14351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Pr="00F8278D">
        <w:rPr>
          <w:rFonts w:ascii="Times New Roman" w:hAnsi="Times New Roman" w:cs="Times New Roman"/>
        </w:rPr>
        <w:t xml:space="preserve">- коэффициент пульсации по таблице К.4; </w:t>
      </w:r>
    </w:p>
    <w:p w14:paraId="0E233E6F" w14:textId="40486ABD"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255CAB12" wp14:editId="75E72A23">
            <wp:extent cx="163830" cy="21844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03375" w:rsidRPr="00F8278D">
        <w:rPr>
          <w:rFonts w:ascii="Times New Roman" w:hAnsi="Times New Roman" w:cs="Times New Roman"/>
        </w:rPr>
        <w:t>- скоростной напор ветра на нижнюю часть колонны по формуле (К.4);</w:t>
      </w:r>
    </w:p>
    <w:p w14:paraId="791EF100" w14:textId="77777777" w:rsidR="00F03375" w:rsidRPr="00F8278D" w:rsidRDefault="00F03375">
      <w:pPr>
        <w:pStyle w:val="FORMATTEXT"/>
        <w:ind w:firstLine="568"/>
        <w:jc w:val="both"/>
        <w:rPr>
          <w:rFonts w:ascii="Times New Roman" w:hAnsi="Times New Roman" w:cs="Times New Roman"/>
        </w:rPr>
      </w:pPr>
    </w:p>
    <w:p w14:paraId="3310948C" w14:textId="50258986"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6F1B94AC" wp14:editId="72A8C8A0">
            <wp:extent cx="122555" cy="21844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F03375" w:rsidRPr="00F8278D">
        <w:rPr>
          <w:rFonts w:ascii="Times New Roman" w:hAnsi="Times New Roman" w:cs="Times New Roman"/>
        </w:rPr>
        <w:t>- высота нижней части колонны;</w:t>
      </w:r>
    </w:p>
    <w:p w14:paraId="1E1F88F7" w14:textId="77777777" w:rsidR="00F03375" w:rsidRPr="00F8278D" w:rsidRDefault="00F03375">
      <w:pPr>
        <w:pStyle w:val="FORMATTEXT"/>
        <w:ind w:firstLine="568"/>
        <w:jc w:val="both"/>
        <w:rPr>
          <w:rFonts w:ascii="Times New Roman" w:hAnsi="Times New Roman" w:cs="Times New Roman"/>
        </w:rPr>
      </w:pPr>
    </w:p>
    <w:p w14:paraId="3AD637DC" w14:textId="773FB266"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9"/>
        </w:rPr>
        <w:drawing>
          <wp:inline distT="0" distB="0" distL="0" distR="0" wp14:anchorId="10238119" wp14:editId="1478BEE2">
            <wp:extent cx="238760" cy="45021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38760" cy="450215"/>
                    </a:xfrm>
                    <a:prstGeom prst="rect">
                      <a:avLst/>
                    </a:prstGeom>
                    <a:noFill/>
                    <a:ln>
                      <a:noFill/>
                    </a:ln>
                  </pic:spPr>
                </pic:pic>
              </a:graphicData>
            </a:graphic>
          </wp:inline>
        </w:drawing>
      </w:r>
      <w:r w:rsidR="00F03375" w:rsidRPr="00F8278D">
        <w:rPr>
          <w:rFonts w:ascii="Times New Roman" w:hAnsi="Times New Roman" w:cs="Times New Roman"/>
        </w:rPr>
        <w:t>- относительные ординаты по таблице К.5;</w:t>
      </w:r>
    </w:p>
    <w:p w14:paraId="4729BB61" w14:textId="77777777" w:rsidR="00F03375" w:rsidRPr="00F8278D" w:rsidRDefault="00F03375">
      <w:pPr>
        <w:pStyle w:val="FORMATTEXT"/>
        <w:ind w:firstLine="568"/>
        <w:jc w:val="both"/>
        <w:rPr>
          <w:rFonts w:ascii="Times New Roman" w:hAnsi="Times New Roman" w:cs="Times New Roman"/>
        </w:rPr>
      </w:pPr>
    </w:p>
    <w:p w14:paraId="27064484" w14:textId="65950B69"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3D1C643D" wp14:editId="229C69D6">
            <wp:extent cx="218440" cy="21844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F03375" w:rsidRPr="00F8278D">
        <w:rPr>
          <w:rFonts w:ascii="Times New Roman" w:hAnsi="Times New Roman" w:cs="Times New Roman"/>
        </w:rPr>
        <w:t xml:space="preserve">- минимальный момент сопротивления сечения верхней части колонны. </w:t>
      </w:r>
    </w:p>
    <w:p w14:paraId="367F525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4D86E45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К.1.9 Устойчивость нижней части колонны переменного сечения (ступенчатой) следует проверять по формуле</w:t>
      </w:r>
    </w:p>
    <w:p w14:paraId="4AF3C14A" w14:textId="77777777" w:rsidR="00F03375" w:rsidRPr="00F8278D" w:rsidRDefault="00F03375">
      <w:pPr>
        <w:pStyle w:val="FORMATTEXT"/>
        <w:ind w:firstLine="568"/>
        <w:jc w:val="both"/>
        <w:rPr>
          <w:rFonts w:ascii="Times New Roman" w:hAnsi="Times New Roman" w:cs="Times New Roman"/>
        </w:rPr>
      </w:pPr>
    </w:p>
    <w:p w14:paraId="044B173E" w14:textId="5F070517"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9"/>
        </w:rPr>
        <w:drawing>
          <wp:inline distT="0" distB="0" distL="0" distR="0" wp14:anchorId="053E4EEE" wp14:editId="416872C0">
            <wp:extent cx="579755" cy="45021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79755" cy="450215"/>
                    </a:xfrm>
                    <a:prstGeom prst="rect">
                      <a:avLst/>
                    </a:prstGeom>
                    <a:noFill/>
                    <a:ln>
                      <a:noFill/>
                    </a:ln>
                  </pic:spPr>
                </pic:pic>
              </a:graphicData>
            </a:graphic>
          </wp:inline>
        </w:drawing>
      </w:r>
      <w:r w:rsidR="00F03375" w:rsidRPr="00F8278D">
        <w:rPr>
          <w:rFonts w:ascii="Times New Roman" w:hAnsi="Times New Roman" w:cs="Times New Roman"/>
        </w:rPr>
        <w:t xml:space="preserve">,                                                 (К.11) </w:t>
      </w:r>
    </w:p>
    <w:p w14:paraId="4FC75374" w14:textId="77777777" w:rsidR="00F03375" w:rsidRPr="00F8278D" w:rsidRDefault="00F03375">
      <w:pPr>
        <w:pStyle w:val="FORMATTEXT"/>
        <w:jc w:val="both"/>
        <w:rPr>
          <w:rFonts w:ascii="Times New Roman" w:hAnsi="Times New Roman" w:cs="Times New Roman"/>
        </w:rPr>
      </w:pPr>
    </w:p>
    <w:p w14:paraId="2CD9703E" w14:textId="77777777" w:rsidR="00F03375" w:rsidRPr="00F8278D" w:rsidRDefault="00F03375">
      <w:pPr>
        <w:pStyle w:val="FORMATTEXT"/>
        <w:jc w:val="both"/>
        <w:rPr>
          <w:rFonts w:ascii="Times New Roman" w:hAnsi="Times New Roman" w:cs="Times New Roman"/>
        </w:rPr>
      </w:pPr>
    </w:p>
    <w:p w14:paraId="2CB3D1F7" w14:textId="282952D0"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0"/>
        </w:rPr>
        <w:drawing>
          <wp:inline distT="0" distB="0" distL="0" distR="0" wp14:anchorId="4266C0F9" wp14:editId="6879EA95">
            <wp:extent cx="122555" cy="21844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F8278D">
        <w:rPr>
          <w:rFonts w:ascii="Times New Roman" w:hAnsi="Times New Roman" w:cs="Times New Roman"/>
        </w:rPr>
        <w:t xml:space="preserve">- высота нижней части колонны; </w:t>
      </w:r>
    </w:p>
    <w:p w14:paraId="098AC999" w14:textId="69748E54"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7B05F95A" wp14:editId="1C2C458A">
            <wp:extent cx="122555" cy="21844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F03375" w:rsidRPr="00F8278D">
        <w:rPr>
          <w:rFonts w:ascii="Times New Roman" w:hAnsi="Times New Roman" w:cs="Times New Roman"/>
        </w:rPr>
        <w:t>- минимальный радиус инерции сечения нижней части колонны;</w:t>
      </w:r>
    </w:p>
    <w:p w14:paraId="2C64B665" w14:textId="77777777" w:rsidR="00F03375" w:rsidRPr="00F8278D" w:rsidRDefault="00F03375">
      <w:pPr>
        <w:pStyle w:val="FORMATTEXT"/>
        <w:ind w:firstLine="568"/>
        <w:jc w:val="both"/>
        <w:rPr>
          <w:rFonts w:ascii="Times New Roman" w:hAnsi="Times New Roman" w:cs="Times New Roman"/>
        </w:rPr>
      </w:pPr>
    </w:p>
    <w:p w14:paraId="2EB602EE" w14:textId="5C5E9175"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drawing>
          <wp:inline distT="0" distB="0" distL="0" distR="0" wp14:anchorId="2F3BFD4A" wp14:editId="01455871">
            <wp:extent cx="340995" cy="1981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0995" cy="198120"/>
                    </a:xfrm>
                    <a:prstGeom prst="rect">
                      <a:avLst/>
                    </a:prstGeom>
                    <a:noFill/>
                    <a:ln>
                      <a:noFill/>
                    </a:ln>
                  </pic:spPr>
                </pic:pic>
              </a:graphicData>
            </a:graphic>
          </wp:inline>
        </w:drawing>
      </w:r>
      <w:r w:rsidR="00F03375" w:rsidRPr="00F8278D">
        <w:rPr>
          <w:rFonts w:ascii="Times New Roman" w:hAnsi="Times New Roman" w:cs="Times New Roman"/>
        </w:rPr>
        <w:t>300 - предельная гибкость на период монтажа или демонтажа колонн.</w:t>
      </w:r>
    </w:p>
    <w:p w14:paraId="179B2DD2" w14:textId="77777777" w:rsidR="00F03375" w:rsidRPr="00F8278D" w:rsidRDefault="00F03375">
      <w:pPr>
        <w:pStyle w:val="FORMATTEXT"/>
        <w:ind w:firstLine="568"/>
        <w:jc w:val="both"/>
        <w:rPr>
          <w:rFonts w:ascii="Times New Roman" w:hAnsi="Times New Roman" w:cs="Times New Roman"/>
        </w:rPr>
      </w:pPr>
    </w:p>
    <w:p w14:paraId="37397E1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К.1.10 Прочность нижней части колонны переменного сечения (ступенчатой) следует проверять по формуле</w:t>
      </w:r>
    </w:p>
    <w:p w14:paraId="33A75063" w14:textId="77777777" w:rsidR="00F03375" w:rsidRPr="00F8278D" w:rsidRDefault="00F03375">
      <w:pPr>
        <w:pStyle w:val="FORMATTEXT"/>
        <w:ind w:firstLine="568"/>
        <w:jc w:val="both"/>
        <w:rPr>
          <w:rFonts w:ascii="Times New Roman" w:hAnsi="Times New Roman" w:cs="Times New Roman"/>
        </w:rPr>
      </w:pPr>
    </w:p>
    <w:p w14:paraId="34C3AE7F" w14:textId="4C8F1453"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9"/>
        </w:rPr>
        <w:drawing>
          <wp:inline distT="0" distB="0" distL="0" distR="0" wp14:anchorId="2B70C2A5" wp14:editId="3397406B">
            <wp:extent cx="607060" cy="45021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7060" cy="450215"/>
                    </a:xfrm>
                    <a:prstGeom prst="rect">
                      <a:avLst/>
                    </a:prstGeom>
                    <a:noFill/>
                    <a:ln>
                      <a:noFill/>
                    </a:ln>
                  </pic:spPr>
                </pic:pic>
              </a:graphicData>
            </a:graphic>
          </wp:inline>
        </w:drawing>
      </w:r>
      <w:r w:rsidR="00F03375" w:rsidRPr="00F8278D">
        <w:rPr>
          <w:rFonts w:ascii="Times New Roman" w:hAnsi="Times New Roman" w:cs="Times New Roman"/>
        </w:rPr>
        <w:t xml:space="preserve">,                                                (К.12) </w:t>
      </w:r>
    </w:p>
    <w:p w14:paraId="520A1162" w14:textId="77777777" w:rsidR="00F03375" w:rsidRPr="00F8278D" w:rsidRDefault="00F03375">
      <w:pPr>
        <w:pStyle w:val="FORMATTEXT"/>
        <w:jc w:val="both"/>
        <w:rPr>
          <w:rFonts w:ascii="Times New Roman" w:hAnsi="Times New Roman" w:cs="Times New Roman"/>
        </w:rPr>
      </w:pPr>
    </w:p>
    <w:p w14:paraId="6749AEDF" w14:textId="77777777" w:rsidR="00F03375" w:rsidRPr="00F8278D" w:rsidRDefault="00F03375">
      <w:pPr>
        <w:pStyle w:val="FORMATTEXT"/>
        <w:jc w:val="both"/>
        <w:rPr>
          <w:rFonts w:ascii="Times New Roman" w:hAnsi="Times New Roman" w:cs="Times New Roman"/>
        </w:rPr>
      </w:pPr>
    </w:p>
    <w:p w14:paraId="10C68BCA" w14:textId="1AEEED4B"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lastRenderedPageBreak/>
        <w:t xml:space="preserve">где </w:t>
      </w:r>
      <w:r w:rsidR="00BB5544" w:rsidRPr="00F8278D">
        <w:rPr>
          <w:rFonts w:ascii="Times New Roman" w:hAnsi="Times New Roman" w:cs="Times New Roman"/>
          <w:noProof/>
          <w:position w:val="-10"/>
        </w:rPr>
        <w:drawing>
          <wp:inline distT="0" distB="0" distL="0" distR="0" wp14:anchorId="1FE807B7" wp14:editId="59CCA551">
            <wp:extent cx="238760" cy="21844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8760" cy="218440"/>
                    </a:xfrm>
                    <a:prstGeom prst="rect">
                      <a:avLst/>
                    </a:prstGeom>
                    <a:noFill/>
                    <a:ln>
                      <a:noFill/>
                    </a:ln>
                  </pic:spPr>
                </pic:pic>
              </a:graphicData>
            </a:graphic>
          </wp:inline>
        </w:drawing>
      </w:r>
      <w:r w:rsidRPr="00F8278D">
        <w:rPr>
          <w:rFonts w:ascii="Times New Roman" w:hAnsi="Times New Roman" w:cs="Times New Roman"/>
        </w:rPr>
        <w:t>- изгибающий момент от ветровой нагрузки в опорном сечении нижней части колонны</w:t>
      </w:r>
    </w:p>
    <w:p w14:paraId="2BED71A4" w14:textId="1BA1AF85"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1"/>
        </w:rPr>
        <w:drawing>
          <wp:inline distT="0" distB="0" distL="0" distR="0" wp14:anchorId="237CADCE" wp14:editId="599DF3E0">
            <wp:extent cx="2907030" cy="48450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07030" cy="484505"/>
                    </a:xfrm>
                    <a:prstGeom prst="rect">
                      <a:avLst/>
                    </a:prstGeom>
                    <a:noFill/>
                    <a:ln>
                      <a:noFill/>
                    </a:ln>
                  </pic:spPr>
                </pic:pic>
              </a:graphicData>
            </a:graphic>
          </wp:inline>
        </w:drawing>
      </w:r>
      <w:r w:rsidR="00F03375" w:rsidRPr="00F8278D">
        <w:rPr>
          <w:rFonts w:ascii="Times New Roman" w:hAnsi="Times New Roman" w:cs="Times New Roman"/>
        </w:rPr>
        <w:t xml:space="preserve">,                 (К.13) </w:t>
      </w:r>
    </w:p>
    <w:p w14:paraId="4F2D6F54" w14:textId="77777777" w:rsidR="00F03375" w:rsidRPr="00F8278D" w:rsidRDefault="00F03375">
      <w:pPr>
        <w:pStyle w:val="FORMATTEXT"/>
        <w:jc w:val="both"/>
        <w:rPr>
          <w:rFonts w:ascii="Times New Roman" w:hAnsi="Times New Roman" w:cs="Times New Roman"/>
        </w:rPr>
      </w:pPr>
    </w:p>
    <w:p w14:paraId="1D14BFB0" w14:textId="77777777" w:rsidR="00F03375" w:rsidRPr="00F8278D" w:rsidRDefault="00F03375">
      <w:pPr>
        <w:pStyle w:val="FORMATTEXT"/>
        <w:jc w:val="both"/>
        <w:rPr>
          <w:rFonts w:ascii="Times New Roman" w:hAnsi="Times New Roman" w:cs="Times New Roman"/>
        </w:rPr>
      </w:pPr>
    </w:p>
    <w:p w14:paraId="400A7211" w14:textId="6992D48E"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0"/>
        </w:rPr>
        <w:drawing>
          <wp:inline distT="0" distB="0" distL="0" distR="0" wp14:anchorId="012485C4" wp14:editId="4F397037">
            <wp:extent cx="198120" cy="21844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F8278D">
        <w:rPr>
          <w:rFonts w:ascii="Times New Roman" w:hAnsi="Times New Roman" w:cs="Times New Roman"/>
        </w:rPr>
        <w:t>- коэффициент по таблице К.6;</w:t>
      </w:r>
    </w:p>
    <w:p w14:paraId="6BC6D9AE" w14:textId="5835FB0F"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37"/>
        </w:rPr>
        <w:drawing>
          <wp:inline distT="0" distB="0" distL="0" distR="0" wp14:anchorId="712C6014" wp14:editId="4511D570">
            <wp:extent cx="1726565" cy="90741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726565" cy="907415"/>
                    </a:xfrm>
                    <a:prstGeom prst="rect">
                      <a:avLst/>
                    </a:prstGeom>
                    <a:noFill/>
                    <a:ln>
                      <a:noFill/>
                    </a:ln>
                  </pic:spPr>
                </pic:pic>
              </a:graphicData>
            </a:graphic>
          </wp:inline>
        </w:drawing>
      </w:r>
      <w:r w:rsidR="00F03375" w:rsidRPr="00F8278D">
        <w:rPr>
          <w:rFonts w:ascii="Times New Roman" w:hAnsi="Times New Roman" w:cs="Times New Roman"/>
        </w:rPr>
        <w:t xml:space="preserve">,                                   (К.14) </w:t>
      </w:r>
    </w:p>
    <w:p w14:paraId="4699CA71" w14:textId="77777777" w:rsidR="00F03375" w:rsidRPr="00F8278D" w:rsidRDefault="00F03375">
      <w:pPr>
        <w:pStyle w:val="FORMATTEXT"/>
        <w:jc w:val="both"/>
        <w:rPr>
          <w:rFonts w:ascii="Times New Roman" w:hAnsi="Times New Roman" w:cs="Times New Roman"/>
        </w:rPr>
      </w:pPr>
    </w:p>
    <w:p w14:paraId="14F82FFD" w14:textId="77777777" w:rsidR="00F03375" w:rsidRPr="00F8278D" w:rsidRDefault="00F03375">
      <w:pPr>
        <w:pStyle w:val="FORMATTEXT"/>
        <w:jc w:val="both"/>
        <w:rPr>
          <w:rFonts w:ascii="Times New Roman" w:hAnsi="Times New Roman" w:cs="Times New Roman"/>
        </w:rPr>
      </w:pPr>
    </w:p>
    <w:p w14:paraId="1055B5B6" w14:textId="55440E9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8"/>
        </w:rPr>
        <w:drawing>
          <wp:inline distT="0" distB="0" distL="0" distR="0" wp14:anchorId="4E6EE217" wp14:editId="1ED4656F">
            <wp:extent cx="231775" cy="42989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31775" cy="429895"/>
                    </a:xfrm>
                    <a:prstGeom prst="rect">
                      <a:avLst/>
                    </a:prstGeom>
                    <a:noFill/>
                    <a:ln>
                      <a:noFill/>
                    </a:ln>
                  </pic:spPr>
                </pic:pic>
              </a:graphicData>
            </a:graphic>
          </wp:inline>
        </w:drawing>
      </w:r>
      <w:r w:rsidRPr="00F8278D">
        <w:rPr>
          <w:rFonts w:ascii="Times New Roman" w:hAnsi="Times New Roman" w:cs="Times New Roman"/>
        </w:rPr>
        <w:t xml:space="preserve">- обратная величина относительных координат, помещенных в таблице К.5, т.е. </w:t>
      </w:r>
      <w:r w:rsidR="00BB5544" w:rsidRPr="00F8278D">
        <w:rPr>
          <w:rFonts w:ascii="Times New Roman" w:hAnsi="Times New Roman" w:cs="Times New Roman"/>
          <w:noProof/>
          <w:position w:val="-27"/>
        </w:rPr>
        <w:drawing>
          <wp:inline distT="0" distB="0" distL="0" distR="0" wp14:anchorId="0EE47748" wp14:editId="798BACA6">
            <wp:extent cx="238760" cy="64833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38760" cy="648335"/>
                    </a:xfrm>
                    <a:prstGeom prst="rect">
                      <a:avLst/>
                    </a:prstGeom>
                    <a:noFill/>
                    <a:ln>
                      <a:noFill/>
                    </a:ln>
                  </pic:spPr>
                </pic:pic>
              </a:graphicData>
            </a:graphic>
          </wp:inline>
        </w:drawing>
      </w:r>
      <w:r w:rsidRPr="00F8278D">
        <w:rPr>
          <w:rFonts w:ascii="Times New Roman" w:hAnsi="Times New Roman" w:cs="Times New Roman"/>
        </w:rPr>
        <w:t xml:space="preserve">; </w:t>
      </w:r>
    </w:p>
    <w:p w14:paraId="4328AE74" w14:textId="32DD0DA9"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6DC0C059" wp14:editId="03F39663">
            <wp:extent cx="198120" cy="21844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F03375" w:rsidRPr="00F8278D">
        <w:rPr>
          <w:rFonts w:ascii="Times New Roman" w:hAnsi="Times New Roman" w:cs="Times New Roman"/>
        </w:rPr>
        <w:t xml:space="preserve">- минимальный момент сопротивления сечения нижней части колонны. </w:t>
      </w:r>
    </w:p>
    <w:p w14:paraId="0AB97FD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096A43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К.1.11 Прочность фундаментных болтов нижней части колонны переменного сечения (ступенчатой) следует проверять по формуле</w:t>
      </w:r>
    </w:p>
    <w:p w14:paraId="4CBCDFB8" w14:textId="77777777" w:rsidR="00F03375" w:rsidRPr="00F8278D" w:rsidRDefault="00F03375">
      <w:pPr>
        <w:pStyle w:val="FORMATTEXT"/>
        <w:ind w:firstLine="568"/>
        <w:jc w:val="both"/>
        <w:rPr>
          <w:rFonts w:ascii="Times New Roman" w:hAnsi="Times New Roman" w:cs="Times New Roman"/>
        </w:rPr>
      </w:pPr>
    </w:p>
    <w:p w14:paraId="04DF8305" w14:textId="13BFD3FF"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8"/>
        </w:rPr>
        <w:drawing>
          <wp:inline distT="0" distB="0" distL="0" distR="0" wp14:anchorId="16A00335" wp14:editId="20E88840">
            <wp:extent cx="723265" cy="4095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23265" cy="409575"/>
                    </a:xfrm>
                    <a:prstGeom prst="rect">
                      <a:avLst/>
                    </a:prstGeom>
                    <a:noFill/>
                    <a:ln>
                      <a:noFill/>
                    </a:ln>
                  </pic:spPr>
                </pic:pic>
              </a:graphicData>
            </a:graphic>
          </wp:inline>
        </w:drawing>
      </w:r>
      <w:r w:rsidR="00F03375" w:rsidRPr="00F8278D">
        <w:rPr>
          <w:rFonts w:ascii="Times New Roman" w:hAnsi="Times New Roman" w:cs="Times New Roman"/>
        </w:rPr>
        <w:t xml:space="preserve">,                                            (К.15) </w:t>
      </w:r>
    </w:p>
    <w:p w14:paraId="0DB1FCE2" w14:textId="77777777" w:rsidR="00F03375" w:rsidRPr="00F8278D" w:rsidRDefault="00F03375">
      <w:pPr>
        <w:pStyle w:val="FORMATTEXT"/>
        <w:jc w:val="both"/>
        <w:rPr>
          <w:rFonts w:ascii="Times New Roman" w:hAnsi="Times New Roman" w:cs="Times New Roman"/>
        </w:rPr>
      </w:pPr>
    </w:p>
    <w:p w14:paraId="003F2812" w14:textId="77777777" w:rsidR="00F03375" w:rsidRPr="00F8278D" w:rsidRDefault="00F03375">
      <w:pPr>
        <w:pStyle w:val="FORMATTEXT"/>
        <w:jc w:val="both"/>
        <w:rPr>
          <w:rFonts w:ascii="Times New Roman" w:hAnsi="Times New Roman" w:cs="Times New Roman"/>
        </w:rPr>
      </w:pPr>
    </w:p>
    <w:p w14:paraId="11F0F656" w14:textId="52F6E30A"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7"/>
        </w:rPr>
        <w:drawing>
          <wp:inline distT="0" distB="0" distL="0" distR="0" wp14:anchorId="13A7B8E3" wp14:editId="353BD213">
            <wp:extent cx="122555" cy="14351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F8278D">
        <w:rPr>
          <w:rFonts w:ascii="Times New Roman" w:hAnsi="Times New Roman" w:cs="Times New Roman"/>
        </w:rPr>
        <w:t xml:space="preserve">- количество фундаментных болтов, работающих на растяжение; </w:t>
      </w:r>
    </w:p>
    <w:p w14:paraId="6426F2C5" w14:textId="35C35E70"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7"/>
        </w:rPr>
        <w:drawing>
          <wp:inline distT="0" distB="0" distL="0" distR="0" wp14:anchorId="246C8B86" wp14:editId="76B5C13E">
            <wp:extent cx="122555" cy="14351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F03375" w:rsidRPr="00F8278D">
        <w:rPr>
          <w:rFonts w:ascii="Times New Roman" w:hAnsi="Times New Roman" w:cs="Times New Roman"/>
        </w:rPr>
        <w:t>- расстояние от оси болтов, работающих на растяжение, до центра тяжести сжатой зоны опорной плиты;</w:t>
      </w:r>
    </w:p>
    <w:p w14:paraId="453C5A3F" w14:textId="77777777" w:rsidR="00F03375" w:rsidRPr="00F8278D" w:rsidRDefault="00F03375">
      <w:pPr>
        <w:pStyle w:val="FORMATTEXT"/>
        <w:ind w:firstLine="568"/>
        <w:jc w:val="both"/>
        <w:rPr>
          <w:rFonts w:ascii="Times New Roman" w:hAnsi="Times New Roman" w:cs="Times New Roman"/>
        </w:rPr>
      </w:pPr>
    </w:p>
    <w:p w14:paraId="375EF768" w14:textId="2FA79C50"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733149DA" wp14:editId="57B75794">
            <wp:extent cx="334645" cy="2317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F03375" w:rsidRPr="00F8278D">
        <w:rPr>
          <w:rFonts w:ascii="Times New Roman" w:hAnsi="Times New Roman" w:cs="Times New Roman"/>
        </w:rPr>
        <w:t>- предельное усилие, воспринимаемое одним фундаментным болтом, определяемое по формуле (К.6).</w:t>
      </w:r>
    </w:p>
    <w:p w14:paraId="5146266C" w14:textId="77777777" w:rsidR="00F03375" w:rsidRPr="00F8278D" w:rsidRDefault="00F03375">
      <w:pPr>
        <w:pStyle w:val="FORMATTEXT"/>
        <w:ind w:firstLine="568"/>
        <w:jc w:val="both"/>
        <w:rPr>
          <w:rFonts w:ascii="Times New Roman" w:hAnsi="Times New Roman" w:cs="Times New Roman"/>
        </w:rPr>
      </w:pPr>
    </w:p>
    <w:p w14:paraId="0B3CEEA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К.1.12 Если устойчивость или прочность колонны или прочность фундаментных болтов не обеспечены, то колонну до расстроповки при монтаже или до снятия раскрепляющих элементов (подкрановых балок, распорок) при демонтаже необходимо раскрепить парой тросовых расчалок в плоскости наименьшей жесткости.</w:t>
      </w:r>
    </w:p>
    <w:p w14:paraId="3B9D3CD6" w14:textId="77777777" w:rsidR="00F03375" w:rsidRPr="00F8278D" w:rsidRDefault="00F03375">
      <w:pPr>
        <w:pStyle w:val="FORMATTEXT"/>
        <w:ind w:firstLine="568"/>
        <w:jc w:val="both"/>
        <w:rPr>
          <w:rFonts w:ascii="Times New Roman" w:hAnsi="Times New Roman" w:cs="Times New Roman"/>
        </w:rPr>
      </w:pPr>
    </w:p>
    <w:p w14:paraId="1A33BD5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К.1.13 Не допускается оставлять отдельно стоящую колонну неразвязанной более суток, поскольку в расчетных формулах принято кратковременное (вероятностное) действие скоростного напора ветра.</w:t>
      </w:r>
    </w:p>
    <w:p w14:paraId="4DF3F6D8" w14:textId="77777777" w:rsidR="00F03375" w:rsidRPr="00F8278D" w:rsidRDefault="00F03375">
      <w:pPr>
        <w:pStyle w:val="FORMATTEXT"/>
        <w:ind w:firstLine="568"/>
        <w:jc w:val="both"/>
        <w:rPr>
          <w:rFonts w:ascii="Times New Roman" w:hAnsi="Times New Roman" w:cs="Times New Roman"/>
        </w:rPr>
      </w:pPr>
    </w:p>
    <w:p w14:paraId="23518B72" w14:textId="21B67E1F" w:rsidR="00F03375" w:rsidRPr="00F8278D" w:rsidRDefault="00F03375">
      <w:pPr>
        <w:pStyle w:val="FORMATTEXT"/>
        <w:rPr>
          <w:rFonts w:ascii="Times New Roman" w:hAnsi="Times New Roman" w:cs="Times New Roman"/>
        </w:rPr>
      </w:pPr>
      <w:r w:rsidRPr="00F8278D">
        <w:rPr>
          <w:rFonts w:ascii="Times New Roman" w:hAnsi="Times New Roman" w:cs="Times New Roman"/>
        </w:rPr>
        <w:t xml:space="preserve">Таблица К.1 - </w:t>
      </w:r>
      <w:r w:rsidRPr="00F8278D">
        <w:rPr>
          <w:rFonts w:ascii="Times New Roman" w:hAnsi="Times New Roman" w:cs="Times New Roman"/>
          <w:b/>
          <w:bCs/>
        </w:rPr>
        <w:t xml:space="preserve">Значения коэффициента </w:t>
      </w:r>
      <w:r w:rsidR="00BB5544" w:rsidRPr="00F8278D">
        <w:rPr>
          <w:rFonts w:ascii="Times New Roman" w:hAnsi="Times New Roman" w:cs="Times New Roman"/>
          <w:noProof/>
          <w:position w:val="-11"/>
        </w:rPr>
        <w:drawing>
          <wp:inline distT="0" distB="0" distL="0" distR="0" wp14:anchorId="44EB168C" wp14:editId="1C8E7F4D">
            <wp:extent cx="238760" cy="23876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p>
    <w:p w14:paraId="0A5F592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2250"/>
        <w:gridCol w:w="2400"/>
        <w:gridCol w:w="2250"/>
      </w:tblGrid>
      <w:tr w:rsidR="00F8278D" w:rsidRPr="00F8278D" w14:paraId="61AFD1B0"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EAE9C2" w14:textId="2E747843"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9"/>
                <w:sz w:val="24"/>
                <w:szCs w:val="24"/>
              </w:rPr>
              <w:drawing>
                <wp:inline distT="0" distB="0" distL="0" distR="0" wp14:anchorId="09CCD77F" wp14:editId="2990AE1E">
                  <wp:extent cx="122555" cy="18415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p>
        </w:tc>
        <w:tc>
          <w:tcPr>
            <w:tcW w:w="69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1675BD" w14:textId="2A45DFBF"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8"/>
                <w:sz w:val="18"/>
                <w:szCs w:val="18"/>
              </w:rPr>
              <w:drawing>
                <wp:inline distT="0" distB="0" distL="0" distR="0" wp14:anchorId="1273E66D" wp14:editId="7DFB3C51">
                  <wp:extent cx="88900" cy="16383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p>
        </w:tc>
      </w:tr>
      <w:tr w:rsidR="00F8278D" w:rsidRPr="00F8278D" w14:paraId="5F660A29"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0C3ADC" w14:textId="77777777" w:rsidR="00F03375" w:rsidRPr="00F8278D" w:rsidRDefault="00F03375">
            <w:pPr>
              <w:pStyle w:val="FORMATTEXT"/>
              <w:jc w:val="center"/>
              <w:rPr>
                <w:rFonts w:ascii="Times New Roman" w:hAnsi="Times New Roman" w:cs="Times New Roman"/>
                <w:sz w:val="18"/>
                <w:szCs w:val="18"/>
              </w:rPr>
            </w:pPr>
          </w:p>
          <w:p w14:paraId="3D3ACF4E" w14:textId="77777777" w:rsidR="00F03375" w:rsidRPr="00F8278D" w:rsidRDefault="00F03375">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2FC4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9E6B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9B7F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r>
      <w:tr w:rsidR="00F8278D" w:rsidRPr="00F8278D" w14:paraId="545A24F9"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A0AB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150</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CFCC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1,35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6A16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A7B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1,42 </w:t>
            </w:r>
          </w:p>
        </w:tc>
      </w:tr>
      <w:tr w:rsidR="00F8278D" w:rsidRPr="00F8278D" w14:paraId="51E318F9"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494E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200</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91F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5843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1,48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1D3E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 </w:t>
            </w:r>
          </w:p>
        </w:tc>
      </w:tr>
      <w:tr w:rsidR="00F8278D" w:rsidRPr="00F8278D" w14:paraId="70283492"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41D9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250</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42FE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1,47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26F1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1,56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055F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1,57 </w:t>
            </w:r>
          </w:p>
        </w:tc>
      </w:tr>
      <w:tr w:rsidR="00F8278D" w:rsidRPr="00F8278D" w14:paraId="3AC2D05E"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75B1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300</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200F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06098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A799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1,69 </w:t>
            </w:r>
          </w:p>
        </w:tc>
      </w:tr>
    </w:tbl>
    <w:p w14:paraId="5EC069A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6A24520" w14:textId="1C0E9031" w:rsidR="00F03375" w:rsidRPr="00F8278D" w:rsidRDefault="00F03375">
      <w:pPr>
        <w:pStyle w:val="FORMATTEXT"/>
        <w:rPr>
          <w:rFonts w:ascii="Times New Roman" w:hAnsi="Times New Roman" w:cs="Times New Roman"/>
        </w:rPr>
      </w:pPr>
      <w:r w:rsidRPr="00F8278D">
        <w:rPr>
          <w:rFonts w:ascii="Times New Roman" w:hAnsi="Times New Roman" w:cs="Times New Roman"/>
        </w:rPr>
        <w:t xml:space="preserve">Таблица К.2 - </w:t>
      </w:r>
      <w:r w:rsidRPr="00F8278D">
        <w:rPr>
          <w:rFonts w:ascii="Times New Roman" w:hAnsi="Times New Roman" w:cs="Times New Roman"/>
          <w:b/>
          <w:bCs/>
        </w:rPr>
        <w:t xml:space="preserve">Значения коэффициента </w:t>
      </w:r>
      <w:r w:rsidR="00BB5544" w:rsidRPr="00F8278D">
        <w:rPr>
          <w:rFonts w:ascii="Times New Roman" w:hAnsi="Times New Roman" w:cs="Times New Roman"/>
          <w:noProof/>
          <w:position w:val="-7"/>
        </w:rPr>
        <w:drawing>
          <wp:inline distT="0" distB="0" distL="0" distR="0" wp14:anchorId="035B9B6C" wp14:editId="5D4ADD09">
            <wp:extent cx="122555" cy="14351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p>
    <w:p w14:paraId="6A42901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2250"/>
        <w:gridCol w:w="2400"/>
        <w:gridCol w:w="2250"/>
      </w:tblGrid>
      <w:tr w:rsidR="00F8278D" w:rsidRPr="00F8278D" w14:paraId="2A7A7514"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F07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Ветровой район</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0E34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I-III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7C5C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IV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E669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V </w:t>
            </w:r>
          </w:p>
        </w:tc>
      </w:tr>
      <w:tr w:rsidR="00F8278D" w:rsidRPr="00F8278D" w14:paraId="46291380"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EA3AC9" w14:textId="55A0E07A"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7"/>
                <w:sz w:val="18"/>
                <w:szCs w:val="18"/>
              </w:rPr>
              <w:drawing>
                <wp:inline distT="0" distB="0" distL="0" distR="0" wp14:anchorId="6C663E12" wp14:editId="18321D75">
                  <wp:extent cx="122555" cy="14351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E05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0,58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8754C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0,65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CC21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0,67 </w:t>
            </w:r>
          </w:p>
        </w:tc>
      </w:tr>
    </w:tbl>
    <w:p w14:paraId="30DDF51C"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E110452" w14:textId="02D792B0"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К.3 - </w:t>
      </w:r>
      <w:r w:rsidRPr="00F8278D">
        <w:rPr>
          <w:rFonts w:ascii="Times New Roman" w:hAnsi="Times New Roman" w:cs="Times New Roman"/>
          <w:b/>
          <w:bCs/>
        </w:rPr>
        <w:t xml:space="preserve">Значения коэффициента </w:t>
      </w:r>
      <w:r w:rsidR="00BB5544" w:rsidRPr="00F8278D">
        <w:rPr>
          <w:rFonts w:ascii="Times New Roman" w:hAnsi="Times New Roman" w:cs="Times New Roman"/>
          <w:noProof/>
          <w:position w:val="-10"/>
        </w:rPr>
        <w:drawing>
          <wp:inline distT="0" distB="0" distL="0" distR="0" wp14:anchorId="29682F74" wp14:editId="32871258">
            <wp:extent cx="198120" cy="21844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p w14:paraId="7DDF8CC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50"/>
        <w:gridCol w:w="1200"/>
        <w:gridCol w:w="1350"/>
        <w:gridCol w:w="1350"/>
        <w:gridCol w:w="1200"/>
        <w:gridCol w:w="1350"/>
        <w:gridCol w:w="1350"/>
      </w:tblGrid>
      <w:tr w:rsidR="00F8278D" w:rsidRPr="00F8278D" w14:paraId="24089026"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27FFEB" w14:textId="0AF5A0A9"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9"/>
                <w:sz w:val="18"/>
                <w:szCs w:val="18"/>
              </w:rPr>
              <w:drawing>
                <wp:inline distT="0" distB="0" distL="0" distR="0" wp14:anchorId="1CF132CF" wp14:editId="560EA5A5">
                  <wp:extent cx="313690" cy="45021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13690" cy="450215"/>
                          </a:xfrm>
                          <a:prstGeom prst="rect">
                            <a:avLst/>
                          </a:prstGeom>
                          <a:noFill/>
                          <a:ln>
                            <a:noFill/>
                          </a:ln>
                        </pic:spPr>
                      </pic:pic>
                    </a:graphicData>
                  </a:graphic>
                </wp:inline>
              </w:drawing>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917D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D6C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AD4D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0,4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83FBD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0,6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60A7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0,8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179D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r>
      <w:tr w:rsidR="00F8278D" w:rsidRPr="00F8278D" w14:paraId="0DF55A5B" w14:textId="77777777">
        <w:tblPrEx>
          <w:tblCellMar>
            <w:top w:w="0" w:type="dxa"/>
            <w:bottom w:w="0" w:type="dxa"/>
          </w:tblCellMar>
        </w:tblPrEx>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8ED246" w14:textId="489D5226"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6C36F57B" wp14:editId="712C3940">
                  <wp:extent cx="198120" cy="21844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5CAC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11E2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1,33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4F24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244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1,66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E1D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776F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1,94 </w:t>
            </w:r>
          </w:p>
        </w:tc>
      </w:tr>
    </w:tbl>
    <w:p w14:paraId="1897FAE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98118FB" w14:textId="7BAB85AB"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К.4 - </w:t>
      </w:r>
      <w:r w:rsidRPr="00F8278D">
        <w:rPr>
          <w:rFonts w:ascii="Times New Roman" w:hAnsi="Times New Roman" w:cs="Times New Roman"/>
          <w:b/>
          <w:bCs/>
        </w:rPr>
        <w:t xml:space="preserve">Значения коэффициента пульсации </w:t>
      </w:r>
      <w:r w:rsidR="00BB5544" w:rsidRPr="00F8278D">
        <w:rPr>
          <w:rFonts w:ascii="Times New Roman" w:hAnsi="Times New Roman" w:cs="Times New Roman"/>
          <w:noProof/>
          <w:position w:val="-7"/>
        </w:rPr>
        <w:drawing>
          <wp:inline distT="0" distB="0" distL="0" distR="0" wp14:anchorId="13745810" wp14:editId="6F5A70EF">
            <wp:extent cx="163830" cy="14351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p>
    <w:p w14:paraId="08A81D5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0"/>
        <w:gridCol w:w="2100"/>
        <w:gridCol w:w="2100"/>
        <w:gridCol w:w="2100"/>
      </w:tblGrid>
      <w:tr w:rsidR="00F8278D" w:rsidRPr="00F8278D" w14:paraId="65CAE6DD" w14:textId="77777777">
        <w:tblPrEx>
          <w:tblCellMar>
            <w:top w:w="0" w:type="dxa"/>
            <w:bottom w:w="0" w:type="dxa"/>
          </w:tblCellMar>
        </w:tblPrEx>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7A69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Ветровой район </w:t>
            </w:r>
          </w:p>
        </w:tc>
        <w:tc>
          <w:tcPr>
            <w:tcW w:w="6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2948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Высота, м</w:t>
            </w:r>
          </w:p>
        </w:tc>
      </w:tr>
      <w:tr w:rsidR="00F8278D" w:rsidRPr="00F8278D" w14:paraId="554A5A68" w14:textId="77777777">
        <w:tblPrEx>
          <w:tblCellMar>
            <w:top w:w="0" w:type="dxa"/>
            <w:bottom w:w="0" w:type="dxa"/>
          </w:tblCellMar>
        </w:tblPrEx>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079184" w14:textId="77777777" w:rsidR="00F03375" w:rsidRPr="00F8278D" w:rsidRDefault="00F03375">
            <w:pPr>
              <w:pStyle w:val="FORMATTEXT"/>
              <w:jc w:val="center"/>
              <w:rPr>
                <w:rFonts w:ascii="Times New Roman" w:hAnsi="Times New Roman" w:cs="Times New Roman"/>
                <w:sz w:val="18"/>
                <w:szCs w:val="18"/>
              </w:rPr>
            </w:pPr>
          </w:p>
          <w:p w14:paraId="216637A4" w14:textId="77777777" w:rsidR="00F03375" w:rsidRPr="00F8278D" w:rsidRDefault="00F03375">
            <w:pPr>
              <w:pStyle w:val="FORMATTEXT"/>
              <w:jc w:val="center"/>
              <w:rPr>
                <w:rFonts w:ascii="Times New Roman" w:hAnsi="Times New Roman" w:cs="Times New Roman"/>
                <w:sz w:val="18"/>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715B6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10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B79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EF8EE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r>
      <w:tr w:rsidR="00F8278D" w:rsidRPr="00F8278D" w14:paraId="2186870C" w14:textId="77777777">
        <w:tblPrEx>
          <w:tblCellMar>
            <w:top w:w="0" w:type="dxa"/>
            <w:bottom w:w="0" w:type="dxa"/>
          </w:tblCellMar>
        </w:tblPrEx>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7B38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I-III</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40BA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0,42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98F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0,38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4F3A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0,35 </w:t>
            </w:r>
          </w:p>
        </w:tc>
      </w:tr>
      <w:tr w:rsidR="00F8278D" w:rsidRPr="00F8278D" w14:paraId="333F4881" w14:textId="77777777">
        <w:tblPrEx>
          <w:tblCellMar>
            <w:top w:w="0" w:type="dxa"/>
            <w:bottom w:w="0" w:type="dxa"/>
          </w:tblCellMar>
        </w:tblPrEx>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F79D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IV</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7304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0,45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7E070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0,40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E005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0,38 </w:t>
            </w:r>
          </w:p>
        </w:tc>
      </w:tr>
      <w:tr w:rsidR="00F8278D" w:rsidRPr="00F8278D" w14:paraId="570EDC66" w14:textId="77777777">
        <w:tblPrEx>
          <w:tblCellMar>
            <w:top w:w="0" w:type="dxa"/>
            <w:bottom w:w="0" w:type="dxa"/>
          </w:tblCellMar>
        </w:tblPrEx>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CD4A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V</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A6DE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3DA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0,45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CC8B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0,42 </w:t>
            </w:r>
          </w:p>
        </w:tc>
      </w:tr>
    </w:tbl>
    <w:p w14:paraId="702A072C"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7622630" w14:textId="33EED96C"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К.5 - </w:t>
      </w:r>
      <w:r w:rsidRPr="00F8278D">
        <w:rPr>
          <w:rFonts w:ascii="Times New Roman" w:hAnsi="Times New Roman" w:cs="Times New Roman"/>
          <w:b/>
          <w:bCs/>
        </w:rPr>
        <w:t xml:space="preserve">Относительные ординаты </w:t>
      </w:r>
      <w:r w:rsidR="00BB5544" w:rsidRPr="00F8278D">
        <w:rPr>
          <w:rFonts w:ascii="Times New Roman" w:hAnsi="Times New Roman" w:cs="Times New Roman"/>
          <w:noProof/>
          <w:position w:val="-10"/>
        </w:rPr>
        <w:drawing>
          <wp:inline distT="0" distB="0" distL="0" distR="0" wp14:anchorId="71631256" wp14:editId="5DDE4AF7">
            <wp:extent cx="429895" cy="21844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29895" cy="218440"/>
                    </a:xfrm>
                    <a:prstGeom prst="rect">
                      <a:avLst/>
                    </a:prstGeom>
                    <a:noFill/>
                    <a:ln>
                      <a:noFill/>
                    </a:ln>
                  </pic:spPr>
                </pic:pic>
              </a:graphicData>
            </a:graphic>
          </wp:inline>
        </w:drawing>
      </w:r>
    </w:p>
    <w:p w14:paraId="2B5FB50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0"/>
        <w:gridCol w:w="1800"/>
        <w:gridCol w:w="1800"/>
        <w:gridCol w:w="1950"/>
        <w:gridCol w:w="1800"/>
      </w:tblGrid>
      <w:tr w:rsidR="00F8278D" w:rsidRPr="00F8278D" w14:paraId="3E094FD9" w14:textId="77777777">
        <w:tblPrEx>
          <w:tblCellMar>
            <w:top w:w="0" w:type="dxa"/>
            <w:bottom w:w="0" w:type="dxa"/>
          </w:tblCellMar>
        </w:tblPrEx>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B00910" w14:textId="4B133C0F"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00C353C0" wp14:editId="46BC90FE">
                  <wp:extent cx="218440" cy="45021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18440" cy="450215"/>
                          </a:xfrm>
                          <a:prstGeom prst="rect">
                            <a:avLst/>
                          </a:prstGeom>
                          <a:noFill/>
                          <a:ln>
                            <a:noFill/>
                          </a:ln>
                        </pic:spPr>
                      </pic:pic>
                    </a:graphicData>
                  </a:graphic>
                </wp:inline>
              </w:drawing>
            </w:r>
          </w:p>
        </w:tc>
        <w:tc>
          <w:tcPr>
            <w:tcW w:w="73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585D8A" w14:textId="25F32E65"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9"/>
                <w:sz w:val="18"/>
                <w:szCs w:val="18"/>
              </w:rPr>
              <w:drawing>
                <wp:inline distT="0" distB="0" distL="0" distR="0" wp14:anchorId="60708C71" wp14:editId="51DCFD6D">
                  <wp:extent cx="191135" cy="45021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91135" cy="450215"/>
                          </a:xfrm>
                          <a:prstGeom prst="rect">
                            <a:avLst/>
                          </a:prstGeom>
                          <a:noFill/>
                          <a:ln>
                            <a:noFill/>
                          </a:ln>
                        </pic:spPr>
                      </pic:pic>
                    </a:graphicData>
                  </a:graphic>
                </wp:inline>
              </w:drawing>
            </w:r>
          </w:p>
        </w:tc>
      </w:tr>
      <w:tr w:rsidR="00F8278D" w:rsidRPr="00F8278D" w14:paraId="484586FC" w14:textId="77777777">
        <w:tblPrEx>
          <w:tblCellMar>
            <w:top w:w="0" w:type="dxa"/>
            <w:bottom w:w="0" w:type="dxa"/>
          </w:tblCellMar>
        </w:tblPrEx>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491413" w14:textId="77777777" w:rsidR="00F03375" w:rsidRPr="00F8278D" w:rsidRDefault="00F03375">
            <w:pPr>
              <w:pStyle w:val="FORMATTEXT"/>
              <w:jc w:val="center"/>
              <w:rPr>
                <w:rFonts w:ascii="Times New Roman" w:hAnsi="Times New Roman" w:cs="Times New Roman"/>
                <w:sz w:val="18"/>
                <w:szCs w:val="18"/>
              </w:rPr>
            </w:pPr>
          </w:p>
          <w:p w14:paraId="3C93C105"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60A5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B6FA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B2DB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ABFE4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r>
      <w:tr w:rsidR="00F8278D" w:rsidRPr="00F8278D" w14:paraId="28509634"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5852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0,1</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50BB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0,238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27A4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0,173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ECEE9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0,087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98F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0,048 </w:t>
            </w:r>
          </w:p>
        </w:tc>
      </w:tr>
      <w:tr w:rsidR="00F8278D" w:rsidRPr="00F8278D" w14:paraId="2C0D13D2"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9F0C8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0,2</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B157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0,242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8571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0,186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4F45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0,109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1FE1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0,067 </w:t>
            </w:r>
          </w:p>
        </w:tc>
      </w:tr>
      <w:tr w:rsidR="00F8278D" w:rsidRPr="00F8278D" w14:paraId="77FF6D5B"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BE2E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0,5</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5CA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0,244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06AF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0,194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95E5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0,128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8C00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0,089 </w:t>
            </w:r>
          </w:p>
        </w:tc>
      </w:tr>
      <w:tr w:rsidR="00F8278D" w:rsidRPr="00F8278D" w14:paraId="7CF5806E"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1327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D9AC1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0,245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ABEC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0,197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AF58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0,136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CD5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0,100 </w:t>
            </w:r>
          </w:p>
        </w:tc>
      </w:tr>
    </w:tbl>
    <w:p w14:paraId="714CEC2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F0B84AF" w14:textId="756873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К.6 - </w:t>
      </w:r>
      <w:r w:rsidRPr="00F8278D">
        <w:rPr>
          <w:rFonts w:ascii="Times New Roman" w:hAnsi="Times New Roman" w:cs="Times New Roman"/>
          <w:b/>
          <w:bCs/>
        </w:rPr>
        <w:t xml:space="preserve">Значения коэффициента </w:t>
      </w:r>
      <w:r w:rsidR="00BB5544" w:rsidRPr="00F8278D">
        <w:rPr>
          <w:rFonts w:ascii="Times New Roman" w:hAnsi="Times New Roman" w:cs="Times New Roman"/>
          <w:noProof/>
          <w:position w:val="-10"/>
        </w:rPr>
        <w:drawing>
          <wp:inline distT="0" distB="0" distL="0" distR="0" wp14:anchorId="58C8C4E2" wp14:editId="6E4C04FE">
            <wp:extent cx="198120" cy="21844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p>
    <w:p w14:paraId="67EDE73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1350"/>
        <w:gridCol w:w="1650"/>
        <w:gridCol w:w="1350"/>
        <w:gridCol w:w="1650"/>
        <w:gridCol w:w="1650"/>
      </w:tblGrid>
      <w:tr w:rsidR="00F8278D" w:rsidRPr="00F8278D" w14:paraId="2EBA4192"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CB36CB" w14:textId="6EE6AAE2"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293604BE" wp14:editId="08D50327">
                  <wp:extent cx="184150" cy="21844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01C41E" w14:textId="45AF5E02"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1860C36B" wp14:editId="023EFE53">
                  <wp:extent cx="191135" cy="45021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91135" cy="450215"/>
                          </a:xfrm>
                          <a:prstGeom prst="rect">
                            <a:avLst/>
                          </a:prstGeom>
                          <a:noFill/>
                          <a:ln>
                            <a:noFill/>
                          </a:ln>
                        </pic:spPr>
                      </pic:pic>
                    </a:graphicData>
                  </a:graphic>
                </wp:inline>
              </w:drawing>
            </w:r>
          </w:p>
        </w:tc>
        <w:tc>
          <w:tcPr>
            <w:tcW w:w="6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D797B" w14:textId="464DA102"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8"/>
                <w:sz w:val="24"/>
                <w:szCs w:val="24"/>
              </w:rPr>
              <w:drawing>
                <wp:inline distT="0" distB="0" distL="0" distR="0" wp14:anchorId="5335A3E8" wp14:editId="1EE8067D">
                  <wp:extent cx="88900" cy="16383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p>
        </w:tc>
      </w:tr>
      <w:tr w:rsidR="00F8278D" w:rsidRPr="00F8278D" w14:paraId="4B8DB45C"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72485E" w14:textId="77777777" w:rsidR="00F03375" w:rsidRPr="00F8278D" w:rsidRDefault="00F03375">
            <w:pPr>
              <w:pStyle w:val="FORMATTEXT"/>
              <w:jc w:val="center"/>
              <w:rPr>
                <w:rFonts w:ascii="Times New Roman" w:hAnsi="Times New Roman" w:cs="Times New Roman"/>
                <w:sz w:val="18"/>
                <w:szCs w:val="18"/>
              </w:rPr>
            </w:pPr>
          </w:p>
          <w:p w14:paraId="4D4F1F2E"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6C0A2A" w14:textId="77777777" w:rsidR="00F03375" w:rsidRPr="00F8278D" w:rsidRDefault="00F03375">
            <w:pPr>
              <w:pStyle w:val="FORMATTEXT"/>
              <w:jc w:val="center"/>
              <w:rPr>
                <w:rFonts w:ascii="Times New Roman" w:hAnsi="Times New Roman" w:cs="Times New Roman"/>
                <w:sz w:val="18"/>
                <w:szCs w:val="18"/>
              </w:rPr>
            </w:pPr>
          </w:p>
          <w:p w14:paraId="1ECEE106" w14:textId="77777777" w:rsidR="00F03375" w:rsidRPr="00F8278D" w:rsidRDefault="00F0337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9B6F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01528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C877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F5A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r>
      <w:tr w:rsidR="00F8278D" w:rsidRPr="00F8278D" w14:paraId="45ACA2DC"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4D0B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B7A0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0,25</w:t>
            </w:r>
          </w:p>
        </w:tc>
        <w:tc>
          <w:tcPr>
            <w:tcW w:w="630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830D9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r>
      <w:tr w:rsidR="00F8278D" w:rsidRPr="00F8278D" w14:paraId="0B88CA11" w14:textId="77777777">
        <w:tblPrEx>
          <w:tblCellMar>
            <w:top w:w="0" w:type="dxa"/>
            <w:bottom w:w="0" w:type="dxa"/>
          </w:tblCellMar>
        </w:tblPrEx>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AF09F54" w14:textId="77777777" w:rsidR="00F03375" w:rsidRPr="00F8278D" w:rsidRDefault="00F03375">
            <w:pPr>
              <w:pStyle w:val="FORMATTEXT"/>
              <w:jc w:val="center"/>
              <w:rPr>
                <w:rFonts w:ascii="Times New Roman" w:hAnsi="Times New Roman" w:cs="Times New Roman"/>
                <w:sz w:val="18"/>
                <w:szCs w:val="18"/>
              </w:rPr>
            </w:pPr>
          </w:p>
          <w:p w14:paraId="4C1CFEFB"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6EB6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0,50 </w:t>
            </w:r>
          </w:p>
        </w:tc>
        <w:tc>
          <w:tcPr>
            <w:tcW w:w="6300" w:type="dxa"/>
            <w:gridSpan w:val="4"/>
            <w:tcBorders>
              <w:top w:val="nil"/>
              <w:left w:val="single" w:sz="6" w:space="0" w:color="auto"/>
              <w:bottom w:val="nil"/>
              <w:right w:val="single" w:sz="6" w:space="0" w:color="auto"/>
            </w:tcBorders>
            <w:tcMar>
              <w:top w:w="114" w:type="dxa"/>
              <w:left w:w="28" w:type="dxa"/>
              <w:bottom w:w="114" w:type="dxa"/>
              <w:right w:w="28" w:type="dxa"/>
            </w:tcMar>
          </w:tcPr>
          <w:p w14:paraId="254DECC0" w14:textId="77777777" w:rsidR="00F03375" w:rsidRPr="00F8278D" w:rsidRDefault="00F03375">
            <w:pPr>
              <w:pStyle w:val="FORMATTEXT"/>
              <w:jc w:val="center"/>
              <w:rPr>
                <w:rFonts w:ascii="Times New Roman" w:hAnsi="Times New Roman" w:cs="Times New Roman"/>
                <w:sz w:val="18"/>
                <w:szCs w:val="18"/>
              </w:rPr>
            </w:pPr>
          </w:p>
          <w:p w14:paraId="398056A5"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C771EC2"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BCA4A7" w14:textId="77777777" w:rsidR="00F03375" w:rsidRPr="00F8278D" w:rsidRDefault="00F03375">
            <w:pPr>
              <w:pStyle w:val="FORMATTEXT"/>
              <w:jc w:val="center"/>
              <w:rPr>
                <w:rFonts w:ascii="Times New Roman" w:hAnsi="Times New Roman" w:cs="Times New Roman"/>
                <w:sz w:val="18"/>
                <w:szCs w:val="18"/>
              </w:rPr>
            </w:pPr>
          </w:p>
          <w:p w14:paraId="7505502A"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E14F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6300" w:type="dxa"/>
            <w:gridSpan w:val="4"/>
            <w:tcBorders>
              <w:top w:val="nil"/>
              <w:left w:val="single" w:sz="6" w:space="0" w:color="auto"/>
              <w:bottom w:val="nil"/>
              <w:right w:val="single" w:sz="6" w:space="0" w:color="auto"/>
            </w:tcBorders>
            <w:tcMar>
              <w:top w:w="114" w:type="dxa"/>
              <w:left w:w="28" w:type="dxa"/>
              <w:bottom w:w="114" w:type="dxa"/>
              <w:right w:w="28" w:type="dxa"/>
            </w:tcMar>
          </w:tcPr>
          <w:p w14:paraId="49B8640C" w14:textId="77777777" w:rsidR="00F03375" w:rsidRPr="00F8278D" w:rsidRDefault="00F03375">
            <w:pPr>
              <w:pStyle w:val="FORMATTEXT"/>
              <w:jc w:val="center"/>
              <w:rPr>
                <w:rFonts w:ascii="Times New Roman" w:hAnsi="Times New Roman" w:cs="Times New Roman"/>
                <w:sz w:val="18"/>
                <w:szCs w:val="18"/>
              </w:rPr>
            </w:pPr>
          </w:p>
          <w:p w14:paraId="41E2FFAB"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3FB0B280"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E3D7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DFD5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0,25 </w:t>
            </w:r>
          </w:p>
        </w:tc>
        <w:tc>
          <w:tcPr>
            <w:tcW w:w="6300" w:type="dxa"/>
            <w:gridSpan w:val="4"/>
            <w:tcBorders>
              <w:top w:val="nil"/>
              <w:left w:val="single" w:sz="6" w:space="0" w:color="auto"/>
              <w:bottom w:val="nil"/>
              <w:right w:val="single" w:sz="6" w:space="0" w:color="auto"/>
            </w:tcBorders>
            <w:tcMar>
              <w:top w:w="114" w:type="dxa"/>
              <w:left w:w="28" w:type="dxa"/>
              <w:bottom w:w="114" w:type="dxa"/>
              <w:right w:w="28" w:type="dxa"/>
            </w:tcMar>
          </w:tcPr>
          <w:p w14:paraId="490A8145" w14:textId="77777777" w:rsidR="00F03375" w:rsidRPr="00F8278D" w:rsidRDefault="00F03375">
            <w:pPr>
              <w:pStyle w:val="FORMATTEXT"/>
              <w:jc w:val="center"/>
              <w:rPr>
                <w:rFonts w:ascii="Times New Roman" w:hAnsi="Times New Roman" w:cs="Times New Roman"/>
                <w:sz w:val="18"/>
                <w:szCs w:val="18"/>
              </w:rPr>
            </w:pPr>
          </w:p>
          <w:p w14:paraId="330E1E64"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6C20EE68" w14:textId="77777777">
        <w:tblPrEx>
          <w:tblCellMar>
            <w:top w:w="0" w:type="dxa"/>
            <w:bottom w:w="0" w:type="dxa"/>
          </w:tblCellMar>
        </w:tblPrEx>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8BCBFF9" w14:textId="77777777" w:rsidR="00F03375" w:rsidRPr="00F8278D" w:rsidRDefault="00F03375">
            <w:pPr>
              <w:pStyle w:val="FORMATTEXT"/>
              <w:jc w:val="center"/>
              <w:rPr>
                <w:rFonts w:ascii="Times New Roman" w:hAnsi="Times New Roman" w:cs="Times New Roman"/>
                <w:sz w:val="18"/>
                <w:szCs w:val="18"/>
              </w:rPr>
            </w:pPr>
          </w:p>
          <w:p w14:paraId="7C1DADBD"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9F164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0,50 </w:t>
            </w:r>
          </w:p>
        </w:tc>
        <w:tc>
          <w:tcPr>
            <w:tcW w:w="630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26B448" w14:textId="77777777" w:rsidR="00F03375" w:rsidRPr="00F8278D" w:rsidRDefault="00F03375">
            <w:pPr>
              <w:pStyle w:val="FORMATTEXT"/>
              <w:jc w:val="center"/>
              <w:rPr>
                <w:rFonts w:ascii="Times New Roman" w:hAnsi="Times New Roman" w:cs="Times New Roman"/>
                <w:sz w:val="18"/>
                <w:szCs w:val="18"/>
              </w:rPr>
            </w:pPr>
          </w:p>
          <w:p w14:paraId="72DEE5C0"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4959BD40"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670F21" w14:textId="77777777" w:rsidR="00F03375" w:rsidRPr="00F8278D" w:rsidRDefault="00F03375">
            <w:pPr>
              <w:pStyle w:val="FORMATTEXT"/>
              <w:jc w:val="center"/>
              <w:rPr>
                <w:rFonts w:ascii="Times New Roman" w:hAnsi="Times New Roman" w:cs="Times New Roman"/>
                <w:sz w:val="18"/>
                <w:szCs w:val="18"/>
              </w:rPr>
            </w:pPr>
          </w:p>
          <w:p w14:paraId="7ABC4EDC"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2A410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30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0CE9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7721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3EEE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248B31C"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BE0C0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DF4E5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0,25 </w:t>
            </w:r>
          </w:p>
        </w:tc>
        <w:tc>
          <w:tcPr>
            <w:tcW w:w="46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CD40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FCF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1,15 </w:t>
            </w:r>
          </w:p>
        </w:tc>
      </w:tr>
      <w:tr w:rsidR="00F8278D" w:rsidRPr="00F8278D" w14:paraId="00B8BC98" w14:textId="77777777">
        <w:tblPrEx>
          <w:tblCellMar>
            <w:top w:w="0" w:type="dxa"/>
            <w:bottom w:w="0" w:type="dxa"/>
          </w:tblCellMar>
        </w:tblPrEx>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A0BDDE3" w14:textId="77777777" w:rsidR="00F03375" w:rsidRPr="00F8278D" w:rsidRDefault="00F03375">
            <w:pPr>
              <w:pStyle w:val="FORMATTEXT"/>
              <w:jc w:val="center"/>
              <w:rPr>
                <w:rFonts w:ascii="Times New Roman" w:hAnsi="Times New Roman" w:cs="Times New Roman"/>
                <w:sz w:val="18"/>
                <w:szCs w:val="18"/>
              </w:rPr>
            </w:pPr>
          </w:p>
          <w:p w14:paraId="744C2774"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283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0,50 </w:t>
            </w:r>
          </w:p>
        </w:tc>
        <w:tc>
          <w:tcPr>
            <w:tcW w:w="30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D54B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B56C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1D0E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1,25 </w:t>
            </w:r>
          </w:p>
        </w:tc>
      </w:tr>
      <w:tr w:rsidR="00F8278D" w:rsidRPr="00F8278D" w14:paraId="12E9E199"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27B2B0" w14:textId="77777777" w:rsidR="00F03375" w:rsidRPr="00F8278D" w:rsidRDefault="00F03375">
            <w:pPr>
              <w:pStyle w:val="FORMATTEXT"/>
              <w:jc w:val="center"/>
              <w:rPr>
                <w:rFonts w:ascii="Times New Roman" w:hAnsi="Times New Roman" w:cs="Times New Roman"/>
                <w:sz w:val="18"/>
                <w:szCs w:val="18"/>
              </w:rPr>
            </w:pPr>
          </w:p>
          <w:p w14:paraId="6FFEEEDD"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1E93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05533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56AD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5030B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68AE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3015CCB"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8058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300</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EE0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45EF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F62B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F15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804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r>
      <w:tr w:rsidR="00F8278D" w:rsidRPr="00F8278D" w14:paraId="30741648" w14:textId="77777777">
        <w:tblPrEx>
          <w:tblCellMar>
            <w:top w:w="0" w:type="dxa"/>
            <w:bottom w:w="0" w:type="dxa"/>
          </w:tblCellMar>
        </w:tblPrEx>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651BDBA" w14:textId="77777777" w:rsidR="00F03375" w:rsidRPr="00F8278D" w:rsidRDefault="00F03375">
            <w:pPr>
              <w:pStyle w:val="FORMATTEXT"/>
              <w:jc w:val="center"/>
              <w:rPr>
                <w:rFonts w:ascii="Times New Roman" w:hAnsi="Times New Roman" w:cs="Times New Roman"/>
                <w:sz w:val="18"/>
                <w:szCs w:val="18"/>
              </w:rPr>
            </w:pPr>
          </w:p>
          <w:p w14:paraId="58E84449"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909B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B60E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4E3E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B2B3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D1B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1,45 </w:t>
            </w:r>
          </w:p>
        </w:tc>
      </w:tr>
      <w:tr w:rsidR="00F8278D" w:rsidRPr="00F8278D" w14:paraId="1854B30D"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08785D2" w14:textId="77777777" w:rsidR="00F03375" w:rsidRPr="00F8278D" w:rsidRDefault="00F03375">
            <w:pPr>
              <w:pStyle w:val="FORMATTEXT"/>
              <w:jc w:val="center"/>
              <w:rPr>
                <w:rFonts w:ascii="Times New Roman" w:hAnsi="Times New Roman" w:cs="Times New Roman"/>
                <w:sz w:val="18"/>
                <w:szCs w:val="18"/>
              </w:rPr>
            </w:pPr>
          </w:p>
          <w:p w14:paraId="1A25B5F0" w14:textId="77777777" w:rsidR="00F03375" w:rsidRPr="00F8278D" w:rsidRDefault="00F03375">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C17A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7F91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EDA9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9C8D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37E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0465CA2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007E8C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5A7A16D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К.2 Устойчивость стальных ферм</w:t>
      </w:r>
    </w:p>
    <w:p w14:paraId="18CBE21F" w14:textId="77777777" w:rsidR="00F03375" w:rsidRPr="00F8278D" w:rsidRDefault="00F03375">
      <w:pPr>
        <w:pStyle w:val="FORMATTEXT"/>
        <w:ind w:firstLine="568"/>
        <w:jc w:val="both"/>
        <w:rPr>
          <w:rFonts w:ascii="Times New Roman" w:hAnsi="Times New Roman" w:cs="Times New Roman"/>
        </w:rPr>
      </w:pPr>
    </w:p>
    <w:p w14:paraId="60AE7DD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К.2.1 При подъеме в процессе монтажа или при опускании в процессе демонтажа одиночных стальных ферм любого очертания следует обеспечить устойчивость их плоской формы изгиба от усилий, вызванных собственной массой. Методика проверки устойчивости плоской формы изгиба основана на расчете фермы как целого плоского упругого элемента. Методика не распространяется на арочные, предварительно напряженные и неразрезные фермы.</w:t>
      </w:r>
    </w:p>
    <w:p w14:paraId="211DFB32" w14:textId="77777777" w:rsidR="00F03375" w:rsidRPr="00F8278D" w:rsidRDefault="00F03375">
      <w:pPr>
        <w:pStyle w:val="FORMATTEXT"/>
        <w:ind w:firstLine="568"/>
        <w:jc w:val="both"/>
        <w:rPr>
          <w:rFonts w:ascii="Times New Roman" w:hAnsi="Times New Roman" w:cs="Times New Roman"/>
        </w:rPr>
      </w:pPr>
    </w:p>
    <w:p w14:paraId="163A641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К.2.2 Устойчивость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независимо от направления опорных раскосов (восходящие или нисходящие) при строповке за один или два узла верхнего пояса следует проверять по формуле</w:t>
      </w:r>
    </w:p>
    <w:p w14:paraId="591E7F4D" w14:textId="77777777" w:rsidR="00F03375" w:rsidRPr="00F8278D" w:rsidRDefault="00F03375">
      <w:pPr>
        <w:pStyle w:val="FORMATTEXT"/>
        <w:ind w:firstLine="568"/>
        <w:jc w:val="both"/>
        <w:rPr>
          <w:rFonts w:ascii="Times New Roman" w:hAnsi="Times New Roman" w:cs="Times New Roman"/>
        </w:rPr>
      </w:pPr>
    </w:p>
    <w:p w14:paraId="0206889D" w14:textId="20415488"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1"/>
        </w:rPr>
        <w:lastRenderedPageBreak/>
        <w:drawing>
          <wp:inline distT="0" distB="0" distL="0" distR="0" wp14:anchorId="4BDDD26C" wp14:editId="4F162975">
            <wp:extent cx="716280" cy="49784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16280" cy="497840"/>
                    </a:xfrm>
                    <a:prstGeom prst="rect">
                      <a:avLst/>
                    </a:prstGeom>
                    <a:noFill/>
                    <a:ln>
                      <a:noFill/>
                    </a:ln>
                  </pic:spPr>
                </pic:pic>
              </a:graphicData>
            </a:graphic>
          </wp:inline>
        </w:drawing>
      </w:r>
      <w:r w:rsidR="00F03375" w:rsidRPr="00F8278D">
        <w:rPr>
          <w:rFonts w:ascii="Times New Roman" w:hAnsi="Times New Roman" w:cs="Times New Roman"/>
        </w:rPr>
        <w:t xml:space="preserve">,                                              (К.16) </w:t>
      </w:r>
    </w:p>
    <w:p w14:paraId="4FB3A821" w14:textId="77777777" w:rsidR="00F03375" w:rsidRPr="00F8278D" w:rsidRDefault="00F03375">
      <w:pPr>
        <w:pStyle w:val="FORMATTEXT"/>
        <w:jc w:val="both"/>
        <w:rPr>
          <w:rFonts w:ascii="Times New Roman" w:hAnsi="Times New Roman" w:cs="Times New Roman"/>
        </w:rPr>
      </w:pPr>
    </w:p>
    <w:p w14:paraId="3A45E391" w14:textId="77777777" w:rsidR="00F03375" w:rsidRPr="00F8278D" w:rsidRDefault="00F03375">
      <w:pPr>
        <w:pStyle w:val="FORMATTEXT"/>
        <w:jc w:val="both"/>
        <w:rPr>
          <w:rFonts w:ascii="Times New Roman" w:hAnsi="Times New Roman" w:cs="Times New Roman"/>
        </w:rPr>
      </w:pPr>
    </w:p>
    <w:p w14:paraId="2637F989" w14:textId="1CCF17E1"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17DE5C98" wp14:editId="6F2C97F9">
            <wp:extent cx="354965" cy="23876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F8278D">
        <w:rPr>
          <w:rFonts w:ascii="Times New Roman" w:hAnsi="Times New Roman" w:cs="Times New Roman"/>
        </w:rPr>
        <w:t xml:space="preserve">- критическая масса фермы при подъеме (опускании); </w:t>
      </w:r>
    </w:p>
    <w:p w14:paraId="4C6CB7AA" w14:textId="2DC27A90"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4892E126" wp14:editId="2F17591D">
            <wp:extent cx="231775" cy="23876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F03375" w:rsidRPr="00F8278D">
        <w:rPr>
          <w:rFonts w:ascii="Times New Roman" w:hAnsi="Times New Roman" w:cs="Times New Roman"/>
        </w:rPr>
        <w:t>- собственная масса фермы, определяемая по рабочей документации (массу фасонок следует распределить поровну между поясами и решеткой); если ферму поднимают или опускают с двумя опорными стойками одинаковой или разной массы или с одной опорной стойкой, то в знаменатель формулы (К.16) следует подставлять приведенную массу фермы</w:t>
      </w:r>
    </w:p>
    <w:p w14:paraId="01CEC5C2" w14:textId="77777777" w:rsidR="00F03375" w:rsidRPr="00F8278D" w:rsidRDefault="00F03375">
      <w:pPr>
        <w:pStyle w:val="FORMATTEXT"/>
        <w:ind w:firstLine="568"/>
        <w:jc w:val="both"/>
        <w:rPr>
          <w:rFonts w:ascii="Times New Roman" w:hAnsi="Times New Roman" w:cs="Times New Roman"/>
        </w:rPr>
      </w:pPr>
    </w:p>
    <w:p w14:paraId="74856483" w14:textId="35DD2896"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2"/>
        </w:rPr>
        <w:drawing>
          <wp:inline distT="0" distB="0" distL="0" distR="0" wp14:anchorId="45D455E8" wp14:editId="7CF3F3CE">
            <wp:extent cx="1207770" cy="25908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207770" cy="259080"/>
                    </a:xfrm>
                    <a:prstGeom prst="rect">
                      <a:avLst/>
                    </a:prstGeom>
                    <a:noFill/>
                    <a:ln>
                      <a:noFill/>
                    </a:ln>
                  </pic:spPr>
                </pic:pic>
              </a:graphicData>
            </a:graphic>
          </wp:inline>
        </w:drawing>
      </w:r>
      <w:r w:rsidR="00F03375" w:rsidRPr="00F8278D">
        <w:rPr>
          <w:rFonts w:ascii="Times New Roman" w:hAnsi="Times New Roman" w:cs="Times New Roman"/>
        </w:rPr>
        <w:t xml:space="preserve">,                                        (К.17) </w:t>
      </w:r>
    </w:p>
    <w:p w14:paraId="3C6DE8E8" w14:textId="77777777" w:rsidR="00F03375" w:rsidRPr="00F8278D" w:rsidRDefault="00F03375">
      <w:pPr>
        <w:pStyle w:val="FORMATTEXT"/>
        <w:jc w:val="both"/>
        <w:rPr>
          <w:rFonts w:ascii="Times New Roman" w:hAnsi="Times New Roman" w:cs="Times New Roman"/>
        </w:rPr>
      </w:pPr>
    </w:p>
    <w:p w14:paraId="5F8CEBAA" w14:textId="77777777" w:rsidR="00F03375" w:rsidRPr="00F8278D" w:rsidRDefault="00F03375">
      <w:pPr>
        <w:pStyle w:val="FORMATTEXT"/>
        <w:jc w:val="both"/>
        <w:rPr>
          <w:rFonts w:ascii="Times New Roman" w:hAnsi="Times New Roman" w:cs="Times New Roman"/>
        </w:rPr>
      </w:pPr>
    </w:p>
    <w:p w14:paraId="3C39BB5D" w14:textId="183D3196"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2"/>
        </w:rPr>
        <w:drawing>
          <wp:inline distT="0" distB="0" distL="0" distR="0" wp14:anchorId="7DF07CB8" wp14:editId="32022B20">
            <wp:extent cx="266065" cy="25908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66065" cy="259080"/>
                    </a:xfrm>
                    <a:prstGeom prst="rect">
                      <a:avLst/>
                    </a:prstGeom>
                    <a:noFill/>
                    <a:ln>
                      <a:noFill/>
                    </a:ln>
                  </pic:spPr>
                </pic:pic>
              </a:graphicData>
            </a:graphic>
          </wp:inline>
        </w:drawing>
      </w:r>
      <w:r w:rsidRPr="00F8278D">
        <w:rPr>
          <w:rFonts w:ascii="Times New Roman" w:hAnsi="Times New Roman" w:cs="Times New Roman"/>
        </w:rPr>
        <w:t xml:space="preserve">- масса одной (при двух - наибольшей) опорной стойки; </w:t>
      </w:r>
    </w:p>
    <w:p w14:paraId="0DD5BA20" w14:textId="28A9BB6C"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0DED9E13" wp14:editId="4127A31F">
            <wp:extent cx="191135" cy="21844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F03375" w:rsidRPr="00F8278D">
        <w:rPr>
          <w:rFonts w:ascii="Times New Roman" w:hAnsi="Times New Roman" w:cs="Times New Roman"/>
        </w:rPr>
        <w:t xml:space="preserve">- коэффициент надежности при подъеме (опускании), принимаемый </w:t>
      </w:r>
      <w:r w:rsidRPr="00F8278D">
        <w:rPr>
          <w:rFonts w:ascii="Times New Roman" w:hAnsi="Times New Roman" w:cs="Times New Roman"/>
          <w:noProof/>
          <w:position w:val="-10"/>
        </w:rPr>
        <w:drawing>
          <wp:inline distT="0" distB="0" distL="0" distR="0" wp14:anchorId="6FD602DC" wp14:editId="38BEEF4C">
            <wp:extent cx="334645" cy="21844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00F03375" w:rsidRPr="00F8278D">
        <w:rPr>
          <w:rFonts w:ascii="Times New Roman" w:hAnsi="Times New Roman" w:cs="Times New Roman"/>
        </w:rPr>
        <w:t>1,7.</w:t>
      </w:r>
    </w:p>
    <w:p w14:paraId="5B522135" w14:textId="77777777" w:rsidR="00F03375" w:rsidRPr="00F8278D" w:rsidRDefault="00F03375">
      <w:pPr>
        <w:pStyle w:val="FORMATTEXT"/>
        <w:ind w:firstLine="568"/>
        <w:jc w:val="both"/>
        <w:rPr>
          <w:rFonts w:ascii="Times New Roman" w:hAnsi="Times New Roman" w:cs="Times New Roman"/>
        </w:rPr>
      </w:pPr>
    </w:p>
    <w:p w14:paraId="78D0E84F" w14:textId="4C603086"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0"/>
        </w:rPr>
        <w:drawing>
          <wp:inline distT="0" distB="0" distL="0" distR="0" wp14:anchorId="0038A876" wp14:editId="298AC97B">
            <wp:extent cx="1760855" cy="46418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760855" cy="464185"/>
                    </a:xfrm>
                    <a:prstGeom prst="rect">
                      <a:avLst/>
                    </a:prstGeom>
                    <a:noFill/>
                    <a:ln>
                      <a:noFill/>
                    </a:ln>
                  </pic:spPr>
                </pic:pic>
              </a:graphicData>
            </a:graphic>
          </wp:inline>
        </w:drawing>
      </w:r>
      <w:r w:rsidR="00F03375" w:rsidRPr="00F8278D">
        <w:rPr>
          <w:rFonts w:ascii="Times New Roman" w:hAnsi="Times New Roman" w:cs="Times New Roman"/>
        </w:rPr>
        <w:t xml:space="preserve">;                               (К.18) </w:t>
      </w:r>
    </w:p>
    <w:p w14:paraId="016D1AC9"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51A93CB4" w14:textId="780E8850"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1"/>
        </w:rPr>
        <w:drawing>
          <wp:inline distT="0" distB="0" distL="0" distR="0" wp14:anchorId="18A37822" wp14:editId="0668A855">
            <wp:extent cx="914400" cy="49784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14400" cy="497840"/>
                    </a:xfrm>
                    <a:prstGeom prst="rect">
                      <a:avLst/>
                    </a:prstGeom>
                    <a:noFill/>
                    <a:ln>
                      <a:noFill/>
                    </a:ln>
                  </pic:spPr>
                </pic:pic>
              </a:graphicData>
            </a:graphic>
          </wp:inline>
        </w:drawing>
      </w:r>
      <w:r w:rsidR="00F03375" w:rsidRPr="00F8278D">
        <w:rPr>
          <w:rFonts w:ascii="Times New Roman" w:hAnsi="Times New Roman" w:cs="Times New Roman"/>
        </w:rPr>
        <w:t xml:space="preserve">,                                            (К.19) </w:t>
      </w:r>
    </w:p>
    <w:p w14:paraId="648A9B42" w14:textId="77777777" w:rsidR="00F03375" w:rsidRPr="00F8278D" w:rsidRDefault="00F03375">
      <w:pPr>
        <w:pStyle w:val="FORMATTEXT"/>
        <w:jc w:val="both"/>
        <w:rPr>
          <w:rFonts w:ascii="Times New Roman" w:hAnsi="Times New Roman" w:cs="Times New Roman"/>
        </w:rPr>
      </w:pPr>
    </w:p>
    <w:p w14:paraId="34731E6D" w14:textId="77777777" w:rsidR="00F03375" w:rsidRPr="00F8278D" w:rsidRDefault="00F03375">
      <w:pPr>
        <w:pStyle w:val="FORMATTEXT"/>
        <w:jc w:val="both"/>
        <w:rPr>
          <w:rFonts w:ascii="Times New Roman" w:hAnsi="Times New Roman" w:cs="Times New Roman"/>
        </w:rPr>
      </w:pPr>
    </w:p>
    <w:p w14:paraId="3F630135" w14:textId="57EDACEE"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0"/>
        </w:rPr>
        <w:drawing>
          <wp:inline distT="0" distB="0" distL="0" distR="0" wp14:anchorId="52446BD8" wp14:editId="27252AF4">
            <wp:extent cx="218440" cy="21844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F8278D">
        <w:rPr>
          <w:rFonts w:ascii="Times New Roman" w:hAnsi="Times New Roman" w:cs="Times New Roman"/>
        </w:rPr>
        <w:t xml:space="preserve">и </w:t>
      </w:r>
      <w:r w:rsidR="00BB5544" w:rsidRPr="00F8278D">
        <w:rPr>
          <w:rFonts w:ascii="Times New Roman" w:hAnsi="Times New Roman" w:cs="Times New Roman"/>
          <w:noProof/>
          <w:position w:val="-11"/>
        </w:rPr>
        <w:drawing>
          <wp:inline distT="0" distB="0" distL="0" distR="0" wp14:anchorId="25EA2E38" wp14:editId="2DDC60CB">
            <wp:extent cx="218440" cy="23876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F8278D">
        <w:rPr>
          <w:rFonts w:ascii="Times New Roman" w:hAnsi="Times New Roman" w:cs="Times New Roman"/>
        </w:rPr>
        <w:t>- массы соответственно нижнего пояса и элементов решетки фермы;</w:t>
      </w:r>
    </w:p>
    <w:p w14:paraId="54321E47" w14:textId="0D6B1F79"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9"/>
        </w:rPr>
        <w:drawing>
          <wp:inline distT="0" distB="0" distL="0" distR="0" wp14:anchorId="23FBE3DA" wp14:editId="6A34FA16">
            <wp:extent cx="1657985" cy="45021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657985" cy="450215"/>
                    </a:xfrm>
                    <a:prstGeom prst="rect">
                      <a:avLst/>
                    </a:prstGeom>
                    <a:noFill/>
                    <a:ln>
                      <a:noFill/>
                    </a:ln>
                  </pic:spPr>
                </pic:pic>
              </a:graphicData>
            </a:graphic>
          </wp:inline>
        </w:drawing>
      </w:r>
      <w:r w:rsidR="00F03375" w:rsidRPr="00F8278D">
        <w:rPr>
          <w:rFonts w:ascii="Times New Roman" w:hAnsi="Times New Roman" w:cs="Times New Roman"/>
        </w:rPr>
        <w:t xml:space="preserve">,                                 (К.20) </w:t>
      </w:r>
    </w:p>
    <w:p w14:paraId="21C06356" w14:textId="77777777" w:rsidR="00F03375" w:rsidRPr="00F8278D" w:rsidRDefault="00F03375">
      <w:pPr>
        <w:pStyle w:val="FORMATTEXT"/>
        <w:jc w:val="both"/>
        <w:rPr>
          <w:rFonts w:ascii="Times New Roman" w:hAnsi="Times New Roman" w:cs="Times New Roman"/>
        </w:rPr>
      </w:pPr>
    </w:p>
    <w:p w14:paraId="6CAF900A" w14:textId="77777777" w:rsidR="00F03375" w:rsidRPr="00F8278D" w:rsidRDefault="00F03375">
      <w:pPr>
        <w:pStyle w:val="FORMATTEXT"/>
        <w:jc w:val="both"/>
        <w:rPr>
          <w:rFonts w:ascii="Times New Roman" w:hAnsi="Times New Roman" w:cs="Times New Roman"/>
        </w:rPr>
      </w:pPr>
    </w:p>
    <w:p w14:paraId="2635B982" w14:textId="074EB688"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7"/>
        </w:rPr>
        <w:drawing>
          <wp:inline distT="0" distB="0" distL="0" distR="0" wp14:anchorId="1160DCF1" wp14:editId="1941AB20">
            <wp:extent cx="409575" cy="38925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409575" cy="389255"/>
                    </a:xfrm>
                    <a:prstGeom prst="rect">
                      <a:avLst/>
                    </a:prstGeom>
                    <a:noFill/>
                    <a:ln>
                      <a:noFill/>
                    </a:ln>
                  </pic:spPr>
                </pic:pic>
              </a:graphicData>
            </a:graphic>
          </wp:inline>
        </w:drawing>
      </w:r>
      <w:r w:rsidRPr="00F8278D">
        <w:rPr>
          <w:rFonts w:ascii="Times New Roman" w:hAnsi="Times New Roman" w:cs="Times New Roman"/>
        </w:rPr>
        <w:t xml:space="preserve">; </w:t>
      </w:r>
    </w:p>
    <w:p w14:paraId="761A7D06" w14:textId="5573AC34"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drawing>
          <wp:inline distT="0" distB="0" distL="0" distR="0" wp14:anchorId="4C08CC9C" wp14:editId="21A86D3E">
            <wp:extent cx="88900" cy="18415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F03375" w:rsidRPr="00F8278D">
        <w:rPr>
          <w:rFonts w:ascii="Times New Roman" w:hAnsi="Times New Roman" w:cs="Times New Roman"/>
        </w:rPr>
        <w:t>- расстояние между точками строповки;</w:t>
      </w:r>
    </w:p>
    <w:p w14:paraId="713B5659" w14:textId="77777777" w:rsidR="00F03375" w:rsidRPr="00F8278D" w:rsidRDefault="00F03375">
      <w:pPr>
        <w:pStyle w:val="FORMATTEXT"/>
        <w:ind w:firstLine="568"/>
        <w:jc w:val="both"/>
        <w:rPr>
          <w:rFonts w:ascii="Times New Roman" w:hAnsi="Times New Roman" w:cs="Times New Roman"/>
        </w:rPr>
      </w:pPr>
    </w:p>
    <w:p w14:paraId="0C6C8840" w14:textId="1F4E8AA1"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lastRenderedPageBreak/>
        <w:drawing>
          <wp:inline distT="0" distB="0" distL="0" distR="0" wp14:anchorId="089E6C52" wp14:editId="5254EE80">
            <wp:extent cx="143510" cy="16383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F03375" w:rsidRPr="00F8278D">
        <w:rPr>
          <w:rFonts w:ascii="Times New Roman" w:hAnsi="Times New Roman" w:cs="Times New Roman"/>
        </w:rPr>
        <w:t>- длина фермы (пролет);</w:t>
      </w:r>
    </w:p>
    <w:p w14:paraId="3AB3B2BA" w14:textId="77777777" w:rsidR="00F03375" w:rsidRPr="00F8278D" w:rsidRDefault="00F03375">
      <w:pPr>
        <w:pStyle w:val="FORMATTEXT"/>
        <w:ind w:firstLine="568"/>
        <w:jc w:val="both"/>
        <w:rPr>
          <w:rFonts w:ascii="Times New Roman" w:hAnsi="Times New Roman" w:cs="Times New Roman"/>
        </w:rPr>
      </w:pPr>
    </w:p>
    <w:p w14:paraId="1ADC5B3F" w14:textId="5C463614"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40AE2BA1" wp14:editId="1BA9CDBB">
            <wp:extent cx="116205" cy="16383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00F03375" w:rsidRPr="00F8278D">
        <w:rPr>
          <w:rFonts w:ascii="Times New Roman" w:hAnsi="Times New Roman" w:cs="Times New Roman"/>
        </w:rPr>
        <w:t>- коэффициент согласно таблице К.7;</w:t>
      </w:r>
    </w:p>
    <w:p w14:paraId="12A532EA" w14:textId="77777777" w:rsidR="00F03375" w:rsidRPr="00F8278D" w:rsidRDefault="00F03375">
      <w:pPr>
        <w:pStyle w:val="FORMATTEXT"/>
        <w:ind w:firstLine="568"/>
        <w:jc w:val="both"/>
        <w:rPr>
          <w:rFonts w:ascii="Times New Roman" w:hAnsi="Times New Roman" w:cs="Times New Roman"/>
        </w:rPr>
      </w:pPr>
    </w:p>
    <w:p w14:paraId="669F093B" w14:textId="5A1A0B72"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74CC8EE9" wp14:editId="54C664E8">
            <wp:extent cx="149860" cy="16383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F03375" w:rsidRPr="00F8278D">
        <w:rPr>
          <w:rFonts w:ascii="Times New Roman" w:hAnsi="Times New Roman" w:cs="Times New Roman"/>
        </w:rPr>
        <w:t>- модуль упругости стали;</w:t>
      </w:r>
    </w:p>
    <w:p w14:paraId="7E320E8C" w14:textId="77777777" w:rsidR="00F03375" w:rsidRPr="00F8278D" w:rsidRDefault="00F03375">
      <w:pPr>
        <w:pStyle w:val="FORMATTEXT"/>
        <w:ind w:firstLine="568"/>
        <w:jc w:val="both"/>
        <w:rPr>
          <w:rFonts w:ascii="Times New Roman" w:hAnsi="Times New Roman" w:cs="Times New Roman"/>
        </w:rPr>
      </w:pPr>
    </w:p>
    <w:p w14:paraId="61650333" w14:textId="4504E894"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66936F29" wp14:editId="69999C0F">
            <wp:extent cx="184150" cy="16383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00F03375" w:rsidRPr="00F8278D">
        <w:rPr>
          <w:rFonts w:ascii="Times New Roman" w:hAnsi="Times New Roman" w:cs="Times New Roman"/>
        </w:rPr>
        <w:t>- высота фермы в местах строповки;</w:t>
      </w:r>
    </w:p>
    <w:p w14:paraId="7B389C8E" w14:textId="77777777" w:rsidR="00F03375" w:rsidRPr="00F8278D" w:rsidRDefault="00F03375">
      <w:pPr>
        <w:pStyle w:val="FORMATTEXT"/>
        <w:ind w:firstLine="568"/>
        <w:jc w:val="both"/>
        <w:rPr>
          <w:rFonts w:ascii="Times New Roman" w:hAnsi="Times New Roman" w:cs="Times New Roman"/>
        </w:rPr>
      </w:pPr>
    </w:p>
    <w:p w14:paraId="45DAFC68" w14:textId="4541E8DE"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2"/>
        </w:rPr>
        <w:drawing>
          <wp:inline distT="0" distB="0" distL="0" distR="0" wp14:anchorId="411C751A" wp14:editId="4D44035D">
            <wp:extent cx="191135" cy="25908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1135" cy="259080"/>
                    </a:xfrm>
                    <a:prstGeom prst="rect">
                      <a:avLst/>
                    </a:prstGeom>
                    <a:noFill/>
                    <a:ln>
                      <a:noFill/>
                    </a:ln>
                  </pic:spPr>
                </pic:pic>
              </a:graphicData>
            </a:graphic>
          </wp:inline>
        </w:drawing>
      </w:r>
      <w:r w:rsidR="00F03375" w:rsidRPr="00F8278D">
        <w:rPr>
          <w:rFonts w:ascii="Times New Roman" w:hAnsi="Times New Roman" w:cs="Times New Roman"/>
        </w:rPr>
        <w:t xml:space="preserve">, </w:t>
      </w:r>
      <w:r w:rsidRPr="00F8278D">
        <w:rPr>
          <w:rFonts w:ascii="Times New Roman" w:hAnsi="Times New Roman" w:cs="Times New Roman"/>
          <w:noProof/>
          <w:position w:val="-12"/>
        </w:rPr>
        <w:drawing>
          <wp:inline distT="0" distB="0" distL="0" distR="0" wp14:anchorId="7BC52DEC" wp14:editId="78BD4D9E">
            <wp:extent cx="191135" cy="25908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1135" cy="259080"/>
                    </a:xfrm>
                    <a:prstGeom prst="rect">
                      <a:avLst/>
                    </a:prstGeom>
                    <a:noFill/>
                    <a:ln>
                      <a:noFill/>
                    </a:ln>
                  </pic:spPr>
                </pic:pic>
              </a:graphicData>
            </a:graphic>
          </wp:inline>
        </w:drawing>
      </w:r>
      <w:r w:rsidR="00F03375" w:rsidRPr="00F8278D">
        <w:rPr>
          <w:rFonts w:ascii="Times New Roman" w:hAnsi="Times New Roman" w:cs="Times New Roman"/>
        </w:rPr>
        <w:t xml:space="preserve">- моменты инерции соответственно нижнего и верхнего поясов фермы из плоскости; при ступенчатом уменьшении сечения по длине нижнего пояса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w:t>
      </w:r>
      <w:r w:rsidRPr="00F8278D">
        <w:rPr>
          <w:rFonts w:ascii="Times New Roman" w:hAnsi="Times New Roman" w:cs="Times New Roman"/>
          <w:noProof/>
          <w:position w:val="-10"/>
        </w:rPr>
        <w:drawing>
          <wp:inline distT="0" distB="0" distL="0" distR="0" wp14:anchorId="567FC1E0" wp14:editId="349A71D1">
            <wp:extent cx="163830" cy="21844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F03375" w:rsidRPr="00F8278D">
        <w:rPr>
          <w:rFonts w:ascii="Times New Roman" w:hAnsi="Times New Roman" w:cs="Times New Roman"/>
        </w:rPr>
        <w:t>согласно таблице К.8.</w:t>
      </w:r>
    </w:p>
    <w:p w14:paraId="7D11EF54" w14:textId="77777777" w:rsidR="00F03375" w:rsidRPr="00F8278D" w:rsidRDefault="00F03375">
      <w:pPr>
        <w:pStyle w:val="FORMATTEXT"/>
        <w:ind w:firstLine="568"/>
        <w:jc w:val="both"/>
        <w:rPr>
          <w:rFonts w:ascii="Times New Roman" w:hAnsi="Times New Roman" w:cs="Times New Roman"/>
        </w:rPr>
      </w:pPr>
    </w:p>
    <w:p w14:paraId="341769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4).</w:t>
      </w:r>
    </w:p>
    <w:p w14:paraId="013CA9CD" w14:textId="77777777" w:rsidR="00F03375" w:rsidRPr="00F8278D" w:rsidRDefault="00F03375">
      <w:pPr>
        <w:pStyle w:val="FORMATTEXT"/>
        <w:ind w:firstLine="568"/>
        <w:jc w:val="both"/>
        <w:rPr>
          <w:rFonts w:ascii="Times New Roman" w:hAnsi="Times New Roman" w:cs="Times New Roman"/>
        </w:rPr>
      </w:pPr>
    </w:p>
    <w:p w14:paraId="0F4ABC3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К.2.3 Для стропильных и подстропильных ферм, изготовленных по типовым сериям 1.460-2 и 1.460-4, места их строповки при подъеме по условиям обеспечения устойчивости ферм приведены в таблице К.9.</w:t>
      </w:r>
    </w:p>
    <w:p w14:paraId="41228FC6" w14:textId="77777777" w:rsidR="00F03375" w:rsidRPr="00F8278D" w:rsidRDefault="00F03375">
      <w:pPr>
        <w:pStyle w:val="FORMATTEXT"/>
        <w:ind w:firstLine="568"/>
        <w:jc w:val="both"/>
        <w:rPr>
          <w:rFonts w:ascii="Times New Roman" w:hAnsi="Times New Roman" w:cs="Times New Roman"/>
        </w:rPr>
      </w:pPr>
    </w:p>
    <w:p w14:paraId="65F27A7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Указанные типовые серии используются как справочный материал для проектирования.</w:t>
      </w:r>
    </w:p>
    <w:p w14:paraId="22509C4B" w14:textId="77777777" w:rsidR="00F03375" w:rsidRPr="00F8278D" w:rsidRDefault="00F03375">
      <w:pPr>
        <w:pStyle w:val="FORMATTEXT"/>
        <w:ind w:firstLine="568"/>
        <w:jc w:val="both"/>
        <w:rPr>
          <w:rFonts w:ascii="Times New Roman" w:hAnsi="Times New Roman" w:cs="Times New Roman"/>
        </w:rPr>
      </w:pPr>
    </w:p>
    <w:p w14:paraId="0988AF28" w14:textId="309E78CC"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К.7 -</w:t>
      </w:r>
      <w:r w:rsidRPr="00F8278D">
        <w:rPr>
          <w:rFonts w:ascii="Times New Roman" w:hAnsi="Times New Roman" w:cs="Times New Roman"/>
          <w:b/>
          <w:bCs/>
        </w:rPr>
        <w:t xml:space="preserve"> Значения коэффициента </w:t>
      </w:r>
      <w:r w:rsidR="00BB5544" w:rsidRPr="00F8278D">
        <w:rPr>
          <w:rFonts w:ascii="Times New Roman" w:hAnsi="Times New Roman" w:cs="Times New Roman"/>
          <w:noProof/>
          <w:position w:val="-8"/>
        </w:rPr>
        <w:drawing>
          <wp:inline distT="0" distB="0" distL="0" distR="0" wp14:anchorId="7E3D940D" wp14:editId="6E32DEE9">
            <wp:extent cx="116205" cy="17081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16205" cy="170815"/>
                    </a:xfrm>
                    <a:prstGeom prst="rect">
                      <a:avLst/>
                    </a:prstGeom>
                    <a:noFill/>
                    <a:ln>
                      <a:noFill/>
                    </a:ln>
                  </pic:spPr>
                </pic:pic>
              </a:graphicData>
            </a:graphic>
          </wp:inline>
        </w:drawing>
      </w:r>
      <w:r w:rsidRPr="00F8278D">
        <w:rPr>
          <w:rFonts w:ascii="Times New Roman" w:hAnsi="Times New Roman" w:cs="Times New Roman"/>
          <w:b/>
          <w:bCs/>
        </w:rPr>
        <w:t>для наиболее распространенных случаев</w:t>
      </w:r>
    </w:p>
    <w:p w14:paraId="5BB4571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750"/>
        <w:gridCol w:w="900"/>
        <w:gridCol w:w="750"/>
        <w:gridCol w:w="750"/>
        <w:gridCol w:w="900"/>
        <w:gridCol w:w="750"/>
        <w:gridCol w:w="750"/>
        <w:gridCol w:w="900"/>
        <w:gridCol w:w="750"/>
      </w:tblGrid>
      <w:tr w:rsidR="00F8278D" w:rsidRPr="00F8278D" w14:paraId="7DC73F09"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7CF03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Длина фермы </w:t>
            </w:r>
            <w:r w:rsidRPr="00F8278D">
              <w:rPr>
                <w:rFonts w:ascii="Times New Roman" w:hAnsi="Times New Roman" w:cs="Times New Roman"/>
                <w:i/>
                <w:iCs/>
                <w:sz w:val="18"/>
                <w:szCs w:val="18"/>
              </w:rPr>
              <w:t>L</w:t>
            </w:r>
            <w:r w:rsidRPr="00F8278D">
              <w:rPr>
                <w:rFonts w:ascii="Times New Roman" w:hAnsi="Times New Roman" w:cs="Times New Roman"/>
                <w:sz w:val="18"/>
                <w:szCs w:val="18"/>
              </w:rPr>
              <w:t xml:space="preserve">, м </w:t>
            </w:r>
          </w:p>
          <w:p w14:paraId="4418E51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19A58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c>
          <w:tcPr>
            <w:tcW w:w="15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EF33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 </w:t>
            </w:r>
          </w:p>
        </w:tc>
        <w:tc>
          <w:tcPr>
            <w:tcW w:w="16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E4C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24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124A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36 </w:t>
            </w:r>
          </w:p>
        </w:tc>
      </w:tr>
      <w:tr w:rsidR="00F8278D" w:rsidRPr="00F8278D" w14:paraId="64032FDA"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CA2FF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Расстояние между точками строповки </w:t>
            </w:r>
            <w:r w:rsidRPr="00F8278D">
              <w:rPr>
                <w:rFonts w:ascii="Times New Roman" w:hAnsi="Times New Roman" w:cs="Times New Roman"/>
                <w:i/>
                <w:iCs/>
                <w:sz w:val="18"/>
                <w:szCs w:val="18"/>
              </w:rPr>
              <w:t>l</w:t>
            </w:r>
            <w:r w:rsidRPr="00F8278D">
              <w:rPr>
                <w:rFonts w:ascii="Times New Roman" w:hAnsi="Times New Roman" w:cs="Times New Roman"/>
                <w:sz w:val="18"/>
                <w:szCs w:val="18"/>
              </w:rPr>
              <w:t xml:space="preserve">, м </w:t>
            </w:r>
          </w:p>
          <w:p w14:paraId="6A9EB53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9B49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1A0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7DDD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8727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8E6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76AC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7FC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6505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55E3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 </w:t>
            </w:r>
          </w:p>
        </w:tc>
      </w:tr>
      <w:tr w:rsidR="00F8278D" w:rsidRPr="00F8278D" w14:paraId="48369A6A"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4FBB40" w14:textId="73712F06" w:rsidR="00F03375" w:rsidRPr="00F8278D" w:rsidRDefault="00BB5544">
            <w:pPr>
              <w:widowControl w:val="0"/>
              <w:autoSpaceDE w:val="0"/>
              <w:autoSpaceDN w:val="0"/>
              <w:adjustRightInd w:val="0"/>
              <w:spacing w:after="0" w:line="240" w:lineRule="auto"/>
              <w:rPr>
                <w:rFonts w:ascii="Times New Roman" w:hAnsi="Times New Roman"/>
                <w:sz w:val="24"/>
                <w:szCs w:val="24"/>
              </w:rPr>
            </w:pPr>
            <w:r w:rsidRPr="00F8278D">
              <w:rPr>
                <w:rFonts w:ascii="Times New Roman" w:hAnsi="Times New Roman"/>
                <w:noProof/>
                <w:position w:val="-8"/>
                <w:sz w:val="24"/>
                <w:szCs w:val="24"/>
              </w:rPr>
              <w:drawing>
                <wp:inline distT="0" distB="0" distL="0" distR="0" wp14:anchorId="1B65A339" wp14:editId="6B13D8CD">
                  <wp:extent cx="116205" cy="17081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16205" cy="170815"/>
                          </a:xfrm>
                          <a:prstGeom prst="rect">
                            <a:avLst/>
                          </a:prstGeom>
                          <a:noFill/>
                          <a:ln>
                            <a:noFill/>
                          </a:ln>
                        </pic:spPr>
                      </pic:pic>
                    </a:graphicData>
                  </a:graphic>
                </wp:inline>
              </w:drawing>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CF66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8EF98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1,77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087B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6674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8,73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8F27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1,21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E5F9B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A9E7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FDF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1,79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D508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8,73 </w:t>
            </w:r>
          </w:p>
        </w:tc>
      </w:tr>
      <w:tr w:rsidR="00F8278D" w:rsidRPr="00F8278D" w14:paraId="4E187515" w14:textId="77777777">
        <w:tblPrEx>
          <w:tblCellMar>
            <w:top w:w="0" w:type="dxa"/>
            <w:bottom w:w="0" w:type="dxa"/>
          </w:tblCellMar>
        </w:tblPrEx>
        <w:tc>
          <w:tcPr>
            <w:tcW w:w="915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CEB2C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Примечания</w:t>
            </w:r>
          </w:p>
          <w:p w14:paraId="21ACF660" w14:textId="77777777" w:rsidR="00F03375" w:rsidRPr="00F8278D" w:rsidRDefault="00F03375">
            <w:pPr>
              <w:pStyle w:val="FORMATTEXT"/>
              <w:rPr>
                <w:rFonts w:ascii="Times New Roman" w:hAnsi="Times New Roman" w:cs="Times New Roman"/>
                <w:sz w:val="18"/>
                <w:szCs w:val="18"/>
              </w:rPr>
            </w:pPr>
          </w:p>
          <w:p w14:paraId="03748D61" w14:textId="201BFB0E"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При </w:t>
            </w:r>
            <w:r w:rsidRPr="00F8278D">
              <w:rPr>
                <w:rFonts w:ascii="Times New Roman" w:hAnsi="Times New Roman" w:cs="Times New Roman"/>
                <w:i/>
                <w:iCs/>
                <w:sz w:val="18"/>
                <w:szCs w:val="18"/>
              </w:rPr>
              <w:t>l</w:t>
            </w:r>
            <w:r w:rsidRPr="00F8278D">
              <w:rPr>
                <w:rFonts w:ascii="Times New Roman" w:hAnsi="Times New Roman" w:cs="Times New Roman"/>
                <w:sz w:val="18"/>
                <w:szCs w:val="18"/>
              </w:rPr>
              <w:t xml:space="preserve">=0 для любого значения L коэффициент </w:t>
            </w:r>
            <w:r w:rsidR="00BB5544" w:rsidRPr="00F8278D">
              <w:rPr>
                <w:rFonts w:ascii="Times New Roman" w:hAnsi="Times New Roman" w:cs="Times New Roman"/>
                <w:noProof/>
                <w:position w:val="-8"/>
                <w:sz w:val="18"/>
                <w:szCs w:val="18"/>
              </w:rPr>
              <w:drawing>
                <wp:inline distT="0" distB="0" distL="0" distR="0" wp14:anchorId="253375C9" wp14:editId="5006634A">
                  <wp:extent cx="238760" cy="17081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760" cy="170815"/>
                          </a:xfrm>
                          <a:prstGeom prst="rect">
                            <a:avLst/>
                          </a:prstGeom>
                          <a:noFill/>
                          <a:ln>
                            <a:noFill/>
                          </a:ln>
                        </pic:spPr>
                      </pic:pic>
                    </a:graphicData>
                  </a:graphic>
                </wp:inline>
              </w:drawing>
            </w:r>
            <w:r w:rsidRPr="00F8278D">
              <w:rPr>
                <w:rFonts w:ascii="Times New Roman" w:hAnsi="Times New Roman" w:cs="Times New Roman"/>
                <w:sz w:val="18"/>
                <w:szCs w:val="18"/>
              </w:rPr>
              <w:t>0.</w:t>
            </w:r>
          </w:p>
          <w:p w14:paraId="2960872D" w14:textId="77777777" w:rsidR="00F03375" w:rsidRPr="00F8278D" w:rsidRDefault="00F03375">
            <w:pPr>
              <w:pStyle w:val="FORMATTEXT"/>
              <w:rPr>
                <w:rFonts w:ascii="Times New Roman" w:hAnsi="Times New Roman" w:cs="Times New Roman"/>
                <w:sz w:val="18"/>
                <w:szCs w:val="18"/>
              </w:rPr>
            </w:pPr>
          </w:p>
          <w:p w14:paraId="772E8104" w14:textId="0031D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Во всех случаях должно быть </w:t>
            </w:r>
            <w:r w:rsidR="00BB5544" w:rsidRPr="00F8278D">
              <w:rPr>
                <w:rFonts w:ascii="Times New Roman" w:hAnsi="Times New Roman" w:cs="Times New Roman"/>
                <w:noProof/>
                <w:position w:val="-8"/>
                <w:sz w:val="18"/>
                <w:szCs w:val="18"/>
              </w:rPr>
              <w:drawing>
                <wp:inline distT="0" distB="0" distL="0" distR="0" wp14:anchorId="423A5CB6" wp14:editId="73438428">
                  <wp:extent cx="218440" cy="17081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18440" cy="170815"/>
                          </a:xfrm>
                          <a:prstGeom prst="rect">
                            <a:avLst/>
                          </a:prstGeom>
                          <a:noFill/>
                          <a:ln>
                            <a:noFill/>
                          </a:ln>
                        </pic:spPr>
                      </pic:pic>
                    </a:graphicData>
                  </a:graphic>
                </wp:inline>
              </w:drawing>
            </w:r>
            <w:r w:rsidRPr="00F8278D">
              <w:rPr>
                <w:rFonts w:ascii="Times New Roman" w:hAnsi="Times New Roman" w:cs="Times New Roman"/>
                <w:sz w:val="18"/>
                <w:szCs w:val="18"/>
              </w:rPr>
              <w:t>0,5 L.</w:t>
            </w:r>
          </w:p>
        </w:tc>
      </w:tr>
    </w:tbl>
    <w:p w14:paraId="1B507F9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7A3ACED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Таблица К.7 (Измененная редакция, Изм. N 4).</w:t>
      </w:r>
    </w:p>
    <w:p w14:paraId="3D1D0C68" w14:textId="77777777" w:rsidR="00F03375" w:rsidRPr="00F8278D" w:rsidRDefault="00F03375">
      <w:pPr>
        <w:pStyle w:val="FORMATTEXT"/>
        <w:ind w:firstLine="568"/>
        <w:jc w:val="both"/>
        <w:rPr>
          <w:rFonts w:ascii="Times New Roman" w:hAnsi="Times New Roman" w:cs="Times New Roman"/>
        </w:rPr>
      </w:pPr>
    </w:p>
    <w:p w14:paraId="1E71BB97" w14:textId="483AE8B3"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lastRenderedPageBreak/>
        <w:t xml:space="preserve">Таблица К.8 - </w:t>
      </w:r>
      <w:r w:rsidRPr="00F8278D">
        <w:rPr>
          <w:rFonts w:ascii="Times New Roman" w:hAnsi="Times New Roman" w:cs="Times New Roman"/>
          <w:b/>
          <w:bCs/>
        </w:rPr>
        <w:t xml:space="preserve">Значения коэффициентов </w:t>
      </w:r>
      <w:r w:rsidR="00BB5544" w:rsidRPr="00F8278D">
        <w:rPr>
          <w:rFonts w:ascii="Times New Roman" w:hAnsi="Times New Roman" w:cs="Times New Roman"/>
          <w:noProof/>
          <w:position w:val="-10"/>
        </w:rPr>
        <w:drawing>
          <wp:inline distT="0" distB="0" distL="0" distR="0" wp14:anchorId="540390E7" wp14:editId="593B04FB">
            <wp:extent cx="163830" cy="21844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F8278D">
        <w:rPr>
          <w:rFonts w:ascii="Times New Roman" w:hAnsi="Times New Roman" w:cs="Times New Roman"/>
          <w:b/>
          <w:bCs/>
        </w:rPr>
        <w:t xml:space="preserve">и </w:t>
      </w:r>
      <w:r w:rsidR="00BB5544" w:rsidRPr="00F8278D">
        <w:rPr>
          <w:rFonts w:ascii="Times New Roman" w:hAnsi="Times New Roman" w:cs="Times New Roman"/>
          <w:noProof/>
          <w:position w:val="-10"/>
        </w:rPr>
        <w:drawing>
          <wp:inline distT="0" distB="0" distL="0" distR="0" wp14:anchorId="27DABF24" wp14:editId="6D870B84">
            <wp:extent cx="191135" cy="21844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p w14:paraId="0C36401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2100"/>
        <w:gridCol w:w="1950"/>
        <w:gridCol w:w="1950"/>
        <w:gridCol w:w="2100"/>
      </w:tblGrid>
      <w:tr w:rsidR="00F8278D" w:rsidRPr="00F8278D" w14:paraId="5DD44D39" w14:textId="77777777">
        <w:tblPrEx>
          <w:tblCellMar>
            <w:top w:w="0" w:type="dxa"/>
            <w:bottom w:w="0" w:type="dxa"/>
          </w:tblCellMar>
        </w:tblPrEx>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464B1D" w14:textId="7B01CCB4"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21"/>
                <w:sz w:val="24"/>
                <w:szCs w:val="24"/>
              </w:rPr>
              <w:drawing>
                <wp:inline distT="0" distB="0" distL="0" distR="0" wp14:anchorId="0DE39E06" wp14:editId="2256E7A8">
                  <wp:extent cx="389255" cy="5048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89255" cy="504825"/>
                          </a:xfrm>
                          <a:prstGeom prst="rect">
                            <a:avLst/>
                          </a:prstGeom>
                          <a:noFill/>
                          <a:ln>
                            <a:noFill/>
                          </a:ln>
                        </pic:spPr>
                      </pic:pic>
                    </a:graphicData>
                  </a:graphic>
                </wp:inline>
              </w:drawing>
            </w:r>
          </w:p>
        </w:tc>
        <w:tc>
          <w:tcPr>
            <w:tcW w:w="4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BC62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При одной ступени изменения сечения на половине длины пояса </w:t>
            </w:r>
          </w:p>
        </w:tc>
        <w:tc>
          <w:tcPr>
            <w:tcW w:w="4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147B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При двух ступенях изменения сечения на половине длины пояса </w:t>
            </w:r>
          </w:p>
        </w:tc>
      </w:tr>
      <w:tr w:rsidR="00F8278D" w:rsidRPr="00F8278D" w14:paraId="7F4B80B2" w14:textId="77777777">
        <w:tblPrEx>
          <w:tblCellMar>
            <w:top w:w="0" w:type="dxa"/>
            <w:bottom w:w="0" w:type="dxa"/>
          </w:tblCellMar>
        </w:tblPrEx>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A379B8" w14:textId="77777777" w:rsidR="00F03375" w:rsidRPr="00F8278D" w:rsidRDefault="00F03375">
            <w:pPr>
              <w:pStyle w:val="FORMATTEXT"/>
              <w:jc w:val="center"/>
              <w:rPr>
                <w:rFonts w:ascii="Times New Roman" w:hAnsi="Times New Roman" w:cs="Times New Roman"/>
                <w:sz w:val="18"/>
                <w:szCs w:val="18"/>
              </w:rPr>
            </w:pPr>
          </w:p>
          <w:p w14:paraId="7E8164E7" w14:textId="77777777" w:rsidR="00F03375" w:rsidRPr="00F8278D" w:rsidRDefault="00F03375">
            <w:pPr>
              <w:pStyle w:val="FORMATTEXT"/>
              <w:jc w:val="center"/>
              <w:rPr>
                <w:rFonts w:ascii="Times New Roman" w:hAnsi="Times New Roman" w:cs="Times New Roman"/>
                <w:sz w:val="18"/>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08E2AF" w14:textId="24A64814"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70320CC4" wp14:editId="7D2C397C">
                  <wp:extent cx="163830" cy="21844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ED3BA7" w14:textId="3F4ADD67"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4B20AB12" wp14:editId="1816D735">
                  <wp:extent cx="191135" cy="21844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16349C" w14:textId="53963553"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3F4FB2B9" wp14:editId="13197B27">
                  <wp:extent cx="163830" cy="21844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ED0E53" w14:textId="26728135"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6F882D3C" wp14:editId="7CF036C8">
                  <wp:extent cx="191135" cy="21844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p>
        </w:tc>
      </w:tr>
      <w:tr w:rsidR="00F8278D" w:rsidRPr="00F8278D" w14:paraId="26D9644B"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51C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0,2</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46E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0,746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C360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0,252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68A9A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0,878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402BB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0,308 </w:t>
            </w:r>
          </w:p>
        </w:tc>
      </w:tr>
      <w:tr w:rsidR="00F8278D" w:rsidRPr="00F8278D" w14:paraId="16C4934D"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96B2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0,4</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C0DC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0,906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9491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0,482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6B3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0,921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A1D71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0,532 </w:t>
            </w:r>
          </w:p>
        </w:tc>
      </w:tr>
      <w:tr w:rsidR="00F8278D" w:rsidRPr="00F8278D" w14:paraId="5D184A3B"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53A8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0,6</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799A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0,959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1DBC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0,685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C3D5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0,957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D6F2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0,712 </w:t>
            </w:r>
          </w:p>
        </w:tc>
      </w:tr>
      <w:tr w:rsidR="00F8278D" w:rsidRPr="00F8278D" w14:paraId="17B9408E"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E490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0,8</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FBB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0,985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051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0,850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7843D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0,981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D00E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0,870 </w:t>
            </w:r>
          </w:p>
        </w:tc>
      </w:tr>
      <w:tr w:rsidR="00F8278D" w:rsidRPr="00F8278D" w14:paraId="194B39C8"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EE43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FD7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E08B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55DA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B93C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r>
      <w:tr w:rsidR="00F8278D" w:rsidRPr="00F8278D" w14:paraId="5A88AB54" w14:textId="77777777">
        <w:tblPrEx>
          <w:tblCellMar>
            <w:top w:w="0" w:type="dxa"/>
            <w:bottom w:w="0" w:type="dxa"/>
          </w:tblCellMar>
        </w:tblPrEx>
        <w:tc>
          <w:tcPr>
            <w:tcW w:w="91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F45F08" w14:textId="4A6594D5"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Примечание - Значения </w:t>
            </w:r>
            <w:r w:rsidR="00BB5544" w:rsidRPr="00F8278D">
              <w:rPr>
                <w:rFonts w:ascii="Times New Roman" w:hAnsi="Times New Roman" w:cs="Times New Roman"/>
                <w:noProof/>
                <w:position w:val="-10"/>
                <w:sz w:val="18"/>
                <w:szCs w:val="18"/>
              </w:rPr>
              <w:drawing>
                <wp:inline distT="0" distB="0" distL="0" distR="0" wp14:anchorId="563C4251" wp14:editId="70A6CF24">
                  <wp:extent cx="163830" cy="21844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F8278D">
              <w:rPr>
                <w:rFonts w:ascii="Times New Roman" w:hAnsi="Times New Roman" w:cs="Times New Roman"/>
                <w:sz w:val="18"/>
                <w:szCs w:val="18"/>
              </w:rPr>
              <w:t xml:space="preserve">и </w:t>
            </w:r>
            <w:r w:rsidR="00BB5544" w:rsidRPr="00F8278D">
              <w:rPr>
                <w:rFonts w:ascii="Times New Roman" w:hAnsi="Times New Roman" w:cs="Times New Roman"/>
                <w:noProof/>
                <w:position w:val="-10"/>
                <w:sz w:val="18"/>
                <w:szCs w:val="18"/>
              </w:rPr>
              <w:drawing>
                <wp:inline distT="0" distB="0" distL="0" distR="0" wp14:anchorId="60C91070" wp14:editId="00DA584C">
                  <wp:extent cx="191135" cy="21844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F8278D">
              <w:rPr>
                <w:rFonts w:ascii="Times New Roman" w:hAnsi="Times New Roman" w:cs="Times New Roman"/>
                <w:sz w:val="18"/>
                <w:szCs w:val="18"/>
              </w:rPr>
              <w:t xml:space="preserve">для промежуточных отношений </w:t>
            </w:r>
            <w:r w:rsidR="00BB5544" w:rsidRPr="00F8278D">
              <w:rPr>
                <w:rFonts w:ascii="Times New Roman" w:hAnsi="Times New Roman" w:cs="Times New Roman"/>
                <w:noProof/>
                <w:position w:val="-21"/>
                <w:sz w:val="18"/>
                <w:szCs w:val="18"/>
              </w:rPr>
              <w:drawing>
                <wp:inline distT="0" distB="0" distL="0" distR="0" wp14:anchorId="1C8891ED" wp14:editId="6CF8441B">
                  <wp:extent cx="389255" cy="5048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89255" cy="504825"/>
                          </a:xfrm>
                          <a:prstGeom prst="rect">
                            <a:avLst/>
                          </a:prstGeom>
                          <a:noFill/>
                          <a:ln>
                            <a:noFill/>
                          </a:ln>
                        </pic:spPr>
                      </pic:pic>
                    </a:graphicData>
                  </a:graphic>
                </wp:inline>
              </w:drawing>
            </w:r>
            <w:r w:rsidRPr="00F8278D">
              <w:rPr>
                <w:rFonts w:ascii="Times New Roman" w:hAnsi="Times New Roman" w:cs="Times New Roman"/>
                <w:sz w:val="18"/>
                <w:szCs w:val="18"/>
              </w:rPr>
              <w:t>следует вычислять методом линейной интерполяции.</w:t>
            </w:r>
          </w:p>
          <w:p w14:paraId="3AEEAAA5" w14:textId="77777777" w:rsidR="00F03375" w:rsidRPr="00F8278D" w:rsidRDefault="00F03375">
            <w:pPr>
              <w:pStyle w:val="FORMATTEXT"/>
              <w:rPr>
                <w:rFonts w:ascii="Times New Roman" w:hAnsi="Times New Roman" w:cs="Times New Roman"/>
                <w:sz w:val="18"/>
                <w:szCs w:val="18"/>
              </w:rPr>
            </w:pPr>
          </w:p>
          <w:p w14:paraId="711555C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48218F0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A79E83F"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41CFA2C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К.2.4 Устойчивость ферм треугольного, полигонального и других очертаний, имеющих любые сечения поясов (включая и несимметричные) при различных способах строповки, а также ферм с параллельными или слабонаклонными (до 1:10) поясами с расстоянием между узлами строповки более 0,5 пролета или строповки за три узла следует проверять по формуле</w:t>
      </w:r>
    </w:p>
    <w:p w14:paraId="55A3DF91" w14:textId="77777777" w:rsidR="00F03375" w:rsidRPr="00F8278D" w:rsidRDefault="00F03375">
      <w:pPr>
        <w:pStyle w:val="FORMATTEXT"/>
        <w:ind w:firstLine="568"/>
        <w:jc w:val="both"/>
        <w:rPr>
          <w:rFonts w:ascii="Times New Roman" w:hAnsi="Times New Roman" w:cs="Times New Roman"/>
        </w:rPr>
      </w:pPr>
    </w:p>
    <w:p w14:paraId="0AC49785" w14:textId="38921137"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1"/>
        </w:rPr>
        <w:drawing>
          <wp:inline distT="0" distB="0" distL="0" distR="0" wp14:anchorId="3E52E087" wp14:editId="4BDB567F">
            <wp:extent cx="600710" cy="49784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00710" cy="497840"/>
                    </a:xfrm>
                    <a:prstGeom prst="rect">
                      <a:avLst/>
                    </a:prstGeom>
                    <a:noFill/>
                    <a:ln>
                      <a:noFill/>
                    </a:ln>
                  </pic:spPr>
                </pic:pic>
              </a:graphicData>
            </a:graphic>
          </wp:inline>
        </w:drawing>
      </w:r>
      <w:r w:rsidR="00F03375" w:rsidRPr="00F8278D">
        <w:rPr>
          <w:rFonts w:ascii="Times New Roman" w:hAnsi="Times New Roman" w:cs="Times New Roman"/>
        </w:rPr>
        <w:t xml:space="preserve">,                                                  (К.21) </w:t>
      </w:r>
    </w:p>
    <w:p w14:paraId="32F574A0" w14:textId="77777777" w:rsidR="00F03375" w:rsidRPr="00F8278D" w:rsidRDefault="00F03375">
      <w:pPr>
        <w:pStyle w:val="FORMATTEXT"/>
        <w:jc w:val="both"/>
        <w:rPr>
          <w:rFonts w:ascii="Times New Roman" w:hAnsi="Times New Roman" w:cs="Times New Roman"/>
        </w:rPr>
      </w:pPr>
    </w:p>
    <w:p w14:paraId="0D87F785" w14:textId="77777777" w:rsidR="00F03375" w:rsidRPr="00F8278D" w:rsidRDefault="00F03375">
      <w:pPr>
        <w:pStyle w:val="FORMATTEXT"/>
        <w:jc w:val="both"/>
        <w:rPr>
          <w:rFonts w:ascii="Times New Roman" w:hAnsi="Times New Roman" w:cs="Times New Roman"/>
        </w:rPr>
      </w:pPr>
    </w:p>
    <w:p w14:paraId="342F512E" w14:textId="5BADF624"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0C7C7410" wp14:editId="29B9E5B4">
            <wp:extent cx="238760" cy="23876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F8278D">
        <w:rPr>
          <w:rFonts w:ascii="Times New Roman" w:hAnsi="Times New Roman" w:cs="Times New Roman"/>
        </w:rPr>
        <w:t xml:space="preserve">- критическая нагрузка для сжатого на одной половине фермы участка нижнего или верхнего пояса в зависимости от способа строповки; </w:t>
      </w:r>
    </w:p>
    <w:p w14:paraId="164A1D77" w14:textId="539F3608"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lastRenderedPageBreak/>
        <w:drawing>
          <wp:inline distT="0" distB="0" distL="0" distR="0" wp14:anchorId="1D7D3533" wp14:editId="41938697">
            <wp:extent cx="238760" cy="23876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F03375" w:rsidRPr="00F8278D">
        <w:rPr>
          <w:rFonts w:ascii="Times New Roman" w:hAnsi="Times New Roman" w:cs="Times New Roman"/>
        </w:rPr>
        <w:t>- приведенное усилие в сжатом участке нижнего или верхнего пояса.</w:t>
      </w:r>
    </w:p>
    <w:p w14:paraId="34592A35" w14:textId="77777777" w:rsidR="00F03375" w:rsidRPr="00F8278D" w:rsidRDefault="00F03375">
      <w:pPr>
        <w:pStyle w:val="FORMATTEXT"/>
        <w:ind w:firstLine="568"/>
        <w:jc w:val="both"/>
        <w:rPr>
          <w:rFonts w:ascii="Times New Roman" w:hAnsi="Times New Roman" w:cs="Times New Roman"/>
        </w:rPr>
      </w:pPr>
    </w:p>
    <w:p w14:paraId="5BB5142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К.2.5 Критическую нагрузку следует вычислять по формуле</w:t>
      </w:r>
    </w:p>
    <w:p w14:paraId="4CD2573C" w14:textId="77777777" w:rsidR="00F03375" w:rsidRPr="00F8278D" w:rsidRDefault="00F03375">
      <w:pPr>
        <w:pStyle w:val="FORMATTEXT"/>
        <w:ind w:firstLine="568"/>
        <w:jc w:val="both"/>
        <w:rPr>
          <w:rFonts w:ascii="Times New Roman" w:hAnsi="Times New Roman" w:cs="Times New Roman"/>
        </w:rPr>
      </w:pPr>
    </w:p>
    <w:p w14:paraId="3C696E71" w14:textId="1860C21E"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1"/>
        </w:rPr>
        <w:drawing>
          <wp:inline distT="0" distB="0" distL="0" distR="0" wp14:anchorId="676E9F85" wp14:editId="0276888A">
            <wp:extent cx="873760" cy="5048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873760" cy="504825"/>
                    </a:xfrm>
                    <a:prstGeom prst="rect">
                      <a:avLst/>
                    </a:prstGeom>
                    <a:noFill/>
                    <a:ln>
                      <a:noFill/>
                    </a:ln>
                  </pic:spPr>
                </pic:pic>
              </a:graphicData>
            </a:graphic>
          </wp:inline>
        </w:drawing>
      </w:r>
      <w:r w:rsidR="00F03375" w:rsidRPr="00F8278D">
        <w:rPr>
          <w:rFonts w:ascii="Times New Roman" w:hAnsi="Times New Roman" w:cs="Times New Roman"/>
        </w:rPr>
        <w:t xml:space="preserve">,                                                (К.22) </w:t>
      </w:r>
    </w:p>
    <w:p w14:paraId="33BEB021" w14:textId="77777777" w:rsidR="00F03375" w:rsidRPr="00F8278D" w:rsidRDefault="00F03375">
      <w:pPr>
        <w:pStyle w:val="FORMATTEXT"/>
        <w:jc w:val="both"/>
        <w:rPr>
          <w:rFonts w:ascii="Times New Roman" w:hAnsi="Times New Roman" w:cs="Times New Roman"/>
        </w:rPr>
      </w:pPr>
    </w:p>
    <w:p w14:paraId="3577BBFA" w14:textId="77777777" w:rsidR="00F03375" w:rsidRPr="00F8278D" w:rsidRDefault="00F03375">
      <w:pPr>
        <w:pStyle w:val="FORMATTEXT"/>
        <w:jc w:val="both"/>
        <w:rPr>
          <w:rFonts w:ascii="Times New Roman" w:hAnsi="Times New Roman" w:cs="Times New Roman"/>
        </w:rPr>
      </w:pPr>
    </w:p>
    <w:p w14:paraId="4D73456E" w14:textId="2706D4F1"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2"/>
        </w:rPr>
        <w:drawing>
          <wp:inline distT="0" distB="0" distL="0" distR="0" wp14:anchorId="19EAA1C9" wp14:editId="3439C351">
            <wp:extent cx="191135" cy="26606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1135" cy="266065"/>
                    </a:xfrm>
                    <a:prstGeom prst="rect">
                      <a:avLst/>
                    </a:prstGeom>
                    <a:noFill/>
                    <a:ln>
                      <a:noFill/>
                    </a:ln>
                  </pic:spPr>
                </pic:pic>
              </a:graphicData>
            </a:graphic>
          </wp:inline>
        </w:drawing>
      </w:r>
      <w:r w:rsidRPr="00F8278D">
        <w:rPr>
          <w:rFonts w:ascii="Times New Roman" w:hAnsi="Times New Roman" w:cs="Times New Roman"/>
        </w:rPr>
        <w:t xml:space="preserve">- момент инерции из плоскости сжатого участка нижнего или верхнего пояса; при ступенчатом уменьшении сечения по длине сжатого участка пояса (нижнего или верхнего)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w:t>
      </w:r>
      <w:r w:rsidR="00BB5544" w:rsidRPr="00F8278D">
        <w:rPr>
          <w:rFonts w:ascii="Times New Roman" w:hAnsi="Times New Roman" w:cs="Times New Roman"/>
          <w:noProof/>
          <w:position w:val="-10"/>
        </w:rPr>
        <w:drawing>
          <wp:inline distT="0" distB="0" distL="0" distR="0" wp14:anchorId="594D6825" wp14:editId="4F1970EA">
            <wp:extent cx="163830" cy="21844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F8278D">
        <w:rPr>
          <w:rFonts w:ascii="Times New Roman" w:hAnsi="Times New Roman" w:cs="Times New Roman"/>
        </w:rPr>
        <w:t xml:space="preserve">для нижнего пояса и </w:t>
      </w:r>
      <w:r w:rsidR="00BB5544" w:rsidRPr="00F8278D">
        <w:rPr>
          <w:rFonts w:ascii="Times New Roman" w:hAnsi="Times New Roman" w:cs="Times New Roman"/>
          <w:noProof/>
          <w:position w:val="-10"/>
        </w:rPr>
        <w:drawing>
          <wp:inline distT="0" distB="0" distL="0" distR="0" wp14:anchorId="09A14244" wp14:editId="4471A50E">
            <wp:extent cx="191135" cy="21844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F8278D">
        <w:rPr>
          <w:rFonts w:ascii="Times New Roman" w:hAnsi="Times New Roman" w:cs="Times New Roman"/>
        </w:rPr>
        <w:t xml:space="preserve">для верхнего пояса согласно таблице К.8; </w:t>
      </w:r>
    </w:p>
    <w:p w14:paraId="5A3B5E1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ступенчатом уменьшении сечения по длине сжатого участка пояса от опор к середине фермы момент инерции следует принимать по минимальному сечению;</w:t>
      </w:r>
    </w:p>
    <w:p w14:paraId="32962726" w14:textId="77777777" w:rsidR="00F03375" w:rsidRPr="00F8278D" w:rsidRDefault="00F03375">
      <w:pPr>
        <w:pStyle w:val="FORMATTEXT"/>
        <w:ind w:firstLine="568"/>
        <w:jc w:val="both"/>
        <w:rPr>
          <w:rFonts w:ascii="Times New Roman" w:hAnsi="Times New Roman" w:cs="Times New Roman"/>
        </w:rPr>
      </w:pPr>
    </w:p>
    <w:p w14:paraId="4568A184" w14:textId="4456690F"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0A77D09F" wp14:editId="0ACF0DF0">
            <wp:extent cx="149860" cy="2317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F03375" w:rsidRPr="00F8278D">
        <w:rPr>
          <w:rFonts w:ascii="Times New Roman" w:hAnsi="Times New Roman" w:cs="Times New Roman"/>
        </w:rPr>
        <w:t>- длина пояса от середины пролета фермы до конца сжатого участка; при наличии растяжения в средних панелях пояса усилия в них в запас устойчивости следует принимать равными нулю.</w:t>
      </w:r>
    </w:p>
    <w:p w14:paraId="5A090E15" w14:textId="77777777" w:rsidR="00F03375" w:rsidRPr="00F8278D" w:rsidRDefault="00F03375">
      <w:pPr>
        <w:pStyle w:val="FORMATTEXT"/>
        <w:ind w:firstLine="568"/>
        <w:jc w:val="both"/>
        <w:rPr>
          <w:rFonts w:ascii="Times New Roman" w:hAnsi="Times New Roman" w:cs="Times New Roman"/>
        </w:rPr>
      </w:pPr>
    </w:p>
    <w:p w14:paraId="286E204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К.2.6 Приведенное усилие в сжатом участке пояса следует определять по формуле</w:t>
      </w:r>
    </w:p>
    <w:p w14:paraId="23D85BA5" w14:textId="77777777" w:rsidR="00F03375" w:rsidRPr="00F8278D" w:rsidRDefault="00F03375">
      <w:pPr>
        <w:pStyle w:val="FORMATTEXT"/>
        <w:ind w:firstLine="568"/>
        <w:jc w:val="both"/>
        <w:rPr>
          <w:rFonts w:ascii="Times New Roman" w:hAnsi="Times New Roman" w:cs="Times New Roman"/>
        </w:rPr>
      </w:pPr>
    </w:p>
    <w:p w14:paraId="3E409059" w14:textId="1EB6C0BD"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2"/>
        </w:rPr>
        <w:drawing>
          <wp:inline distT="0" distB="0" distL="0" distR="0" wp14:anchorId="318B13CB" wp14:editId="6B1BA5DB">
            <wp:extent cx="2743200" cy="52514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743200" cy="525145"/>
                    </a:xfrm>
                    <a:prstGeom prst="rect">
                      <a:avLst/>
                    </a:prstGeom>
                    <a:noFill/>
                    <a:ln>
                      <a:noFill/>
                    </a:ln>
                  </pic:spPr>
                </pic:pic>
              </a:graphicData>
            </a:graphic>
          </wp:inline>
        </w:drawing>
      </w:r>
      <w:r w:rsidR="00F03375" w:rsidRPr="00F8278D">
        <w:rPr>
          <w:rFonts w:ascii="Times New Roman" w:hAnsi="Times New Roman" w:cs="Times New Roman"/>
        </w:rPr>
        <w:t xml:space="preserve">,                      (К.23) </w:t>
      </w:r>
    </w:p>
    <w:p w14:paraId="4DEE8424" w14:textId="77777777" w:rsidR="00F03375" w:rsidRPr="00F8278D" w:rsidRDefault="00F03375">
      <w:pPr>
        <w:pStyle w:val="FORMATTEXT"/>
        <w:jc w:val="both"/>
        <w:rPr>
          <w:rFonts w:ascii="Times New Roman" w:hAnsi="Times New Roman" w:cs="Times New Roman"/>
        </w:rPr>
      </w:pPr>
    </w:p>
    <w:p w14:paraId="525042CD" w14:textId="77777777" w:rsidR="00F03375" w:rsidRPr="00F8278D" w:rsidRDefault="00F03375">
      <w:pPr>
        <w:pStyle w:val="FORMATTEXT"/>
        <w:jc w:val="both"/>
        <w:rPr>
          <w:rFonts w:ascii="Times New Roman" w:hAnsi="Times New Roman" w:cs="Times New Roman"/>
        </w:rPr>
      </w:pPr>
    </w:p>
    <w:p w14:paraId="6C1F97A0" w14:textId="0886ADE8"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0"/>
        </w:rPr>
        <w:drawing>
          <wp:inline distT="0" distB="0" distL="0" distR="0" wp14:anchorId="3F8316C8" wp14:editId="5C962E9A">
            <wp:extent cx="163830" cy="21844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F8278D">
        <w:rPr>
          <w:rFonts w:ascii="Times New Roman" w:hAnsi="Times New Roman" w:cs="Times New Roman"/>
        </w:rPr>
        <w:t xml:space="preserve">, </w:t>
      </w:r>
      <w:r w:rsidR="00BB5544" w:rsidRPr="00F8278D">
        <w:rPr>
          <w:rFonts w:ascii="Times New Roman" w:hAnsi="Times New Roman" w:cs="Times New Roman"/>
          <w:noProof/>
          <w:position w:val="-10"/>
        </w:rPr>
        <w:drawing>
          <wp:inline distT="0" distB="0" distL="0" distR="0" wp14:anchorId="230DCDCD" wp14:editId="5103546F">
            <wp:extent cx="191135" cy="21844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F8278D">
        <w:rPr>
          <w:rFonts w:ascii="Times New Roman" w:hAnsi="Times New Roman" w:cs="Times New Roman"/>
        </w:rPr>
        <w:t xml:space="preserve">, </w:t>
      </w:r>
      <w:r w:rsidR="00BB5544" w:rsidRPr="00F8278D">
        <w:rPr>
          <w:rFonts w:ascii="Times New Roman" w:hAnsi="Times New Roman" w:cs="Times New Roman"/>
          <w:noProof/>
          <w:position w:val="-11"/>
        </w:rPr>
        <w:drawing>
          <wp:inline distT="0" distB="0" distL="0" distR="0" wp14:anchorId="639CEE76" wp14:editId="5C0D6258">
            <wp:extent cx="184150" cy="23177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F8278D">
        <w:rPr>
          <w:rFonts w:ascii="Times New Roman" w:hAnsi="Times New Roman" w:cs="Times New Roman"/>
        </w:rPr>
        <w:t xml:space="preserve">, …, </w:t>
      </w:r>
      <w:r w:rsidR="00BB5544" w:rsidRPr="00F8278D">
        <w:rPr>
          <w:rFonts w:ascii="Times New Roman" w:hAnsi="Times New Roman" w:cs="Times New Roman"/>
          <w:noProof/>
          <w:position w:val="-11"/>
        </w:rPr>
        <w:drawing>
          <wp:inline distT="0" distB="0" distL="0" distR="0" wp14:anchorId="16751F87" wp14:editId="1D5F12D5">
            <wp:extent cx="191135" cy="23177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F8278D">
        <w:rPr>
          <w:rFonts w:ascii="Times New Roman" w:hAnsi="Times New Roman" w:cs="Times New Roman"/>
        </w:rPr>
        <w:t xml:space="preserve">- узловые нагрузки на сжатый стержень, определяемые разностью усилий в соседних панелях пояса фермы от ее собственной массы (рисунок К.1) и равные </w:t>
      </w:r>
      <w:r w:rsidR="00BB5544" w:rsidRPr="00F8278D">
        <w:rPr>
          <w:rFonts w:ascii="Times New Roman" w:hAnsi="Times New Roman" w:cs="Times New Roman"/>
          <w:noProof/>
          <w:position w:val="-10"/>
        </w:rPr>
        <w:drawing>
          <wp:inline distT="0" distB="0" distL="0" distR="0" wp14:anchorId="26473EC8" wp14:editId="177903B2">
            <wp:extent cx="846455" cy="21844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846455" cy="218440"/>
                    </a:xfrm>
                    <a:prstGeom prst="rect">
                      <a:avLst/>
                    </a:prstGeom>
                    <a:noFill/>
                    <a:ln>
                      <a:noFill/>
                    </a:ln>
                  </pic:spPr>
                </pic:pic>
              </a:graphicData>
            </a:graphic>
          </wp:inline>
        </w:drawing>
      </w:r>
      <w:r w:rsidRPr="00F8278D">
        <w:rPr>
          <w:rFonts w:ascii="Times New Roman" w:hAnsi="Times New Roman" w:cs="Times New Roman"/>
        </w:rPr>
        <w:t xml:space="preserve">, </w:t>
      </w:r>
      <w:r w:rsidR="00BB5544" w:rsidRPr="00F8278D">
        <w:rPr>
          <w:rFonts w:ascii="Times New Roman" w:hAnsi="Times New Roman" w:cs="Times New Roman"/>
          <w:noProof/>
          <w:position w:val="-11"/>
        </w:rPr>
        <w:drawing>
          <wp:inline distT="0" distB="0" distL="0" distR="0" wp14:anchorId="1640561A" wp14:editId="3D70EB21">
            <wp:extent cx="887095" cy="23177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887095" cy="231775"/>
                    </a:xfrm>
                    <a:prstGeom prst="rect">
                      <a:avLst/>
                    </a:prstGeom>
                    <a:noFill/>
                    <a:ln>
                      <a:noFill/>
                    </a:ln>
                  </pic:spPr>
                </pic:pic>
              </a:graphicData>
            </a:graphic>
          </wp:inline>
        </w:drawing>
      </w:r>
      <w:r w:rsidRPr="00F8278D">
        <w:rPr>
          <w:rFonts w:ascii="Times New Roman" w:hAnsi="Times New Roman" w:cs="Times New Roman"/>
        </w:rPr>
        <w:t xml:space="preserve">, </w:t>
      </w:r>
      <w:r w:rsidR="00BB5544" w:rsidRPr="00F8278D">
        <w:rPr>
          <w:rFonts w:ascii="Times New Roman" w:hAnsi="Times New Roman" w:cs="Times New Roman"/>
          <w:noProof/>
          <w:position w:val="-11"/>
        </w:rPr>
        <w:drawing>
          <wp:inline distT="0" distB="0" distL="0" distR="0" wp14:anchorId="3D33D5F3" wp14:editId="03885F06">
            <wp:extent cx="873760" cy="23177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873760" cy="231775"/>
                    </a:xfrm>
                    <a:prstGeom prst="rect">
                      <a:avLst/>
                    </a:prstGeom>
                    <a:noFill/>
                    <a:ln>
                      <a:noFill/>
                    </a:ln>
                  </pic:spPr>
                </pic:pic>
              </a:graphicData>
            </a:graphic>
          </wp:inline>
        </w:drawing>
      </w:r>
      <w:r w:rsidRPr="00F8278D">
        <w:rPr>
          <w:rFonts w:ascii="Times New Roman" w:hAnsi="Times New Roman" w:cs="Times New Roman"/>
        </w:rPr>
        <w:t xml:space="preserve">, </w:t>
      </w:r>
      <w:r w:rsidR="00BB5544" w:rsidRPr="00F8278D">
        <w:rPr>
          <w:rFonts w:ascii="Times New Roman" w:hAnsi="Times New Roman" w:cs="Times New Roman"/>
          <w:noProof/>
          <w:position w:val="-11"/>
        </w:rPr>
        <w:drawing>
          <wp:inline distT="0" distB="0" distL="0" distR="0" wp14:anchorId="08A38F17" wp14:editId="346D18C5">
            <wp:extent cx="559435" cy="23177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59435" cy="231775"/>
                    </a:xfrm>
                    <a:prstGeom prst="rect">
                      <a:avLst/>
                    </a:prstGeom>
                    <a:noFill/>
                    <a:ln>
                      <a:noFill/>
                    </a:ln>
                  </pic:spPr>
                </pic:pic>
              </a:graphicData>
            </a:graphic>
          </wp:inline>
        </w:drawing>
      </w:r>
      <w:r w:rsidRPr="00F8278D">
        <w:rPr>
          <w:rFonts w:ascii="Times New Roman" w:hAnsi="Times New Roman" w:cs="Times New Roman"/>
        </w:rPr>
        <w:t xml:space="preserve">. </w:t>
      </w:r>
    </w:p>
    <w:p w14:paraId="1308B73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К.9 - </w:t>
      </w:r>
      <w:r w:rsidRPr="00F8278D">
        <w:rPr>
          <w:rFonts w:ascii="Times New Roman" w:hAnsi="Times New Roman" w:cs="Times New Roman"/>
          <w:b/>
          <w:bCs/>
        </w:rPr>
        <w:t>Места строповки при подъеме по условиям обеспечения устойчивости ферм</w:t>
      </w:r>
    </w:p>
    <w:p w14:paraId="50693D4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345"/>
        <w:gridCol w:w="740"/>
        <w:gridCol w:w="753"/>
        <w:gridCol w:w="741"/>
        <w:gridCol w:w="864"/>
        <w:gridCol w:w="740"/>
        <w:gridCol w:w="864"/>
        <w:gridCol w:w="864"/>
        <w:gridCol w:w="864"/>
        <w:gridCol w:w="865"/>
      </w:tblGrid>
      <w:tr w:rsidR="00F8278D" w:rsidRPr="00F8278D" w14:paraId="2259CA9F" w14:textId="77777777">
        <w:tblPrEx>
          <w:tblCellMar>
            <w:top w:w="0" w:type="dxa"/>
            <w:bottom w:w="0" w:type="dxa"/>
          </w:tblCellMar>
        </w:tblPrEx>
        <w:tc>
          <w:tcPr>
            <w:tcW w:w="23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5FA7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Схема стропильных ферм по типовым сериям 1.460-2 и 1.460-4 </w:t>
            </w:r>
          </w:p>
        </w:tc>
        <w:tc>
          <w:tcPr>
            <w:tcW w:w="3098"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AF7E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Строповка при подъеме </w:t>
            </w:r>
          </w:p>
        </w:tc>
        <w:tc>
          <w:tcPr>
            <w:tcW w:w="4197"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99623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Временное раскрепление </w:t>
            </w:r>
          </w:p>
        </w:tc>
      </w:tr>
      <w:tr w:rsidR="00F8278D" w:rsidRPr="00F8278D" w14:paraId="5DE32C63" w14:textId="77777777">
        <w:tblPrEx>
          <w:tblCellMar>
            <w:top w:w="0" w:type="dxa"/>
            <w:bottom w:w="0" w:type="dxa"/>
          </w:tblCellMar>
        </w:tblPrEx>
        <w:tc>
          <w:tcPr>
            <w:tcW w:w="2345" w:type="dxa"/>
            <w:tcBorders>
              <w:top w:val="nil"/>
              <w:left w:val="single" w:sz="6" w:space="0" w:color="auto"/>
              <w:bottom w:val="nil"/>
              <w:right w:val="single" w:sz="6" w:space="0" w:color="auto"/>
            </w:tcBorders>
            <w:tcMar>
              <w:top w:w="114" w:type="dxa"/>
              <w:left w:w="28" w:type="dxa"/>
              <w:bottom w:w="114" w:type="dxa"/>
              <w:right w:w="28" w:type="dxa"/>
            </w:tcMar>
          </w:tcPr>
          <w:p w14:paraId="69BF0C27" w14:textId="77777777" w:rsidR="00F03375" w:rsidRPr="00F8278D" w:rsidRDefault="00F03375">
            <w:pPr>
              <w:pStyle w:val="FORMATTEXT"/>
              <w:jc w:val="center"/>
              <w:rPr>
                <w:rFonts w:ascii="Times New Roman" w:hAnsi="Times New Roman" w:cs="Times New Roman"/>
                <w:sz w:val="18"/>
                <w:szCs w:val="18"/>
              </w:rPr>
            </w:pPr>
          </w:p>
          <w:p w14:paraId="61421E90" w14:textId="77777777" w:rsidR="00F03375" w:rsidRPr="00F8278D" w:rsidRDefault="00F03375">
            <w:pPr>
              <w:pStyle w:val="FORMATTEXT"/>
              <w:jc w:val="center"/>
              <w:rPr>
                <w:rFonts w:ascii="Times New Roman" w:hAnsi="Times New Roman" w:cs="Times New Roman"/>
                <w:sz w:val="18"/>
                <w:szCs w:val="18"/>
              </w:rPr>
            </w:pPr>
          </w:p>
        </w:tc>
        <w:tc>
          <w:tcPr>
            <w:tcW w:w="149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9B77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без опорных стоек </w:t>
            </w:r>
          </w:p>
        </w:tc>
        <w:tc>
          <w:tcPr>
            <w:tcW w:w="16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070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 одной или двумя опорными стойками </w:t>
            </w:r>
          </w:p>
        </w:tc>
        <w:tc>
          <w:tcPr>
            <w:tcW w:w="7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F04E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при сечении уголков верхнег</w:t>
            </w:r>
            <w:r w:rsidRPr="00F8278D">
              <w:rPr>
                <w:rFonts w:ascii="Times New Roman" w:hAnsi="Times New Roman" w:cs="Times New Roman"/>
                <w:sz w:val="18"/>
                <w:szCs w:val="18"/>
              </w:rPr>
              <w:lastRenderedPageBreak/>
              <w:t xml:space="preserve">о и нижнего поясов, не менее* </w:t>
            </w:r>
          </w:p>
        </w:tc>
        <w:tc>
          <w:tcPr>
            <w:tcW w:w="86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FE78E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места времен-</w:t>
            </w:r>
          </w:p>
          <w:p w14:paraId="7170272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ного раскре-</w:t>
            </w:r>
          </w:p>
          <w:p w14:paraId="769BE8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пления </w:t>
            </w:r>
          </w:p>
          <w:p w14:paraId="563639B9" w14:textId="77777777" w:rsidR="00F03375" w:rsidRPr="00F8278D" w:rsidRDefault="00F03375">
            <w:pPr>
              <w:pStyle w:val="FORMATTEXT"/>
              <w:rPr>
                <w:rFonts w:ascii="Times New Roman" w:hAnsi="Times New Roman" w:cs="Times New Roman"/>
                <w:sz w:val="18"/>
                <w:szCs w:val="18"/>
              </w:rPr>
            </w:pPr>
          </w:p>
        </w:tc>
        <w:tc>
          <w:tcPr>
            <w:tcW w:w="86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5164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диаметр расчалки, мм </w:t>
            </w:r>
          </w:p>
        </w:tc>
        <w:tc>
          <w:tcPr>
            <w:tcW w:w="86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9594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предвари-</w:t>
            </w:r>
          </w:p>
          <w:p w14:paraId="7F69D07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тельное натяжение в менее </w:t>
            </w:r>
            <w:r w:rsidRPr="00F8278D">
              <w:rPr>
                <w:rFonts w:ascii="Times New Roman" w:hAnsi="Times New Roman" w:cs="Times New Roman"/>
                <w:sz w:val="18"/>
                <w:szCs w:val="18"/>
              </w:rPr>
              <w:lastRenderedPageBreak/>
              <w:t>напряжен-</w:t>
            </w:r>
          </w:p>
          <w:p w14:paraId="196F1171" w14:textId="6F1495BC"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ной расчалке </w:t>
            </w:r>
            <w:r w:rsidR="00BB5544" w:rsidRPr="00F8278D">
              <w:rPr>
                <w:rFonts w:ascii="Times New Roman" w:hAnsi="Times New Roman" w:cs="Times New Roman"/>
                <w:noProof/>
                <w:position w:val="-11"/>
                <w:sz w:val="18"/>
                <w:szCs w:val="18"/>
              </w:rPr>
              <w:drawing>
                <wp:inline distT="0" distB="0" distL="0" distR="0" wp14:anchorId="05B52799" wp14:editId="4B82AC30">
                  <wp:extent cx="334645" cy="19812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34645" cy="198120"/>
                          </a:xfrm>
                          <a:prstGeom prst="rect">
                            <a:avLst/>
                          </a:prstGeom>
                          <a:noFill/>
                          <a:ln>
                            <a:noFill/>
                          </a:ln>
                        </pic:spPr>
                      </pic:pic>
                    </a:graphicData>
                  </a:graphic>
                </wp:inline>
              </w:drawing>
            </w:r>
            <w:r w:rsidRPr="00F8278D">
              <w:rPr>
                <w:rFonts w:ascii="Times New Roman" w:hAnsi="Times New Roman" w:cs="Times New Roman"/>
                <w:sz w:val="18"/>
                <w:szCs w:val="18"/>
              </w:rPr>
              <w:t xml:space="preserve">, кгс </w:t>
            </w:r>
          </w:p>
        </w:tc>
        <w:tc>
          <w:tcPr>
            <w:tcW w:w="8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FCD6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предвари-</w:t>
            </w:r>
          </w:p>
          <w:p w14:paraId="02AF34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тельное натяжение в более </w:t>
            </w:r>
            <w:r w:rsidRPr="00F8278D">
              <w:rPr>
                <w:rFonts w:ascii="Times New Roman" w:hAnsi="Times New Roman" w:cs="Times New Roman"/>
                <w:sz w:val="18"/>
                <w:szCs w:val="18"/>
              </w:rPr>
              <w:lastRenderedPageBreak/>
              <w:t>напряжен-</w:t>
            </w:r>
          </w:p>
          <w:p w14:paraId="16778F4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ной</w:t>
            </w:r>
          </w:p>
          <w:p w14:paraId="03BF5316" w14:textId="3AAAE4DE"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расчалке </w:t>
            </w:r>
            <w:r w:rsidR="00BB5544" w:rsidRPr="00F8278D">
              <w:rPr>
                <w:rFonts w:ascii="Times New Roman" w:hAnsi="Times New Roman" w:cs="Times New Roman"/>
                <w:noProof/>
                <w:position w:val="-11"/>
                <w:sz w:val="18"/>
                <w:szCs w:val="18"/>
              </w:rPr>
              <w:drawing>
                <wp:inline distT="0" distB="0" distL="0" distR="0" wp14:anchorId="11BCBB94" wp14:editId="04AB4CB8">
                  <wp:extent cx="368300" cy="19812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68300" cy="198120"/>
                          </a:xfrm>
                          <a:prstGeom prst="rect">
                            <a:avLst/>
                          </a:prstGeom>
                          <a:noFill/>
                          <a:ln>
                            <a:noFill/>
                          </a:ln>
                        </pic:spPr>
                      </pic:pic>
                    </a:graphicData>
                  </a:graphic>
                </wp:inline>
              </w:drawing>
            </w:r>
            <w:r w:rsidRPr="00F8278D">
              <w:rPr>
                <w:rFonts w:ascii="Times New Roman" w:hAnsi="Times New Roman" w:cs="Times New Roman"/>
                <w:sz w:val="18"/>
                <w:szCs w:val="18"/>
              </w:rPr>
              <w:t xml:space="preserve">, кгс </w:t>
            </w:r>
          </w:p>
        </w:tc>
      </w:tr>
      <w:tr w:rsidR="00F8278D" w:rsidRPr="00F8278D" w14:paraId="673F4453" w14:textId="77777777">
        <w:tblPrEx>
          <w:tblCellMar>
            <w:top w:w="0" w:type="dxa"/>
            <w:bottom w:w="0" w:type="dxa"/>
          </w:tblCellMar>
        </w:tblPrEx>
        <w:tc>
          <w:tcPr>
            <w:tcW w:w="23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2AB10C" w14:textId="77777777" w:rsidR="00F03375" w:rsidRPr="00F8278D" w:rsidRDefault="00F03375">
            <w:pPr>
              <w:pStyle w:val="FORMATTEXT"/>
              <w:jc w:val="center"/>
              <w:rPr>
                <w:rFonts w:ascii="Times New Roman" w:hAnsi="Times New Roman" w:cs="Times New Roman"/>
                <w:sz w:val="18"/>
                <w:szCs w:val="18"/>
              </w:rPr>
            </w:pPr>
          </w:p>
          <w:p w14:paraId="53D70674" w14:textId="77777777" w:rsidR="00F03375" w:rsidRPr="00F8278D" w:rsidRDefault="00F03375">
            <w:pPr>
              <w:pStyle w:val="FORMATTEXT"/>
              <w:jc w:val="center"/>
              <w:rPr>
                <w:rFonts w:ascii="Times New Roman" w:hAnsi="Times New Roman" w:cs="Times New Roman"/>
                <w:sz w:val="18"/>
                <w:szCs w:val="18"/>
              </w:rPr>
            </w:pP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1F7B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при сечении уголков верхнего и нижнего поясов, не менее*</w:t>
            </w:r>
          </w:p>
        </w:tc>
        <w:tc>
          <w:tcPr>
            <w:tcW w:w="7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374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места строповки </w:t>
            </w:r>
          </w:p>
        </w:tc>
        <w:tc>
          <w:tcPr>
            <w:tcW w:w="7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0557D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при сечении уголков верхнего и нижнего поясов, не менее*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855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места строповки </w:t>
            </w:r>
          </w:p>
        </w:tc>
        <w:tc>
          <w:tcPr>
            <w:tcW w:w="7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D4A4F6" w14:textId="77777777" w:rsidR="00F03375" w:rsidRPr="00F8278D" w:rsidRDefault="00F03375">
            <w:pPr>
              <w:pStyle w:val="FORMATTEXT"/>
              <w:jc w:val="center"/>
              <w:rPr>
                <w:rFonts w:ascii="Times New Roman" w:hAnsi="Times New Roman" w:cs="Times New Roman"/>
                <w:sz w:val="18"/>
                <w:szCs w:val="18"/>
              </w:rPr>
            </w:pPr>
          </w:p>
        </w:tc>
        <w:tc>
          <w:tcPr>
            <w:tcW w:w="86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C938A0" w14:textId="77777777" w:rsidR="00F03375" w:rsidRPr="00F8278D" w:rsidRDefault="00F03375">
            <w:pPr>
              <w:pStyle w:val="FORMATTEXT"/>
              <w:jc w:val="center"/>
              <w:rPr>
                <w:rFonts w:ascii="Times New Roman" w:hAnsi="Times New Roman" w:cs="Times New Roman"/>
                <w:sz w:val="18"/>
                <w:szCs w:val="18"/>
              </w:rPr>
            </w:pPr>
          </w:p>
        </w:tc>
        <w:tc>
          <w:tcPr>
            <w:tcW w:w="86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8E21FF" w14:textId="77777777" w:rsidR="00F03375" w:rsidRPr="00F8278D" w:rsidRDefault="00F03375">
            <w:pPr>
              <w:pStyle w:val="FORMATTEXT"/>
              <w:jc w:val="center"/>
              <w:rPr>
                <w:rFonts w:ascii="Times New Roman" w:hAnsi="Times New Roman" w:cs="Times New Roman"/>
                <w:sz w:val="18"/>
                <w:szCs w:val="18"/>
              </w:rPr>
            </w:pPr>
          </w:p>
        </w:tc>
        <w:tc>
          <w:tcPr>
            <w:tcW w:w="86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BB259A" w14:textId="77777777" w:rsidR="00F03375" w:rsidRPr="00F8278D" w:rsidRDefault="00F03375">
            <w:pPr>
              <w:pStyle w:val="FORMATTEXT"/>
              <w:jc w:val="center"/>
              <w:rPr>
                <w:rFonts w:ascii="Times New Roman" w:hAnsi="Times New Roman" w:cs="Times New Roman"/>
                <w:sz w:val="18"/>
                <w:szCs w:val="18"/>
              </w:rPr>
            </w:pPr>
          </w:p>
        </w:tc>
        <w:tc>
          <w:tcPr>
            <w:tcW w:w="8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9E696C"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06344BF1" w14:textId="77777777">
        <w:tblPrEx>
          <w:tblCellMar>
            <w:top w:w="0" w:type="dxa"/>
            <w:bottom w:w="0" w:type="dxa"/>
          </w:tblCellMar>
        </w:tblPrEx>
        <w:tc>
          <w:tcPr>
            <w:tcW w:w="23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2D1A2B" w14:textId="5A39B311"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23"/>
                <w:sz w:val="24"/>
                <w:szCs w:val="24"/>
              </w:rPr>
              <w:drawing>
                <wp:inline distT="0" distB="0" distL="0" distR="0" wp14:anchorId="1074C993" wp14:editId="7ED55C0F">
                  <wp:extent cx="1405890" cy="44386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405890" cy="443865"/>
                          </a:xfrm>
                          <a:prstGeom prst="rect">
                            <a:avLst/>
                          </a:prstGeom>
                          <a:noFill/>
                          <a:ln>
                            <a:noFill/>
                          </a:ln>
                        </pic:spPr>
                      </pic:pic>
                    </a:graphicData>
                  </a:graphic>
                </wp:inline>
              </w:drawing>
            </w: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519A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160x12</w:t>
            </w:r>
          </w:p>
          <w:p w14:paraId="679A06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125x12</w:t>
            </w:r>
          </w:p>
        </w:tc>
        <w:tc>
          <w:tcPr>
            <w:tcW w:w="7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C794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7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4FC0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180x12</w:t>
            </w:r>
          </w:p>
          <w:p w14:paraId="5D752F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160x11</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A25F3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BF7A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160x12</w:t>
            </w:r>
          </w:p>
          <w:p w14:paraId="2CC8BBE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125x12</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DC64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F650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22,5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832C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352 </w:t>
            </w:r>
          </w:p>
        </w:tc>
        <w:tc>
          <w:tcPr>
            <w:tcW w:w="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5801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610 </w:t>
            </w:r>
          </w:p>
        </w:tc>
      </w:tr>
      <w:tr w:rsidR="00F8278D" w:rsidRPr="00F8278D" w14:paraId="0BD5804E" w14:textId="77777777">
        <w:tblPrEx>
          <w:tblCellMar>
            <w:top w:w="0" w:type="dxa"/>
            <w:bottom w:w="0" w:type="dxa"/>
          </w:tblCellMar>
        </w:tblPrEx>
        <w:tc>
          <w:tcPr>
            <w:tcW w:w="2345" w:type="dxa"/>
            <w:tcBorders>
              <w:top w:val="nil"/>
              <w:left w:val="single" w:sz="6" w:space="0" w:color="auto"/>
              <w:bottom w:val="nil"/>
              <w:right w:val="single" w:sz="6" w:space="0" w:color="auto"/>
            </w:tcBorders>
            <w:tcMar>
              <w:top w:w="114" w:type="dxa"/>
              <w:left w:w="28" w:type="dxa"/>
              <w:bottom w:w="114" w:type="dxa"/>
              <w:right w:w="28" w:type="dxa"/>
            </w:tcMar>
          </w:tcPr>
          <w:p w14:paraId="1F521AD2" w14:textId="77777777" w:rsidR="00F03375" w:rsidRPr="00F8278D" w:rsidRDefault="00F03375">
            <w:pPr>
              <w:pStyle w:val="FORMATTEXT"/>
              <w:jc w:val="center"/>
              <w:rPr>
                <w:rFonts w:ascii="Times New Roman" w:hAnsi="Times New Roman" w:cs="Times New Roman"/>
                <w:sz w:val="18"/>
                <w:szCs w:val="18"/>
              </w:rPr>
            </w:pPr>
          </w:p>
          <w:p w14:paraId="2BDB9B98" w14:textId="77777777" w:rsidR="00F03375" w:rsidRPr="00F8278D" w:rsidRDefault="00F03375">
            <w:pPr>
              <w:pStyle w:val="FORMATTEXT"/>
              <w:jc w:val="center"/>
              <w:rPr>
                <w:rFonts w:ascii="Times New Roman" w:hAnsi="Times New Roman" w:cs="Times New Roman"/>
                <w:sz w:val="18"/>
                <w:szCs w:val="18"/>
              </w:rPr>
            </w:pP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ECDDA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140x9</w:t>
            </w:r>
          </w:p>
          <w:p w14:paraId="73FF20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125x8</w:t>
            </w:r>
          </w:p>
        </w:tc>
        <w:tc>
          <w:tcPr>
            <w:tcW w:w="7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F5A8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2 </w:t>
            </w:r>
          </w:p>
        </w:tc>
        <w:tc>
          <w:tcPr>
            <w:tcW w:w="7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6192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140x9</w:t>
            </w:r>
          </w:p>
          <w:p w14:paraId="0B2E3F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125x8</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3555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3 </w:t>
            </w: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2953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140x9</w:t>
            </w:r>
          </w:p>
          <w:p w14:paraId="29852B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125x8</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F2D67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3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1BC2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22,5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095F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353 </w:t>
            </w:r>
          </w:p>
        </w:tc>
        <w:tc>
          <w:tcPr>
            <w:tcW w:w="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A7C2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612 </w:t>
            </w:r>
          </w:p>
        </w:tc>
      </w:tr>
      <w:tr w:rsidR="00F8278D" w:rsidRPr="00F8278D" w14:paraId="6A049699" w14:textId="77777777">
        <w:tblPrEx>
          <w:tblCellMar>
            <w:top w:w="0" w:type="dxa"/>
            <w:bottom w:w="0" w:type="dxa"/>
          </w:tblCellMar>
        </w:tblPrEx>
        <w:tc>
          <w:tcPr>
            <w:tcW w:w="23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A7E7A3" w14:textId="77777777" w:rsidR="00F03375" w:rsidRPr="00F8278D" w:rsidRDefault="00F03375">
            <w:pPr>
              <w:pStyle w:val="FORMATTEXT"/>
              <w:jc w:val="center"/>
              <w:rPr>
                <w:rFonts w:ascii="Times New Roman" w:hAnsi="Times New Roman" w:cs="Times New Roman"/>
                <w:sz w:val="18"/>
                <w:szCs w:val="18"/>
              </w:rPr>
            </w:pPr>
          </w:p>
          <w:p w14:paraId="7C6E0DA3" w14:textId="77777777" w:rsidR="00F03375" w:rsidRPr="00F8278D" w:rsidRDefault="00F03375">
            <w:pPr>
              <w:pStyle w:val="FORMATTEXT"/>
              <w:jc w:val="center"/>
              <w:rPr>
                <w:rFonts w:ascii="Times New Roman" w:hAnsi="Times New Roman" w:cs="Times New Roman"/>
                <w:sz w:val="18"/>
                <w:szCs w:val="18"/>
              </w:rPr>
            </w:pP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E139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13290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8E3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140x10</w:t>
            </w:r>
          </w:p>
          <w:p w14:paraId="0FD5F0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125x9</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838F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22978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160x11</w:t>
            </w:r>
          </w:p>
          <w:p w14:paraId="591CCA3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125x12</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86C9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требуется</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FD14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1069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BA95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05395D8" w14:textId="77777777">
        <w:tblPrEx>
          <w:tblCellMar>
            <w:top w:w="0" w:type="dxa"/>
            <w:bottom w:w="0" w:type="dxa"/>
          </w:tblCellMar>
        </w:tblPrEx>
        <w:tc>
          <w:tcPr>
            <w:tcW w:w="23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125767" w14:textId="4F94D2D6"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23"/>
                <w:sz w:val="24"/>
                <w:szCs w:val="24"/>
              </w:rPr>
              <w:drawing>
                <wp:inline distT="0" distB="0" distL="0" distR="0" wp14:anchorId="6B65D7B4" wp14:editId="504704ED">
                  <wp:extent cx="1262380" cy="44386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62380" cy="443865"/>
                          </a:xfrm>
                          <a:prstGeom prst="rect">
                            <a:avLst/>
                          </a:prstGeom>
                          <a:noFill/>
                          <a:ln>
                            <a:noFill/>
                          </a:ln>
                        </pic:spPr>
                      </pic:pic>
                    </a:graphicData>
                  </a:graphic>
                </wp:inline>
              </w:drawing>
            </w: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AFF2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110x8</w:t>
            </w:r>
          </w:p>
          <w:p w14:paraId="200510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100x6,5</w:t>
            </w:r>
          </w:p>
        </w:tc>
        <w:tc>
          <w:tcPr>
            <w:tcW w:w="7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5427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7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7758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110x8</w:t>
            </w:r>
          </w:p>
          <w:p w14:paraId="1D88439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100x6,5</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9694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3 </w:t>
            </w: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D4BAB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125x10</w:t>
            </w:r>
          </w:p>
          <w:p w14:paraId="620B4D0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110x8</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96E3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B0FC8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19,5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41C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241 </w:t>
            </w:r>
          </w:p>
        </w:tc>
        <w:tc>
          <w:tcPr>
            <w:tcW w:w="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4CF4A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418 </w:t>
            </w:r>
          </w:p>
        </w:tc>
      </w:tr>
      <w:tr w:rsidR="00F8278D" w:rsidRPr="00F8278D" w14:paraId="722745B3" w14:textId="77777777">
        <w:tblPrEx>
          <w:tblCellMar>
            <w:top w:w="0" w:type="dxa"/>
            <w:bottom w:w="0" w:type="dxa"/>
          </w:tblCellMar>
        </w:tblPrEx>
        <w:tc>
          <w:tcPr>
            <w:tcW w:w="23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A8691E" w14:textId="77777777" w:rsidR="00F03375" w:rsidRPr="00F8278D" w:rsidRDefault="00F03375">
            <w:pPr>
              <w:pStyle w:val="FORMATTEXT"/>
              <w:jc w:val="center"/>
              <w:rPr>
                <w:rFonts w:ascii="Times New Roman" w:hAnsi="Times New Roman" w:cs="Times New Roman"/>
                <w:sz w:val="18"/>
                <w:szCs w:val="18"/>
              </w:rPr>
            </w:pPr>
          </w:p>
          <w:p w14:paraId="44D5823C" w14:textId="77777777" w:rsidR="00F03375" w:rsidRPr="00F8278D" w:rsidRDefault="00F03375">
            <w:pPr>
              <w:pStyle w:val="FORMATTEXT"/>
              <w:jc w:val="center"/>
              <w:rPr>
                <w:rFonts w:ascii="Times New Roman" w:hAnsi="Times New Roman" w:cs="Times New Roman"/>
                <w:sz w:val="18"/>
                <w:szCs w:val="18"/>
              </w:rPr>
            </w:pP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F205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CA0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3E247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097B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C5D7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110x8</w:t>
            </w:r>
          </w:p>
          <w:p w14:paraId="22E3E8F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100x6,5</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6D58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3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E12C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19,5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67DE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269 </w:t>
            </w:r>
          </w:p>
        </w:tc>
        <w:tc>
          <w:tcPr>
            <w:tcW w:w="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CF20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466 </w:t>
            </w:r>
          </w:p>
        </w:tc>
      </w:tr>
      <w:tr w:rsidR="00F8278D" w:rsidRPr="00F8278D" w14:paraId="4635A97D" w14:textId="77777777">
        <w:tblPrEx>
          <w:tblCellMar>
            <w:top w:w="0" w:type="dxa"/>
            <w:bottom w:w="0" w:type="dxa"/>
          </w:tblCellMar>
        </w:tblPrEx>
        <w:tc>
          <w:tcPr>
            <w:tcW w:w="2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A9E4D4" w14:textId="54AF01D7"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23"/>
                <w:sz w:val="24"/>
                <w:szCs w:val="24"/>
              </w:rPr>
              <w:drawing>
                <wp:inline distT="0" distB="0" distL="0" distR="0" wp14:anchorId="3D110349" wp14:editId="295FA0F8">
                  <wp:extent cx="975995" cy="43688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975995" cy="436880"/>
                          </a:xfrm>
                          <a:prstGeom prst="rect">
                            <a:avLst/>
                          </a:prstGeom>
                          <a:noFill/>
                          <a:ln>
                            <a:noFill/>
                          </a:ln>
                        </pic:spPr>
                      </pic:pic>
                    </a:graphicData>
                  </a:graphic>
                </wp:inline>
              </w:drawing>
            </w: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BC7C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100x6,5</w:t>
            </w:r>
          </w:p>
          <w:p w14:paraId="08F37D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100x6,5</w:t>
            </w:r>
          </w:p>
        </w:tc>
        <w:tc>
          <w:tcPr>
            <w:tcW w:w="75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16B46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74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142AC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110x8</w:t>
            </w:r>
          </w:p>
          <w:p w14:paraId="5AB9560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100x6,5</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2634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w:t>
            </w:r>
          </w:p>
        </w:tc>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ADD1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100x6,5</w:t>
            </w:r>
          </w:p>
          <w:p w14:paraId="165BA1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100x6,5</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615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требуется</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C215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86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BA1B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8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CC35B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8467EB6" w14:textId="77777777">
        <w:tblPrEx>
          <w:tblCellMar>
            <w:top w:w="0" w:type="dxa"/>
            <w:bottom w:w="0" w:type="dxa"/>
          </w:tblCellMar>
        </w:tblPrEx>
        <w:tc>
          <w:tcPr>
            <w:tcW w:w="964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B3EB7E"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 В числителе дан размер верхнего пояса; в знаменателе - нижнего пояса.</w:t>
            </w:r>
          </w:p>
          <w:p w14:paraId="785DF465" w14:textId="77777777" w:rsidR="00F03375" w:rsidRPr="00F8278D" w:rsidRDefault="00F03375">
            <w:pPr>
              <w:pStyle w:val="FORMATTEXT"/>
              <w:ind w:firstLine="568"/>
              <w:jc w:val="both"/>
              <w:rPr>
                <w:rFonts w:ascii="Times New Roman" w:hAnsi="Times New Roman" w:cs="Times New Roman"/>
                <w:sz w:val="18"/>
                <w:szCs w:val="18"/>
              </w:rPr>
            </w:pPr>
          </w:p>
          <w:p w14:paraId="4775CCAA" w14:textId="77777777" w:rsidR="00F03375" w:rsidRPr="00F8278D" w:rsidRDefault="00F03375">
            <w:pPr>
              <w:pStyle w:val="FORMATTEXT"/>
              <w:jc w:val="both"/>
              <w:rPr>
                <w:rFonts w:ascii="Times New Roman" w:hAnsi="Times New Roman" w:cs="Times New Roman"/>
                <w:sz w:val="18"/>
                <w:szCs w:val="18"/>
              </w:rPr>
            </w:pPr>
          </w:p>
          <w:p w14:paraId="0D3966E9"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Примечания</w:t>
            </w:r>
          </w:p>
          <w:p w14:paraId="6E2DA141" w14:textId="77777777" w:rsidR="00F03375" w:rsidRPr="00F8278D" w:rsidRDefault="00F03375">
            <w:pPr>
              <w:pStyle w:val="FORMATTEXT"/>
              <w:ind w:firstLine="568"/>
              <w:jc w:val="both"/>
              <w:rPr>
                <w:rFonts w:ascii="Times New Roman" w:hAnsi="Times New Roman" w:cs="Times New Roman"/>
                <w:sz w:val="18"/>
                <w:szCs w:val="18"/>
              </w:rPr>
            </w:pPr>
          </w:p>
          <w:p w14:paraId="679025AF" w14:textId="77777777" w:rsidR="00F03375" w:rsidRPr="00F8278D" w:rsidRDefault="00F03375">
            <w:pPr>
              <w:pStyle w:val="FORMATTEXT"/>
              <w:jc w:val="both"/>
              <w:rPr>
                <w:rFonts w:ascii="Times New Roman" w:hAnsi="Times New Roman" w:cs="Times New Roman"/>
                <w:sz w:val="18"/>
                <w:szCs w:val="18"/>
              </w:rPr>
            </w:pPr>
          </w:p>
          <w:p w14:paraId="20029A25"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1 Строповку подстропильных ферм пролетами 12, 18 и 24 м указанных типовых серий при подъеме с опорными стойками и без них следует производить за средний узел, а временное раскрепление этих ферм по условиям устойчивости не требуется.</w:t>
            </w:r>
          </w:p>
          <w:p w14:paraId="1EE042AD" w14:textId="77777777" w:rsidR="00F03375" w:rsidRPr="00F8278D" w:rsidRDefault="00F03375">
            <w:pPr>
              <w:pStyle w:val="FORMATTEXT"/>
              <w:ind w:firstLine="568"/>
              <w:jc w:val="both"/>
              <w:rPr>
                <w:rFonts w:ascii="Times New Roman" w:hAnsi="Times New Roman" w:cs="Times New Roman"/>
                <w:sz w:val="18"/>
                <w:szCs w:val="18"/>
              </w:rPr>
            </w:pPr>
          </w:p>
          <w:p w14:paraId="1C6ABA65" w14:textId="77777777" w:rsidR="00F03375" w:rsidRPr="00F8278D" w:rsidRDefault="00F03375">
            <w:pPr>
              <w:pStyle w:val="FORMATTEXT"/>
              <w:jc w:val="both"/>
              <w:rPr>
                <w:rFonts w:ascii="Times New Roman" w:hAnsi="Times New Roman" w:cs="Times New Roman"/>
                <w:sz w:val="18"/>
                <w:szCs w:val="18"/>
              </w:rPr>
            </w:pPr>
          </w:p>
          <w:p w14:paraId="457D7C79" w14:textId="77777777"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2 Места строповки стропильных и подстропильных ферм указаны при укрупнительной сборке их в вертикальном положении (без кантовки).</w:t>
            </w:r>
          </w:p>
          <w:p w14:paraId="7A1D083E" w14:textId="77777777" w:rsidR="00F03375" w:rsidRPr="00F8278D" w:rsidRDefault="00F03375">
            <w:pPr>
              <w:pStyle w:val="FORMATTEXT"/>
              <w:ind w:firstLine="568"/>
              <w:jc w:val="both"/>
              <w:rPr>
                <w:rFonts w:ascii="Times New Roman" w:hAnsi="Times New Roman" w:cs="Times New Roman"/>
                <w:sz w:val="18"/>
                <w:szCs w:val="18"/>
              </w:rPr>
            </w:pPr>
          </w:p>
          <w:p w14:paraId="46D22E01" w14:textId="77777777" w:rsidR="00F03375" w:rsidRPr="00F8278D" w:rsidRDefault="00F03375">
            <w:pPr>
              <w:pStyle w:val="FORMATTEXT"/>
              <w:ind w:firstLine="568"/>
              <w:jc w:val="both"/>
              <w:rPr>
                <w:rFonts w:ascii="Times New Roman" w:hAnsi="Times New Roman" w:cs="Times New Roman"/>
                <w:sz w:val="18"/>
                <w:szCs w:val="18"/>
              </w:rPr>
            </w:pPr>
          </w:p>
          <w:p w14:paraId="083BC365" w14:textId="1C78D465"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 xml:space="preserve">3 Предварительное натяжение в расчалках каждой пары определено при углах </w:t>
            </w:r>
            <w:r w:rsidR="00BB5544" w:rsidRPr="00F8278D">
              <w:rPr>
                <w:rFonts w:ascii="Times New Roman" w:hAnsi="Times New Roman" w:cs="Times New Roman"/>
                <w:noProof/>
                <w:position w:val="-10"/>
                <w:sz w:val="18"/>
                <w:szCs w:val="18"/>
              </w:rPr>
              <w:drawing>
                <wp:inline distT="0" distB="0" distL="0" distR="0" wp14:anchorId="50B7DAC4" wp14:editId="43FEAE7D">
                  <wp:extent cx="273050" cy="17716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73050" cy="177165"/>
                          </a:xfrm>
                          <a:prstGeom prst="rect">
                            <a:avLst/>
                          </a:prstGeom>
                          <a:noFill/>
                          <a:ln>
                            <a:noFill/>
                          </a:ln>
                        </pic:spPr>
                      </pic:pic>
                    </a:graphicData>
                  </a:graphic>
                </wp:inline>
              </w:drawing>
            </w:r>
            <w:r w:rsidRPr="00F8278D">
              <w:rPr>
                <w:rFonts w:ascii="Times New Roman" w:hAnsi="Times New Roman" w:cs="Times New Roman"/>
                <w:sz w:val="18"/>
                <w:szCs w:val="18"/>
              </w:rPr>
              <w:t xml:space="preserve">45°, </w:t>
            </w:r>
            <w:r w:rsidR="00BB5544" w:rsidRPr="00F8278D">
              <w:rPr>
                <w:rFonts w:ascii="Times New Roman" w:hAnsi="Times New Roman" w:cs="Times New Roman"/>
                <w:noProof/>
                <w:position w:val="-10"/>
                <w:sz w:val="18"/>
                <w:szCs w:val="18"/>
              </w:rPr>
              <w:drawing>
                <wp:inline distT="0" distB="0" distL="0" distR="0" wp14:anchorId="3850637A" wp14:editId="572799EF">
                  <wp:extent cx="273050" cy="17716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73050" cy="177165"/>
                          </a:xfrm>
                          <a:prstGeom prst="rect">
                            <a:avLst/>
                          </a:prstGeom>
                          <a:noFill/>
                          <a:ln>
                            <a:noFill/>
                          </a:ln>
                        </pic:spPr>
                      </pic:pic>
                    </a:graphicData>
                  </a:graphic>
                </wp:inline>
              </w:drawing>
            </w:r>
            <w:r w:rsidRPr="00F8278D">
              <w:rPr>
                <w:rFonts w:ascii="Times New Roman" w:hAnsi="Times New Roman" w:cs="Times New Roman"/>
                <w:sz w:val="18"/>
                <w:szCs w:val="18"/>
              </w:rPr>
              <w:t xml:space="preserve">45° и </w:t>
            </w:r>
            <w:r w:rsidR="00BB5544" w:rsidRPr="00F8278D">
              <w:rPr>
                <w:rFonts w:ascii="Times New Roman" w:hAnsi="Times New Roman" w:cs="Times New Roman"/>
                <w:noProof/>
                <w:position w:val="-10"/>
                <w:sz w:val="18"/>
                <w:szCs w:val="18"/>
              </w:rPr>
              <w:drawing>
                <wp:inline distT="0" distB="0" distL="0" distR="0" wp14:anchorId="7F0503BA" wp14:editId="6FC20437">
                  <wp:extent cx="286385" cy="17716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86385" cy="177165"/>
                          </a:xfrm>
                          <a:prstGeom prst="rect">
                            <a:avLst/>
                          </a:prstGeom>
                          <a:noFill/>
                          <a:ln>
                            <a:noFill/>
                          </a:ln>
                        </pic:spPr>
                      </pic:pic>
                    </a:graphicData>
                  </a:graphic>
                </wp:inline>
              </w:drawing>
            </w:r>
            <w:r w:rsidRPr="00F8278D">
              <w:rPr>
                <w:rFonts w:ascii="Times New Roman" w:hAnsi="Times New Roman" w:cs="Times New Roman"/>
                <w:sz w:val="18"/>
                <w:szCs w:val="18"/>
              </w:rPr>
              <w:t xml:space="preserve">30°, </w:t>
            </w:r>
            <w:r w:rsidR="00BB5544" w:rsidRPr="00F8278D">
              <w:rPr>
                <w:rFonts w:ascii="Times New Roman" w:hAnsi="Times New Roman" w:cs="Times New Roman"/>
                <w:noProof/>
                <w:position w:val="-10"/>
                <w:sz w:val="18"/>
                <w:szCs w:val="18"/>
              </w:rPr>
              <w:drawing>
                <wp:inline distT="0" distB="0" distL="0" distR="0" wp14:anchorId="7E6CF08D" wp14:editId="74800BC2">
                  <wp:extent cx="280035" cy="17716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80035" cy="177165"/>
                          </a:xfrm>
                          <a:prstGeom prst="rect">
                            <a:avLst/>
                          </a:prstGeom>
                          <a:noFill/>
                          <a:ln>
                            <a:noFill/>
                          </a:ln>
                        </pic:spPr>
                      </pic:pic>
                    </a:graphicData>
                  </a:graphic>
                </wp:inline>
              </w:drawing>
            </w:r>
            <w:r w:rsidRPr="00F8278D">
              <w:rPr>
                <w:rFonts w:ascii="Times New Roman" w:hAnsi="Times New Roman" w:cs="Times New Roman"/>
                <w:sz w:val="18"/>
                <w:szCs w:val="18"/>
              </w:rPr>
              <w:t>0° (см. рисунок К.2).</w:t>
            </w:r>
          </w:p>
          <w:p w14:paraId="77C3A3CC" w14:textId="77777777" w:rsidR="00F03375" w:rsidRPr="00F8278D" w:rsidRDefault="00F03375">
            <w:pPr>
              <w:pStyle w:val="FORMATTEXT"/>
              <w:ind w:firstLine="568"/>
              <w:jc w:val="both"/>
              <w:rPr>
                <w:rFonts w:ascii="Times New Roman" w:hAnsi="Times New Roman" w:cs="Times New Roman"/>
                <w:sz w:val="18"/>
                <w:szCs w:val="18"/>
              </w:rPr>
            </w:pPr>
          </w:p>
          <w:p w14:paraId="276FCC76" w14:textId="77777777" w:rsidR="00F03375" w:rsidRPr="00F8278D" w:rsidRDefault="00F03375">
            <w:pPr>
              <w:pStyle w:val="FORMATTEXT"/>
              <w:jc w:val="both"/>
              <w:rPr>
                <w:rFonts w:ascii="Times New Roman" w:hAnsi="Times New Roman" w:cs="Times New Roman"/>
                <w:sz w:val="18"/>
                <w:szCs w:val="18"/>
              </w:rPr>
            </w:pPr>
          </w:p>
          <w:p w14:paraId="07038E62" w14:textId="77723DE8" w:rsidR="00F03375" w:rsidRPr="00F8278D" w:rsidRDefault="00F03375">
            <w:pPr>
              <w:pStyle w:val="FORMATTEXT"/>
              <w:ind w:firstLine="568"/>
              <w:jc w:val="both"/>
              <w:rPr>
                <w:rFonts w:ascii="Times New Roman" w:hAnsi="Times New Roman" w:cs="Times New Roman"/>
                <w:sz w:val="18"/>
                <w:szCs w:val="18"/>
              </w:rPr>
            </w:pPr>
            <w:r w:rsidRPr="00F8278D">
              <w:rPr>
                <w:rFonts w:ascii="Times New Roman" w:hAnsi="Times New Roman" w:cs="Times New Roman"/>
                <w:sz w:val="18"/>
                <w:szCs w:val="18"/>
              </w:rPr>
              <w:t xml:space="preserve">4 При натяжении расчалок значение </w:t>
            </w:r>
            <w:r w:rsidR="00BB5544" w:rsidRPr="00F8278D">
              <w:rPr>
                <w:rFonts w:ascii="Times New Roman" w:hAnsi="Times New Roman" w:cs="Times New Roman"/>
                <w:noProof/>
                <w:position w:val="-11"/>
                <w:sz w:val="18"/>
                <w:szCs w:val="18"/>
              </w:rPr>
              <w:drawing>
                <wp:inline distT="0" distB="0" distL="0" distR="0" wp14:anchorId="34554656" wp14:editId="31968B7E">
                  <wp:extent cx="334645" cy="19812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334645" cy="198120"/>
                          </a:xfrm>
                          <a:prstGeom prst="rect">
                            <a:avLst/>
                          </a:prstGeom>
                          <a:noFill/>
                          <a:ln>
                            <a:noFill/>
                          </a:ln>
                        </pic:spPr>
                      </pic:pic>
                    </a:graphicData>
                  </a:graphic>
                </wp:inline>
              </w:drawing>
            </w:r>
            <w:r w:rsidRPr="00F8278D">
              <w:rPr>
                <w:rFonts w:ascii="Times New Roman" w:hAnsi="Times New Roman" w:cs="Times New Roman"/>
                <w:sz w:val="18"/>
                <w:szCs w:val="18"/>
              </w:rPr>
              <w:t>обязательно контролируется.</w:t>
            </w:r>
          </w:p>
          <w:p w14:paraId="2E79EBF7" w14:textId="77777777" w:rsidR="00F03375" w:rsidRPr="00F8278D" w:rsidRDefault="00F03375">
            <w:pPr>
              <w:pStyle w:val="FORMATTEXT"/>
              <w:ind w:firstLine="568"/>
              <w:jc w:val="both"/>
              <w:rPr>
                <w:rFonts w:ascii="Times New Roman" w:hAnsi="Times New Roman" w:cs="Times New Roman"/>
                <w:sz w:val="18"/>
                <w:szCs w:val="18"/>
              </w:rPr>
            </w:pPr>
          </w:p>
          <w:p w14:paraId="165E3C93" w14:textId="77777777" w:rsidR="00F03375" w:rsidRPr="00F8278D" w:rsidRDefault="00F03375">
            <w:pPr>
              <w:pStyle w:val="FORMATTEXT"/>
              <w:jc w:val="both"/>
              <w:rPr>
                <w:rFonts w:ascii="Times New Roman" w:hAnsi="Times New Roman" w:cs="Times New Roman"/>
                <w:sz w:val="18"/>
                <w:szCs w:val="18"/>
              </w:rPr>
            </w:pPr>
          </w:p>
        </w:tc>
      </w:tr>
    </w:tbl>
    <w:p w14:paraId="0377E58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9AC7A74"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p>
    <w:p w14:paraId="58E27FE4" w14:textId="77777777" w:rsidR="00F03375" w:rsidRPr="00F8278D" w:rsidRDefault="00F03375">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100"/>
      </w:tblGrid>
      <w:tr w:rsidR="00F8278D" w:rsidRPr="00F8278D" w14:paraId="3C179281" w14:textId="77777777">
        <w:tblPrEx>
          <w:tblCellMar>
            <w:top w:w="0" w:type="dxa"/>
            <w:bottom w:w="0" w:type="dxa"/>
          </w:tblCellMar>
        </w:tblPrEx>
        <w:trPr>
          <w:jc w:val="center"/>
        </w:trPr>
        <w:tc>
          <w:tcPr>
            <w:tcW w:w="8100" w:type="dxa"/>
            <w:tcBorders>
              <w:top w:val="nil"/>
              <w:left w:val="nil"/>
              <w:bottom w:val="nil"/>
              <w:right w:val="nil"/>
            </w:tcBorders>
            <w:tcMar>
              <w:top w:w="114" w:type="dxa"/>
              <w:left w:w="28" w:type="dxa"/>
              <w:bottom w:w="114" w:type="dxa"/>
              <w:right w:w="28" w:type="dxa"/>
            </w:tcMar>
          </w:tcPr>
          <w:p w14:paraId="0451402C" w14:textId="4976BB6D"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23"/>
                <w:sz w:val="24"/>
                <w:szCs w:val="24"/>
              </w:rPr>
              <w:lastRenderedPageBreak/>
              <w:drawing>
                <wp:inline distT="0" distB="0" distL="0" distR="0" wp14:anchorId="4678277C" wp14:editId="78D2C905">
                  <wp:extent cx="5029200" cy="308419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029200" cy="3084195"/>
                          </a:xfrm>
                          <a:prstGeom prst="rect">
                            <a:avLst/>
                          </a:prstGeom>
                          <a:noFill/>
                          <a:ln>
                            <a:noFill/>
                          </a:ln>
                        </pic:spPr>
                      </pic:pic>
                    </a:graphicData>
                  </a:graphic>
                </wp:inline>
              </w:drawing>
            </w:r>
          </w:p>
        </w:tc>
      </w:tr>
    </w:tbl>
    <w:p w14:paraId="6F5C336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F2C0C3F"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17DE980B"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i/>
          <w:iCs/>
        </w:rPr>
        <w:t>Рисунок К.1</w:t>
      </w:r>
      <w:r w:rsidRPr="00F8278D">
        <w:rPr>
          <w:rFonts w:ascii="Times New Roman" w:hAnsi="Times New Roman" w:cs="Times New Roman"/>
          <w:b/>
          <w:bCs/>
        </w:rPr>
        <w:t xml:space="preserve"> - Расчетная схема сжатых участков пояса фермы</w:t>
      </w:r>
      <w:r w:rsidRPr="00F8278D">
        <w:rPr>
          <w:rFonts w:ascii="Times New Roman" w:hAnsi="Times New Roman" w:cs="Times New Roman"/>
        </w:rPr>
        <w:t xml:space="preserve"> </w:t>
      </w:r>
    </w:p>
    <w:p w14:paraId="517B9897"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0D99B459" w14:textId="5F7F8B6C"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К.2.7 Если при всех возможных способах строповки условия формул (К.16) или (К.21) не выполняются, то необходимо усилить сжатый пояс фермы и проверить устойчивость фермы с учетом усиления. При этом приведенные моменты инерции для определения </w:t>
      </w:r>
      <w:r w:rsidR="00BB5544" w:rsidRPr="00F8278D">
        <w:rPr>
          <w:rFonts w:ascii="Times New Roman" w:hAnsi="Times New Roman" w:cs="Times New Roman"/>
          <w:noProof/>
          <w:position w:val="-11"/>
        </w:rPr>
        <w:drawing>
          <wp:inline distT="0" distB="0" distL="0" distR="0" wp14:anchorId="0A8F9C83" wp14:editId="1323CD16">
            <wp:extent cx="354965" cy="23876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Pr="00F8278D">
        <w:rPr>
          <w:rFonts w:ascii="Times New Roman" w:hAnsi="Times New Roman" w:cs="Times New Roman"/>
        </w:rPr>
        <w:t xml:space="preserve">или </w:t>
      </w:r>
      <w:r w:rsidR="00BB5544" w:rsidRPr="00F8278D">
        <w:rPr>
          <w:rFonts w:ascii="Times New Roman" w:hAnsi="Times New Roman" w:cs="Times New Roman"/>
          <w:noProof/>
          <w:position w:val="-11"/>
        </w:rPr>
        <w:drawing>
          <wp:inline distT="0" distB="0" distL="0" distR="0" wp14:anchorId="4274069C" wp14:editId="3DCA0D20">
            <wp:extent cx="238760" cy="23876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F8278D">
        <w:rPr>
          <w:rFonts w:ascii="Times New Roman" w:hAnsi="Times New Roman" w:cs="Times New Roman"/>
        </w:rPr>
        <w:t>следует вычислять:</w:t>
      </w:r>
    </w:p>
    <w:p w14:paraId="5CA8657D" w14:textId="77777777" w:rsidR="00F03375" w:rsidRPr="00F8278D" w:rsidRDefault="00F03375">
      <w:pPr>
        <w:pStyle w:val="FORMATTEXT"/>
        <w:ind w:firstLine="568"/>
        <w:jc w:val="both"/>
        <w:rPr>
          <w:rFonts w:ascii="Times New Roman" w:hAnsi="Times New Roman" w:cs="Times New Roman"/>
        </w:rPr>
      </w:pPr>
    </w:p>
    <w:p w14:paraId="434A5E3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жестком креплении элементов усиления к нижнему поясу - как для целого сечения;</w:t>
      </w:r>
    </w:p>
    <w:p w14:paraId="170DAD8A" w14:textId="77777777" w:rsidR="00F03375" w:rsidRPr="00F8278D" w:rsidRDefault="00F03375">
      <w:pPr>
        <w:pStyle w:val="FORMATTEXT"/>
        <w:ind w:firstLine="568"/>
        <w:jc w:val="both"/>
        <w:rPr>
          <w:rFonts w:ascii="Times New Roman" w:hAnsi="Times New Roman" w:cs="Times New Roman"/>
        </w:rPr>
      </w:pPr>
    </w:p>
    <w:p w14:paraId="02C7522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податливом креплении - как сумму моментов инерции сечений пояса и усиления.</w:t>
      </w:r>
    </w:p>
    <w:p w14:paraId="33A6DBBD" w14:textId="77777777" w:rsidR="00F03375" w:rsidRPr="00F8278D" w:rsidRDefault="00F03375">
      <w:pPr>
        <w:pStyle w:val="FORMATTEXT"/>
        <w:ind w:firstLine="568"/>
        <w:jc w:val="both"/>
        <w:rPr>
          <w:rFonts w:ascii="Times New Roman" w:hAnsi="Times New Roman" w:cs="Times New Roman"/>
        </w:rPr>
      </w:pPr>
    </w:p>
    <w:p w14:paraId="23489F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К.2.8 После установки стальных ферм любого очертания на опоры в процессе монтажа необходимо до расстроповки обеспечить их устойчивость против опрокидывания от ветровых нагрузок и устойчивость плоской формы изгиба от усилий, вызванных собственной массой. Устойчивость необходимо обеспечить и в процессе демонтажа после снятия раскрепляющих ферму конструкций (прогонов, связей, плит покрытия).</w:t>
      </w:r>
    </w:p>
    <w:p w14:paraId="3409B752" w14:textId="77777777" w:rsidR="00F03375" w:rsidRPr="00F8278D" w:rsidRDefault="00F03375">
      <w:pPr>
        <w:pStyle w:val="FORMATTEXT"/>
        <w:ind w:firstLine="568"/>
        <w:jc w:val="both"/>
        <w:rPr>
          <w:rFonts w:ascii="Times New Roman" w:hAnsi="Times New Roman" w:cs="Times New Roman"/>
        </w:rPr>
      </w:pPr>
    </w:p>
    <w:p w14:paraId="73CA8E3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К.2.9 Действующий на ферму опрокидывающий момент от расчетной ветровой нагрузки следует рассчитывать в соответствии с требованиями СП 20.13330. Несущая способность опорных узлов ферм должна определяться их конструктивным решением, а также болтами и сварными швами, закрепляющими ферму к опорам. Удерживающее влияние собственной массы фермы учитывать не следует. Для ферм, опирающихся верхним поясом (с нисходящим опорным раскосом), проверка на опрокидывание не требуется.</w:t>
      </w:r>
    </w:p>
    <w:p w14:paraId="3CBED47C" w14:textId="77777777" w:rsidR="00F03375" w:rsidRPr="00F8278D" w:rsidRDefault="00F03375">
      <w:pPr>
        <w:pStyle w:val="FORMATTEXT"/>
        <w:ind w:firstLine="568"/>
        <w:jc w:val="both"/>
        <w:rPr>
          <w:rFonts w:ascii="Times New Roman" w:hAnsi="Times New Roman" w:cs="Times New Roman"/>
        </w:rPr>
      </w:pPr>
    </w:p>
    <w:p w14:paraId="7FEA604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К.2.10 Если устойчивость против опрокидывания не обеспечена, то верхний пояс в узлах необходимо раскрепить парными расчалками или распорками, число которых и места их установки следует принимать с учетом обеспечения устойчивости плоской формы изгиба ферм (см. К.2.11-К.2.18).</w:t>
      </w:r>
    </w:p>
    <w:p w14:paraId="5D7D6035" w14:textId="77777777" w:rsidR="00F03375" w:rsidRPr="00F8278D" w:rsidRDefault="00F03375">
      <w:pPr>
        <w:pStyle w:val="FORMATTEXT"/>
        <w:ind w:firstLine="568"/>
        <w:jc w:val="both"/>
        <w:rPr>
          <w:rFonts w:ascii="Times New Roman" w:hAnsi="Times New Roman" w:cs="Times New Roman"/>
        </w:rPr>
      </w:pPr>
    </w:p>
    <w:p w14:paraId="2DE0C35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Рекомендуемые диаметры канатов расчалок приведены в таблице К.10.</w:t>
      </w:r>
    </w:p>
    <w:p w14:paraId="22B3DF7E" w14:textId="77777777" w:rsidR="00F03375" w:rsidRPr="00F8278D" w:rsidRDefault="00F03375">
      <w:pPr>
        <w:pStyle w:val="FORMATTEXT"/>
        <w:ind w:firstLine="568"/>
        <w:jc w:val="both"/>
        <w:rPr>
          <w:rFonts w:ascii="Times New Roman" w:hAnsi="Times New Roman" w:cs="Times New Roman"/>
        </w:rPr>
      </w:pPr>
    </w:p>
    <w:p w14:paraId="69919F4A"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К.10 - </w:t>
      </w:r>
      <w:r w:rsidRPr="00F8278D">
        <w:rPr>
          <w:rFonts w:ascii="Times New Roman" w:hAnsi="Times New Roman" w:cs="Times New Roman"/>
          <w:b/>
          <w:bCs/>
        </w:rPr>
        <w:t>Рекомендуемые диаметры канатов расчалок</w:t>
      </w:r>
    </w:p>
    <w:p w14:paraId="1298D4C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3000"/>
        <w:gridCol w:w="4200"/>
      </w:tblGrid>
      <w:tr w:rsidR="00F8278D" w:rsidRPr="00F8278D" w14:paraId="56017976"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738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Пролет фермы, м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BCA7E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Рекомендуемые диаметры каната расчалок, мм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826FA1" w14:textId="44D54FC5"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Предельное усилие предварительного натяжения в расчалке </w:t>
            </w:r>
            <w:r w:rsidR="00BB5544" w:rsidRPr="00F8278D">
              <w:rPr>
                <w:rFonts w:ascii="Times New Roman" w:hAnsi="Times New Roman" w:cs="Times New Roman"/>
                <w:noProof/>
                <w:position w:val="-11"/>
                <w:sz w:val="18"/>
                <w:szCs w:val="18"/>
              </w:rPr>
              <w:drawing>
                <wp:inline distT="0" distB="0" distL="0" distR="0" wp14:anchorId="782E7146" wp14:editId="630EAB7A">
                  <wp:extent cx="429895" cy="23876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F8278D">
              <w:rPr>
                <w:rFonts w:ascii="Times New Roman" w:hAnsi="Times New Roman" w:cs="Times New Roman"/>
                <w:sz w:val="18"/>
                <w:szCs w:val="18"/>
              </w:rPr>
              <w:t>, кгс</w:t>
            </w:r>
          </w:p>
        </w:tc>
      </w:tr>
      <w:tr w:rsidR="00F8278D" w:rsidRPr="00F8278D" w14:paraId="5210C09D"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9D75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24</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9EE9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15-17,5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6DE5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500 </w:t>
            </w:r>
          </w:p>
        </w:tc>
      </w:tr>
      <w:tr w:rsidR="00F8278D" w:rsidRPr="00F8278D" w14:paraId="3A0BFD40"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BA2B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29F06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17-19,5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F94D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750 </w:t>
            </w:r>
          </w:p>
        </w:tc>
      </w:tr>
      <w:tr w:rsidR="00F8278D" w:rsidRPr="00F8278D" w14:paraId="5BCEFC05"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FF4A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36</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DCF0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20-22,5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0EA4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750 </w:t>
            </w:r>
          </w:p>
        </w:tc>
      </w:tr>
      <w:tr w:rsidR="00F8278D" w:rsidRPr="00F8278D" w14:paraId="6B89F17C"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740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42</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6FE0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24-25,5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0E4C1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1000 </w:t>
            </w:r>
          </w:p>
        </w:tc>
      </w:tr>
    </w:tbl>
    <w:p w14:paraId="260207CD"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6F210B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7F786D7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Площадь сечения расчалки или распорки следует проверять на усилие, возникающее от действия расчетной ветровой нагрузки (для расчалок необходимо добавлять усилие от предварительного натяжения - по таблице К.10) без учета работы болтов и сварных швов в опорных узлах ферм. Коэффициент надежности каната расчалок должен быть не менее 3.</w:t>
      </w:r>
    </w:p>
    <w:p w14:paraId="4A0C230E" w14:textId="77777777" w:rsidR="00F03375" w:rsidRPr="00F8278D" w:rsidRDefault="00F03375">
      <w:pPr>
        <w:pStyle w:val="FORMATTEXT"/>
        <w:ind w:firstLine="568"/>
        <w:jc w:val="both"/>
        <w:rPr>
          <w:rFonts w:ascii="Times New Roman" w:hAnsi="Times New Roman" w:cs="Times New Roman"/>
        </w:rPr>
      </w:pPr>
    </w:p>
    <w:p w14:paraId="4EA9AC2C" w14:textId="291C2F5A"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Винтовые стяжки для натяжения расчалок, якоря или смонтированные конструкции следует подбирать (рассчитывать) на усилие, равное </w:t>
      </w:r>
      <w:r w:rsidR="00BB5544" w:rsidRPr="00F8278D">
        <w:rPr>
          <w:rFonts w:ascii="Times New Roman" w:hAnsi="Times New Roman" w:cs="Times New Roman"/>
          <w:noProof/>
          <w:position w:val="-11"/>
        </w:rPr>
        <w:drawing>
          <wp:inline distT="0" distB="0" distL="0" distR="0" wp14:anchorId="28BC8C22" wp14:editId="518CFEEA">
            <wp:extent cx="191135" cy="23177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F8278D">
        <w:rPr>
          <w:rFonts w:ascii="Times New Roman" w:hAnsi="Times New Roman" w:cs="Times New Roman"/>
        </w:rPr>
        <w:t>разрывного усилия каната, принятого для расчалок данной пары.</w:t>
      </w:r>
    </w:p>
    <w:p w14:paraId="5E3EF6E3" w14:textId="77777777" w:rsidR="00F03375" w:rsidRPr="00F8278D" w:rsidRDefault="00F03375">
      <w:pPr>
        <w:pStyle w:val="FORMATTEXT"/>
        <w:ind w:firstLine="568"/>
        <w:jc w:val="both"/>
        <w:rPr>
          <w:rFonts w:ascii="Times New Roman" w:hAnsi="Times New Roman" w:cs="Times New Roman"/>
        </w:rPr>
      </w:pPr>
    </w:p>
    <w:p w14:paraId="309259A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К.2.11 Устойчивость плоской формы изгиба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следует проверять по формуле</w:t>
      </w:r>
    </w:p>
    <w:p w14:paraId="79871B4F" w14:textId="77777777" w:rsidR="00F03375" w:rsidRPr="00F8278D" w:rsidRDefault="00F03375">
      <w:pPr>
        <w:pStyle w:val="FORMATTEXT"/>
        <w:ind w:firstLine="568"/>
        <w:jc w:val="both"/>
        <w:rPr>
          <w:rFonts w:ascii="Times New Roman" w:hAnsi="Times New Roman" w:cs="Times New Roman"/>
        </w:rPr>
      </w:pPr>
    </w:p>
    <w:p w14:paraId="4F2FA141" w14:textId="7D85317A"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1"/>
        </w:rPr>
        <w:drawing>
          <wp:inline distT="0" distB="0" distL="0" distR="0" wp14:anchorId="6458B803" wp14:editId="72FA0B02">
            <wp:extent cx="798195" cy="49784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98195" cy="497840"/>
                    </a:xfrm>
                    <a:prstGeom prst="rect">
                      <a:avLst/>
                    </a:prstGeom>
                    <a:noFill/>
                    <a:ln>
                      <a:noFill/>
                    </a:ln>
                  </pic:spPr>
                </pic:pic>
              </a:graphicData>
            </a:graphic>
          </wp:inline>
        </w:drawing>
      </w:r>
      <w:r w:rsidR="00F03375" w:rsidRPr="00F8278D">
        <w:rPr>
          <w:rFonts w:ascii="Times New Roman" w:hAnsi="Times New Roman" w:cs="Times New Roman"/>
        </w:rPr>
        <w:t xml:space="preserve">,                                              (К.24) </w:t>
      </w:r>
    </w:p>
    <w:p w14:paraId="714A28AE" w14:textId="77777777" w:rsidR="00F03375" w:rsidRPr="00F8278D" w:rsidRDefault="00F03375">
      <w:pPr>
        <w:pStyle w:val="FORMATTEXT"/>
        <w:jc w:val="both"/>
        <w:rPr>
          <w:rFonts w:ascii="Times New Roman" w:hAnsi="Times New Roman" w:cs="Times New Roman"/>
        </w:rPr>
      </w:pPr>
    </w:p>
    <w:p w14:paraId="450794E5" w14:textId="77777777" w:rsidR="00F03375" w:rsidRPr="00F8278D" w:rsidRDefault="00F03375">
      <w:pPr>
        <w:pStyle w:val="FORMATTEXT"/>
        <w:jc w:val="both"/>
        <w:rPr>
          <w:rFonts w:ascii="Times New Roman" w:hAnsi="Times New Roman" w:cs="Times New Roman"/>
        </w:rPr>
      </w:pPr>
    </w:p>
    <w:p w14:paraId="4EE7EE6E" w14:textId="6FBF53BC"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3A9825C1" wp14:editId="5B6FEC0B">
            <wp:extent cx="409575" cy="23876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sidRPr="00F8278D">
        <w:rPr>
          <w:rFonts w:ascii="Times New Roman" w:hAnsi="Times New Roman" w:cs="Times New Roman"/>
        </w:rPr>
        <w:t xml:space="preserve">- критическая масса фермы, определяемая в зависимости от наличия раскреплений верхнего пояса (расчалками или распорками); </w:t>
      </w:r>
    </w:p>
    <w:p w14:paraId="32B2D89D" w14:textId="5C2B18E1"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79ED2EB5" wp14:editId="3B1CD52E">
            <wp:extent cx="231775" cy="23876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F03375" w:rsidRPr="00F8278D">
        <w:rPr>
          <w:rFonts w:ascii="Times New Roman" w:hAnsi="Times New Roman" w:cs="Times New Roman"/>
        </w:rPr>
        <w:t>- собственная масса фермы, определяемая по рабочей документации;</w:t>
      </w:r>
    </w:p>
    <w:p w14:paraId="122CD308" w14:textId="77777777" w:rsidR="00F03375" w:rsidRPr="00F8278D" w:rsidRDefault="00F03375">
      <w:pPr>
        <w:pStyle w:val="FORMATTEXT"/>
        <w:ind w:firstLine="568"/>
        <w:jc w:val="both"/>
        <w:rPr>
          <w:rFonts w:ascii="Times New Roman" w:hAnsi="Times New Roman" w:cs="Times New Roman"/>
        </w:rPr>
      </w:pPr>
    </w:p>
    <w:p w14:paraId="5CA8A522" w14:textId="519047C4"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lastRenderedPageBreak/>
        <w:drawing>
          <wp:inline distT="0" distB="0" distL="0" distR="0" wp14:anchorId="1B25CE8A" wp14:editId="45B5266F">
            <wp:extent cx="238760" cy="23876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F03375" w:rsidRPr="00F8278D">
        <w:rPr>
          <w:rFonts w:ascii="Times New Roman" w:hAnsi="Times New Roman" w:cs="Times New Roman"/>
        </w:rPr>
        <w:t xml:space="preserve">- коэффициент надежности при временном раскреплении фермы, принимаемый </w:t>
      </w:r>
      <w:r w:rsidRPr="00F8278D">
        <w:rPr>
          <w:rFonts w:ascii="Times New Roman" w:hAnsi="Times New Roman" w:cs="Times New Roman"/>
          <w:noProof/>
          <w:position w:val="-11"/>
        </w:rPr>
        <w:drawing>
          <wp:inline distT="0" distB="0" distL="0" distR="0" wp14:anchorId="1471567B" wp14:editId="454E4C2D">
            <wp:extent cx="382270" cy="23876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00F03375" w:rsidRPr="00F8278D">
        <w:rPr>
          <w:rFonts w:ascii="Times New Roman" w:hAnsi="Times New Roman" w:cs="Times New Roman"/>
        </w:rPr>
        <w:t>2,6.</w:t>
      </w:r>
    </w:p>
    <w:p w14:paraId="4CD3F147" w14:textId="77777777" w:rsidR="00F03375" w:rsidRPr="00F8278D" w:rsidRDefault="00F03375">
      <w:pPr>
        <w:pStyle w:val="FORMATTEXT"/>
        <w:ind w:firstLine="568"/>
        <w:jc w:val="both"/>
        <w:rPr>
          <w:rFonts w:ascii="Times New Roman" w:hAnsi="Times New Roman" w:cs="Times New Roman"/>
        </w:rPr>
      </w:pPr>
    </w:p>
    <w:p w14:paraId="79DC082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К.2.12 Для ферм, не раскрепленных в пролете против опрокидывания, критическую массу следует определять по формуле</w:t>
      </w:r>
    </w:p>
    <w:p w14:paraId="0931DECB" w14:textId="77777777" w:rsidR="00F03375" w:rsidRPr="00F8278D" w:rsidRDefault="00F03375">
      <w:pPr>
        <w:pStyle w:val="FORMATTEXT"/>
        <w:ind w:firstLine="568"/>
        <w:jc w:val="both"/>
        <w:rPr>
          <w:rFonts w:ascii="Times New Roman" w:hAnsi="Times New Roman" w:cs="Times New Roman"/>
        </w:rPr>
      </w:pPr>
    </w:p>
    <w:p w14:paraId="593CD9C0" w14:textId="3348BFBC"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4"/>
        </w:rPr>
        <w:drawing>
          <wp:inline distT="0" distB="0" distL="0" distR="0" wp14:anchorId="5B0F780F" wp14:editId="09EF1016">
            <wp:extent cx="2258695" cy="57975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258695" cy="579755"/>
                    </a:xfrm>
                    <a:prstGeom prst="rect">
                      <a:avLst/>
                    </a:prstGeom>
                    <a:noFill/>
                    <a:ln>
                      <a:noFill/>
                    </a:ln>
                  </pic:spPr>
                </pic:pic>
              </a:graphicData>
            </a:graphic>
          </wp:inline>
        </w:drawing>
      </w:r>
      <w:r w:rsidR="00F03375" w:rsidRPr="00F8278D">
        <w:rPr>
          <w:rFonts w:ascii="Times New Roman" w:hAnsi="Times New Roman" w:cs="Times New Roman"/>
        </w:rPr>
        <w:t xml:space="preserve">,                                      (К.25) </w:t>
      </w:r>
    </w:p>
    <w:p w14:paraId="0E7A89F2" w14:textId="77777777" w:rsidR="00F03375" w:rsidRPr="00F8278D" w:rsidRDefault="00F03375">
      <w:pPr>
        <w:pStyle w:val="FORMATTEXT"/>
        <w:jc w:val="both"/>
        <w:rPr>
          <w:rFonts w:ascii="Times New Roman" w:hAnsi="Times New Roman" w:cs="Times New Roman"/>
        </w:rPr>
      </w:pPr>
    </w:p>
    <w:p w14:paraId="0E0AD1AC" w14:textId="77777777" w:rsidR="00F03375" w:rsidRPr="00F8278D" w:rsidRDefault="00F03375">
      <w:pPr>
        <w:pStyle w:val="FORMATTEXT"/>
        <w:jc w:val="both"/>
        <w:rPr>
          <w:rFonts w:ascii="Times New Roman" w:hAnsi="Times New Roman" w:cs="Times New Roman"/>
        </w:rPr>
      </w:pPr>
    </w:p>
    <w:p w14:paraId="501A7545" w14:textId="3B685C4B"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8"/>
        </w:rPr>
        <w:drawing>
          <wp:inline distT="0" distB="0" distL="0" distR="0" wp14:anchorId="7B7DCD4F" wp14:editId="4928C05C">
            <wp:extent cx="149860" cy="16383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F8278D">
        <w:rPr>
          <w:rFonts w:ascii="Times New Roman" w:hAnsi="Times New Roman" w:cs="Times New Roman"/>
        </w:rPr>
        <w:t xml:space="preserve">- модуль упругости стали; </w:t>
      </w:r>
    </w:p>
    <w:p w14:paraId="2211C457" w14:textId="04C9D2F1"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2"/>
        </w:rPr>
        <w:drawing>
          <wp:inline distT="0" distB="0" distL="0" distR="0" wp14:anchorId="243A4530" wp14:editId="227BDC94">
            <wp:extent cx="191135" cy="25908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1135" cy="259080"/>
                    </a:xfrm>
                    <a:prstGeom prst="rect">
                      <a:avLst/>
                    </a:prstGeom>
                    <a:noFill/>
                    <a:ln>
                      <a:noFill/>
                    </a:ln>
                  </pic:spPr>
                </pic:pic>
              </a:graphicData>
            </a:graphic>
          </wp:inline>
        </w:drawing>
      </w:r>
      <w:r w:rsidR="00F03375" w:rsidRPr="00F8278D">
        <w:rPr>
          <w:rFonts w:ascii="Times New Roman" w:hAnsi="Times New Roman" w:cs="Times New Roman"/>
        </w:rPr>
        <w:t xml:space="preserve">- момент инерции верхнего пояса из плоскости фермы; при ступенчатом уменьшении сечения по длине пояса от середины к опорам следует принимать приведенный момент инерции, определяемый произведением момента инерции участка с максимальным сечением на коэффициент </w:t>
      </w:r>
      <w:r w:rsidRPr="00F8278D">
        <w:rPr>
          <w:rFonts w:ascii="Times New Roman" w:hAnsi="Times New Roman" w:cs="Times New Roman"/>
          <w:noProof/>
          <w:position w:val="-10"/>
        </w:rPr>
        <w:drawing>
          <wp:inline distT="0" distB="0" distL="0" distR="0" wp14:anchorId="6A7D1515" wp14:editId="674D2891">
            <wp:extent cx="191135" cy="21844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F03375" w:rsidRPr="00F8278D">
        <w:rPr>
          <w:rFonts w:ascii="Times New Roman" w:hAnsi="Times New Roman" w:cs="Times New Roman"/>
        </w:rPr>
        <w:t>согласно таблице К.8;</w:t>
      </w:r>
    </w:p>
    <w:p w14:paraId="1EA60324" w14:textId="77777777" w:rsidR="00F03375" w:rsidRPr="00F8278D" w:rsidRDefault="00F03375">
      <w:pPr>
        <w:pStyle w:val="FORMATTEXT"/>
        <w:ind w:firstLine="568"/>
        <w:jc w:val="both"/>
        <w:rPr>
          <w:rFonts w:ascii="Times New Roman" w:hAnsi="Times New Roman" w:cs="Times New Roman"/>
        </w:rPr>
      </w:pPr>
    </w:p>
    <w:p w14:paraId="61D34522" w14:textId="7047959C"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5B9EADE1" wp14:editId="39042D38">
            <wp:extent cx="184150" cy="16383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00F03375" w:rsidRPr="00F8278D">
        <w:rPr>
          <w:rFonts w:ascii="Times New Roman" w:hAnsi="Times New Roman" w:cs="Times New Roman"/>
        </w:rPr>
        <w:t>- высота фермы (при слабонаклонном поясе следует принимать высоту, усредненную в одной четверти пролета);</w:t>
      </w:r>
    </w:p>
    <w:p w14:paraId="01100704" w14:textId="77777777" w:rsidR="00F03375" w:rsidRPr="00F8278D" w:rsidRDefault="00F03375">
      <w:pPr>
        <w:pStyle w:val="FORMATTEXT"/>
        <w:ind w:firstLine="568"/>
        <w:jc w:val="both"/>
        <w:rPr>
          <w:rFonts w:ascii="Times New Roman" w:hAnsi="Times New Roman" w:cs="Times New Roman"/>
        </w:rPr>
      </w:pPr>
    </w:p>
    <w:p w14:paraId="5EE9D9E0" w14:textId="06177AB3"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7181761D" wp14:editId="14AB2E2F">
            <wp:extent cx="259080" cy="23876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00F03375" w:rsidRPr="00F8278D">
        <w:rPr>
          <w:rFonts w:ascii="Times New Roman" w:hAnsi="Times New Roman" w:cs="Times New Roman"/>
        </w:rPr>
        <w:t>- приведенная длина верхнего пояса, которую для ферм, опирающихся нижним поясом, следует принимать равной:</w:t>
      </w:r>
    </w:p>
    <w:p w14:paraId="4C5853C5" w14:textId="77777777" w:rsidR="00F03375" w:rsidRPr="00F8278D" w:rsidRDefault="00F03375">
      <w:pPr>
        <w:pStyle w:val="FORMATTEXT"/>
        <w:ind w:firstLine="568"/>
        <w:jc w:val="both"/>
        <w:rPr>
          <w:rFonts w:ascii="Times New Roman" w:hAnsi="Times New Roman" w:cs="Times New Roman"/>
        </w:rPr>
      </w:pPr>
    </w:p>
    <w:p w14:paraId="739299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неослабленных сечениях верхнего пояса в крайних панелях - фактической длине верхнего пояса с учетом наклона;</w:t>
      </w:r>
    </w:p>
    <w:p w14:paraId="5A1254BB" w14:textId="77777777" w:rsidR="00F03375" w:rsidRPr="00F8278D" w:rsidRDefault="00F03375">
      <w:pPr>
        <w:pStyle w:val="FORMATTEXT"/>
        <w:ind w:firstLine="568"/>
        <w:jc w:val="both"/>
        <w:rPr>
          <w:rFonts w:ascii="Times New Roman" w:hAnsi="Times New Roman" w:cs="Times New Roman"/>
        </w:rPr>
      </w:pPr>
    </w:p>
    <w:p w14:paraId="0C4982F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ослабленных сечениях верхнего пояса в крайних панелях - длине верхнего пояса между узлами примыкания восходящих опорных раскосов и суммарной длине этих раскосов;</w:t>
      </w:r>
    </w:p>
    <w:p w14:paraId="7B313ECC" w14:textId="77777777" w:rsidR="00F03375" w:rsidRPr="00F8278D" w:rsidRDefault="00F03375">
      <w:pPr>
        <w:pStyle w:val="FORMATTEXT"/>
        <w:ind w:firstLine="568"/>
        <w:jc w:val="both"/>
        <w:rPr>
          <w:rFonts w:ascii="Times New Roman" w:hAnsi="Times New Roman" w:cs="Times New Roman"/>
        </w:rPr>
      </w:pPr>
    </w:p>
    <w:p w14:paraId="2B4323DA" w14:textId="04CEEC63"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0E9D2D86" wp14:editId="5355273B">
            <wp:extent cx="143510" cy="16383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F03375" w:rsidRPr="00F8278D">
        <w:rPr>
          <w:rFonts w:ascii="Times New Roman" w:hAnsi="Times New Roman" w:cs="Times New Roman"/>
        </w:rPr>
        <w:t xml:space="preserve">- длина (пролет) фермы; для ферм, опирающихся верхним поясом, за </w:t>
      </w:r>
      <w:r w:rsidRPr="00F8278D">
        <w:rPr>
          <w:rFonts w:ascii="Times New Roman" w:hAnsi="Times New Roman" w:cs="Times New Roman"/>
          <w:noProof/>
          <w:position w:val="-11"/>
        </w:rPr>
        <w:drawing>
          <wp:inline distT="0" distB="0" distL="0" distR="0" wp14:anchorId="3EE8323D" wp14:editId="567A0498">
            <wp:extent cx="259080" cy="23876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00F03375" w:rsidRPr="00F8278D">
        <w:rPr>
          <w:rFonts w:ascii="Times New Roman" w:hAnsi="Times New Roman" w:cs="Times New Roman"/>
        </w:rPr>
        <w:t xml:space="preserve">следует принимать фактическую длину пояса (пролет фермы), а за </w:t>
      </w:r>
      <w:r w:rsidRPr="00F8278D">
        <w:rPr>
          <w:rFonts w:ascii="Times New Roman" w:hAnsi="Times New Roman" w:cs="Times New Roman"/>
          <w:noProof/>
          <w:position w:val="-8"/>
        </w:rPr>
        <w:drawing>
          <wp:inline distT="0" distB="0" distL="0" distR="0" wp14:anchorId="6CDC2FB7" wp14:editId="34635ED4">
            <wp:extent cx="143510" cy="16383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F03375" w:rsidRPr="00F8278D">
        <w:rPr>
          <w:rFonts w:ascii="Times New Roman" w:hAnsi="Times New Roman" w:cs="Times New Roman"/>
        </w:rPr>
        <w:t>- длину нижнего пояса между узлами примыкания нисходящих опорных раскосов и их суммарную длину;</w:t>
      </w:r>
    </w:p>
    <w:p w14:paraId="49C332E5" w14:textId="77777777" w:rsidR="00F03375" w:rsidRPr="00F8278D" w:rsidRDefault="00F03375">
      <w:pPr>
        <w:pStyle w:val="FORMATTEXT"/>
        <w:ind w:firstLine="568"/>
        <w:jc w:val="both"/>
        <w:rPr>
          <w:rFonts w:ascii="Times New Roman" w:hAnsi="Times New Roman" w:cs="Times New Roman"/>
        </w:rPr>
      </w:pPr>
    </w:p>
    <w:p w14:paraId="608446B8" w14:textId="170152D3"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561F6C5A" wp14:editId="65B9766E">
            <wp:extent cx="122555" cy="16383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00F03375" w:rsidRPr="00F8278D">
        <w:rPr>
          <w:rFonts w:ascii="Times New Roman" w:hAnsi="Times New Roman" w:cs="Times New Roman"/>
        </w:rPr>
        <w:t>- коэффициент упругой поддержки верхнего пояса, определяемый по формуле</w:t>
      </w:r>
    </w:p>
    <w:p w14:paraId="4D99DE47" w14:textId="77777777" w:rsidR="00F03375" w:rsidRPr="00F8278D" w:rsidRDefault="00F03375">
      <w:pPr>
        <w:pStyle w:val="FORMATTEXT"/>
        <w:ind w:firstLine="568"/>
        <w:jc w:val="both"/>
        <w:rPr>
          <w:rFonts w:ascii="Times New Roman" w:hAnsi="Times New Roman" w:cs="Times New Roman"/>
        </w:rPr>
      </w:pPr>
    </w:p>
    <w:p w14:paraId="22F1370A" w14:textId="5CCF2747"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0"/>
        </w:rPr>
        <w:drawing>
          <wp:inline distT="0" distB="0" distL="0" distR="0" wp14:anchorId="0E8C8FB1" wp14:editId="258AE710">
            <wp:extent cx="921385" cy="46418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921385" cy="464185"/>
                    </a:xfrm>
                    <a:prstGeom prst="rect">
                      <a:avLst/>
                    </a:prstGeom>
                    <a:noFill/>
                    <a:ln>
                      <a:noFill/>
                    </a:ln>
                  </pic:spPr>
                </pic:pic>
              </a:graphicData>
            </a:graphic>
          </wp:inline>
        </w:drawing>
      </w:r>
      <w:r w:rsidR="00F03375" w:rsidRPr="00F8278D">
        <w:rPr>
          <w:rFonts w:ascii="Times New Roman" w:hAnsi="Times New Roman" w:cs="Times New Roman"/>
        </w:rPr>
        <w:t xml:space="preserve">,                                                 (К.26) </w:t>
      </w:r>
    </w:p>
    <w:p w14:paraId="1AD94E08" w14:textId="77777777" w:rsidR="00F03375" w:rsidRPr="00F8278D" w:rsidRDefault="00F03375">
      <w:pPr>
        <w:pStyle w:val="FORMATTEXT"/>
        <w:jc w:val="both"/>
        <w:rPr>
          <w:rFonts w:ascii="Times New Roman" w:hAnsi="Times New Roman" w:cs="Times New Roman"/>
        </w:rPr>
      </w:pPr>
    </w:p>
    <w:p w14:paraId="1D9342C1" w14:textId="77777777" w:rsidR="00F03375" w:rsidRPr="00F8278D" w:rsidRDefault="00F03375">
      <w:pPr>
        <w:pStyle w:val="FORMATTEXT"/>
        <w:jc w:val="both"/>
        <w:rPr>
          <w:rFonts w:ascii="Times New Roman" w:hAnsi="Times New Roman" w:cs="Times New Roman"/>
        </w:rPr>
      </w:pPr>
    </w:p>
    <w:p w14:paraId="3574A24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где</w:t>
      </w:r>
    </w:p>
    <w:p w14:paraId="56827886" w14:textId="42067F00"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0"/>
        </w:rPr>
        <w:drawing>
          <wp:inline distT="0" distB="0" distL="0" distR="0" wp14:anchorId="4171285B" wp14:editId="49F473AD">
            <wp:extent cx="798195" cy="46418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798195" cy="464185"/>
                    </a:xfrm>
                    <a:prstGeom prst="rect">
                      <a:avLst/>
                    </a:prstGeom>
                    <a:noFill/>
                    <a:ln>
                      <a:noFill/>
                    </a:ln>
                  </pic:spPr>
                </pic:pic>
              </a:graphicData>
            </a:graphic>
          </wp:inline>
        </w:drawing>
      </w:r>
      <w:r w:rsidR="00F03375" w:rsidRPr="00F8278D">
        <w:rPr>
          <w:rFonts w:ascii="Times New Roman" w:hAnsi="Times New Roman" w:cs="Times New Roman"/>
        </w:rPr>
        <w:t xml:space="preserve">,                                                   (К.27) </w:t>
      </w:r>
    </w:p>
    <w:p w14:paraId="66569ABF" w14:textId="62C29B9B"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lastRenderedPageBreak/>
        <w:drawing>
          <wp:inline distT="0" distB="0" distL="0" distR="0" wp14:anchorId="2D260799" wp14:editId="57012A5A">
            <wp:extent cx="163830" cy="1841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00F03375" w:rsidRPr="00F8278D">
        <w:rPr>
          <w:rFonts w:ascii="Times New Roman" w:hAnsi="Times New Roman" w:cs="Times New Roman"/>
        </w:rPr>
        <w:t>- модуль сдвига стали;</w:t>
      </w:r>
    </w:p>
    <w:p w14:paraId="237B8B13" w14:textId="77777777" w:rsidR="00F03375" w:rsidRPr="00F8278D" w:rsidRDefault="00F03375">
      <w:pPr>
        <w:pStyle w:val="FORMATTEXT"/>
        <w:ind w:firstLine="568"/>
        <w:jc w:val="both"/>
        <w:rPr>
          <w:rFonts w:ascii="Times New Roman" w:hAnsi="Times New Roman" w:cs="Times New Roman"/>
        </w:rPr>
      </w:pPr>
    </w:p>
    <w:p w14:paraId="55930AC7" w14:textId="2BFD58CE"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2"/>
        </w:rPr>
        <w:drawing>
          <wp:inline distT="0" distB="0" distL="0" distR="0" wp14:anchorId="26FE3893" wp14:editId="66BAEC05">
            <wp:extent cx="191135" cy="25908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91135" cy="259080"/>
                    </a:xfrm>
                    <a:prstGeom prst="rect">
                      <a:avLst/>
                    </a:prstGeom>
                    <a:noFill/>
                    <a:ln>
                      <a:noFill/>
                    </a:ln>
                  </pic:spPr>
                </pic:pic>
              </a:graphicData>
            </a:graphic>
          </wp:inline>
        </w:drawing>
      </w:r>
      <w:r w:rsidR="00F03375" w:rsidRPr="00F8278D">
        <w:rPr>
          <w:rFonts w:ascii="Times New Roman" w:hAnsi="Times New Roman" w:cs="Times New Roman"/>
        </w:rPr>
        <w:t>- момент инерции нижнего пояса на кручение; при ступенчатом изменении сечения по длине нижнего пояса указанный момент инерции следует принимать как среднее значение для всех участков пояса.</w:t>
      </w:r>
    </w:p>
    <w:p w14:paraId="05115AF3" w14:textId="77777777" w:rsidR="00F03375" w:rsidRPr="00F8278D" w:rsidRDefault="00F03375">
      <w:pPr>
        <w:pStyle w:val="FORMATTEXT"/>
        <w:ind w:firstLine="568"/>
        <w:jc w:val="both"/>
        <w:rPr>
          <w:rFonts w:ascii="Times New Roman" w:hAnsi="Times New Roman" w:cs="Times New Roman"/>
        </w:rPr>
      </w:pPr>
    </w:p>
    <w:p w14:paraId="05DAC9EA" w14:textId="51540731"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0"/>
        </w:rPr>
        <w:drawing>
          <wp:inline distT="0" distB="0" distL="0" distR="0" wp14:anchorId="01CD1787" wp14:editId="3A36547D">
            <wp:extent cx="914400" cy="46418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914400" cy="464185"/>
                    </a:xfrm>
                    <a:prstGeom prst="rect">
                      <a:avLst/>
                    </a:prstGeom>
                    <a:noFill/>
                    <a:ln>
                      <a:noFill/>
                    </a:ln>
                  </pic:spPr>
                </pic:pic>
              </a:graphicData>
            </a:graphic>
          </wp:inline>
        </w:drawing>
      </w:r>
      <w:r w:rsidR="00F03375" w:rsidRPr="00F8278D">
        <w:rPr>
          <w:rFonts w:ascii="Times New Roman" w:hAnsi="Times New Roman" w:cs="Times New Roman"/>
        </w:rPr>
        <w:t xml:space="preserve">,                                                 (К.28) </w:t>
      </w:r>
    </w:p>
    <w:p w14:paraId="3580BAE0" w14:textId="77777777" w:rsidR="00F03375" w:rsidRPr="00F8278D" w:rsidRDefault="00F03375">
      <w:pPr>
        <w:pStyle w:val="FORMATTEXT"/>
        <w:jc w:val="both"/>
        <w:rPr>
          <w:rFonts w:ascii="Times New Roman" w:hAnsi="Times New Roman" w:cs="Times New Roman"/>
        </w:rPr>
      </w:pPr>
    </w:p>
    <w:p w14:paraId="268DE4F0" w14:textId="77777777" w:rsidR="00F03375" w:rsidRPr="00F8278D" w:rsidRDefault="00F03375">
      <w:pPr>
        <w:pStyle w:val="FORMATTEXT"/>
        <w:jc w:val="both"/>
        <w:rPr>
          <w:rFonts w:ascii="Times New Roman" w:hAnsi="Times New Roman" w:cs="Times New Roman"/>
        </w:rPr>
      </w:pPr>
    </w:p>
    <w:p w14:paraId="2C94A28E" w14:textId="78537614"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340C4B65" wp14:editId="65513B0E">
            <wp:extent cx="149860" cy="2317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F8278D">
        <w:rPr>
          <w:rFonts w:ascii="Times New Roman" w:hAnsi="Times New Roman" w:cs="Times New Roman"/>
        </w:rPr>
        <w:t xml:space="preserve">- момент инерции из плоскости фермы </w:t>
      </w:r>
      <w:r w:rsidR="00BB5544" w:rsidRPr="00F8278D">
        <w:rPr>
          <w:rFonts w:ascii="Times New Roman" w:hAnsi="Times New Roman" w:cs="Times New Roman"/>
          <w:noProof/>
          <w:position w:val="-8"/>
        </w:rPr>
        <w:drawing>
          <wp:inline distT="0" distB="0" distL="0" distR="0" wp14:anchorId="56B521C2" wp14:editId="2B2BB76F">
            <wp:extent cx="88900" cy="16383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F8278D">
        <w:rPr>
          <w:rFonts w:ascii="Times New Roman" w:hAnsi="Times New Roman" w:cs="Times New Roman"/>
        </w:rPr>
        <w:t xml:space="preserve">-го элемента решетки; </w:t>
      </w:r>
    </w:p>
    <w:p w14:paraId="5D2CF37B" w14:textId="517F6C94"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7DDCE591" wp14:editId="7BAA5B59">
            <wp:extent cx="122555" cy="23177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00F03375" w:rsidRPr="00F8278D">
        <w:rPr>
          <w:rFonts w:ascii="Times New Roman" w:hAnsi="Times New Roman" w:cs="Times New Roman"/>
        </w:rPr>
        <w:t xml:space="preserve">- длина </w:t>
      </w:r>
      <w:r w:rsidRPr="00F8278D">
        <w:rPr>
          <w:rFonts w:ascii="Times New Roman" w:hAnsi="Times New Roman" w:cs="Times New Roman"/>
          <w:noProof/>
          <w:position w:val="-8"/>
        </w:rPr>
        <w:drawing>
          <wp:inline distT="0" distB="0" distL="0" distR="0" wp14:anchorId="1E5FE091" wp14:editId="071D1E1D">
            <wp:extent cx="88900" cy="16383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F03375" w:rsidRPr="00F8278D">
        <w:rPr>
          <w:rFonts w:ascii="Times New Roman" w:hAnsi="Times New Roman" w:cs="Times New Roman"/>
        </w:rPr>
        <w:t>-го элемента решетки;</w:t>
      </w:r>
    </w:p>
    <w:p w14:paraId="2085A3FB" w14:textId="77777777" w:rsidR="00F03375" w:rsidRPr="00F8278D" w:rsidRDefault="00F03375">
      <w:pPr>
        <w:pStyle w:val="FORMATTEXT"/>
        <w:ind w:firstLine="568"/>
        <w:jc w:val="both"/>
        <w:rPr>
          <w:rFonts w:ascii="Times New Roman" w:hAnsi="Times New Roman" w:cs="Times New Roman"/>
        </w:rPr>
      </w:pPr>
    </w:p>
    <w:p w14:paraId="41F0960C" w14:textId="24062E27"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5F36DBF0" wp14:editId="1451DFDF">
            <wp:extent cx="163830" cy="16383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F03375" w:rsidRPr="00F8278D">
        <w:rPr>
          <w:rFonts w:ascii="Times New Roman" w:hAnsi="Times New Roman" w:cs="Times New Roman"/>
        </w:rPr>
        <w:t>- число элементов решетки в ферме.</w:t>
      </w:r>
    </w:p>
    <w:p w14:paraId="45B9173C" w14:textId="77777777" w:rsidR="00F03375" w:rsidRPr="00F8278D" w:rsidRDefault="00F03375">
      <w:pPr>
        <w:pStyle w:val="FORMATTEXT"/>
        <w:ind w:firstLine="568"/>
        <w:jc w:val="both"/>
        <w:rPr>
          <w:rFonts w:ascii="Times New Roman" w:hAnsi="Times New Roman" w:cs="Times New Roman"/>
        </w:rPr>
      </w:pPr>
    </w:p>
    <w:p w14:paraId="68BD409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К.2.13 Если критическая масса фермы, подсчитанная по формуле (К.24), не соответствует условию формулы (К.25), то верхний пояс в узлах необходимо раскрепить парными расчалками или распорками.</w:t>
      </w:r>
    </w:p>
    <w:p w14:paraId="3F6310D5" w14:textId="77777777" w:rsidR="00F03375" w:rsidRPr="00F8278D" w:rsidRDefault="00F03375">
      <w:pPr>
        <w:pStyle w:val="FORMATTEXT"/>
        <w:ind w:firstLine="568"/>
        <w:jc w:val="both"/>
        <w:rPr>
          <w:rFonts w:ascii="Times New Roman" w:hAnsi="Times New Roman" w:cs="Times New Roman"/>
        </w:rPr>
      </w:pPr>
    </w:p>
    <w:p w14:paraId="5689958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К.2.14 Для ферм, раскрепленных в пролете от опрокидывания или по условиям обеспечения устойчивости плоской формы изгиба парными расчалками, критическую массу следует определять по формуле</w:t>
      </w:r>
    </w:p>
    <w:p w14:paraId="7739D67F" w14:textId="77777777" w:rsidR="00F03375" w:rsidRPr="00F8278D" w:rsidRDefault="00F03375">
      <w:pPr>
        <w:pStyle w:val="FORMATTEXT"/>
        <w:ind w:firstLine="568"/>
        <w:jc w:val="both"/>
        <w:rPr>
          <w:rFonts w:ascii="Times New Roman" w:hAnsi="Times New Roman" w:cs="Times New Roman"/>
        </w:rPr>
      </w:pPr>
    </w:p>
    <w:p w14:paraId="00E6B569" w14:textId="56ABAF5D"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3"/>
        </w:rPr>
        <w:drawing>
          <wp:inline distT="0" distB="0" distL="0" distR="0" wp14:anchorId="56A0680B" wp14:editId="19D68B53">
            <wp:extent cx="2552065" cy="53213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552065" cy="532130"/>
                    </a:xfrm>
                    <a:prstGeom prst="rect">
                      <a:avLst/>
                    </a:prstGeom>
                    <a:noFill/>
                    <a:ln>
                      <a:noFill/>
                    </a:ln>
                  </pic:spPr>
                </pic:pic>
              </a:graphicData>
            </a:graphic>
          </wp:inline>
        </w:drawing>
      </w:r>
      <w:r w:rsidR="00F03375" w:rsidRPr="00F8278D">
        <w:rPr>
          <w:rFonts w:ascii="Times New Roman" w:hAnsi="Times New Roman" w:cs="Times New Roman"/>
        </w:rPr>
        <w:t xml:space="preserve">,                          (К.29) </w:t>
      </w:r>
    </w:p>
    <w:p w14:paraId="2DCA2695" w14:textId="77777777" w:rsidR="00F03375" w:rsidRPr="00F8278D" w:rsidRDefault="00F03375">
      <w:pPr>
        <w:pStyle w:val="FORMATTEXT"/>
        <w:jc w:val="both"/>
        <w:rPr>
          <w:rFonts w:ascii="Times New Roman" w:hAnsi="Times New Roman" w:cs="Times New Roman"/>
        </w:rPr>
      </w:pPr>
    </w:p>
    <w:p w14:paraId="3F36E6C4" w14:textId="77777777" w:rsidR="00F03375" w:rsidRPr="00F8278D" w:rsidRDefault="00F03375">
      <w:pPr>
        <w:pStyle w:val="FORMATTEXT"/>
        <w:jc w:val="both"/>
        <w:rPr>
          <w:rFonts w:ascii="Times New Roman" w:hAnsi="Times New Roman" w:cs="Times New Roman"/>
        </w:rPr>
      </w:pPr>
    </w:p>
    <w:p w14:paraId="383FBADE" w14:textId="422CB63A"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7"/>
        </w:rPr>
        <w:drawing>
          <wp:inline distT="0" distB="0" distL="0" distR="0" wp14:anchorId="62C45060" wp14:editId="785724D3">
            <wp:extent cx="122555" cy="14351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F8278D">
        <w:rPr>
          <w:rFonts w:ascii="Times New Roman" w:hAnsi="Times New Roman" w:cs="Times New Roman"/>
        </w:rPr>
        <w:t xml:space="preserve">- число равных по длине участков сжатого пояса между узлами раскреплений (разница длин участков допускается не более 3 м); </w:t>
      </w:r>
    </w:p>
    <w:p w14:paraId="7FF0A7B8" w14:textId="5D22EAC9"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204C5FAC" wp14:editId="4D4EA529">
            <wp:extent cx="231775" cy="23177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F03375" w:rsidRPr="00F8278D">
        <w:rPr>
          <w:rFonts w:ascii="Times New Roman" w:hAnsi="Times New Roman" w:cs="Times New Roman"/>
        </w:rPr>
        <w:t>- величина, учитывающая дополнительное усилие в верхнем поясе от усилий в расчалках и определяемая по формуле</w:t>
      </w:r>
    </w:p>
    <w:p w14:paraId="4E5F2C36" w14:textId="77777777" w:rsidR="00F03375" w:rsidRPr="00F8278D" w:rsidRDefault="00F03375">
      <w:pPr>
        <w:pStyle w:val="FORMATTEXT"/>
        <w:ind w:firstLine="568"/>
        <w:jc w:val="both"/>
        <w:rPr>
          <w:rFonts w:ascii="Times New Roman" w:hAnsi="Times New Roman" w:cs="Times New Roman"/>
        </w:rPr>
      </w:pPr>
    </w:p>
    <w:p w14:paraId="343002E3" w14:textId="3791F7F4"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1"/>
        </w:rPr>
        <w:drawing>
          <wp:inline distT="0" distB="0" distL="0" distR="0" wp14:anchorId="2CFF196F" wp14:editId="680C3674">
            <wp:extent cx="1187450" cy="23876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00F03375" w:rsidRPr="00F8278D">
        <w:rPr>
          <w:rFonts w:ascii="Times New Roman" w:hAnsi="Times New Roman" w:cs="Times New Roman"/>
        </w:rPr>
        <w:t xml:space="preserve">,                                                (К.30) </w:t>
      </w:r>
    </w:p>
    <w:p w14:paraId="30EB8E31" w14:textId="77777777" w:rsidR="00F03375" w:rsidRPr="00F8278D" w:rsidRDefault="00F03375">
      <w:pPr>
        <w:pStyle w:val="FORMATTEXT"/>
        <w:jc w:val="both"/>
        <w:rPr>
          <w:rFonts w:ascii="Times New Roman" w:hAnsi="Times New Roman" w:cs="Times New Roman"/>
        </w:rPr>
      </w:pPr>
    </w:p>
    <w:p w14:paraId="57BAAB77" w14:textId="77777777" w:rsidR="00F03375" w:rsidRPr="00F8278D" w:rsidRDefault="00F03375">
      <w:pPr>
        <w:pStyle w:val="FORMATTEXT"/>
        <w:jc w:val="both"/>
        <w:rPr>
          <w:rFonts w:ascii="Times New Roman" w:hAnsi="Times New Roman" w:cs="Times New Roman"/>
        </w:rPr>
      </w:pPr>
    </w:p>
    <w:p w14:paraId="2F50E0E1" w14:textId="5472B735"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517F89E5" wp14:editId="1C005968">
            <wp:extent cx="429895" cy="23876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F8278D">
        <w:rPr>
          <w:rFonts w:ascii="Times New Roman" w:hAnsi="Times New Roman" w:cs="Times New Roman"/>
        </w:rPr>
        <w:t xml:space="preserve">- предельное усилие предварительного натяжения в наиболее напряженной расчалке, определяемое по таблице К.10; </w:t>
      </w:r>
    </w:p>
    <w:p w14:paraId="4CCFD9C0" w14:textId="7B735B98"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8"/>
        </w:rPr>
        <w:drawing>
          <wp:inline distT="0" distB="0" distL="0" distR="0" wp14:anchorId="24D9F67A" wp14:editId="3FE97D29">
            <wp:extent cx="163830" cy="16383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F03375" w:rsidRPr="00F8278D">
        <w:rPr>
          <w:rFonts w:ascii="Times New Roman" w:hAnsi="Times New Roman" w:cs="Times New Roman"/>
        </w:rPr>
        <w:t>- коэффициент, зависящий от числа пар расчалок:</w:t>
      </w:r>
    </w:p>
    <w:p w14:paraId="5CE17590" w14:textId="77777777" w:rsidR="00F03375" w:rsidRPr="00F8278D" w:rsidRDefault="00F03375">
      <w:pPr>
        <w:pStyle w:val="FORMATTEXT"/>
        <w:ind w:firstLine="568"/>
        <w:jc w:val="both"/>
        <w:rPr>
          <w:rFonts w:ascii="Times New Roman" w:hAnsi="Times New Roman" w:cs="Times New Roman"/>
        </w:rPr>
      </w:pPr>
    </w:p>
    <w:p w14:paraId="5067F4D8" w14:textId="70846E23"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при одной паре </w:t>
      </w:r>
      <w:r w:rsidR="00BB5544" w:rsidRPr="00F8278D">
        <w:rPr>
          <w:rFonts w:ascii="Times New Roman" w:hAnsi="Times New Roman" w:cs="Times New Roman"/>
          <w:noProof/>
          <w:position w:val="-8"/>
        </w:rPr>
        <w:drawing>
          <wp:inline distT="0" distB="0" distL="0" distR="0" wp14:anchorId="58D16974" wp14:editId="42CA935F">
            <wp:extent cx="293370" cy="16383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93370" cy="163830"/>
                    </a:xfrm>
                    <a:prstGeom prst="rect">
                      <a:avLst/>
                    </a:prstGeom>
                    <a:noFill/>
                    <a:ln>
                      <a:noFill/>
                    </a:ln>
                  </pic:spPr>
                </pic:pic>
              </a:graphicData>
            </a:graphic>
          </wp:inline>
        </w:drawing>
      </w:r>
      <w:r w:rsidRPr="00F8278D">
        <w:rPr>
          <w:rFonts w:ascii="Times New Roman" w:hAnsi="Times New Roman" w:cs="Times New Roman"/>
        </w:rPr>
        <w:t>0,25;</w:t>
      </w:r>
    </w:p>
    <w:p w14:paraId="3F28F303" w14:textId="77777777" w:rsidR="00F03375" w:rsidRPr="00F8278D" w:rsidRDefault="00F03375">
      <w:pPr>
        <w:pStyle w:val="FORMATTEXT"/>
        <w:ind w:firstLine="568"/>
        <w:jc w:val="both"/>
        <w:rPr>
          <w:rFonts w:ascii="Times New Roman" w:hAnsi="Times New Roman" w:cs="Times New Roman"/>
        </w:rPr>
      </w:pPr>
    </w:p>
    <w:p w14:paraId="20FF8D30" w14:textId="5F6A522E"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при двух парах </w:t>
      </w:r>
      <w:r w:rsidR="00BB5544" w:rsidRPr="00F8278D">
        <w:rPr>
          <w:rFonts w:ascii="Times New Roman" w:hAnsi="Times New Roman" w:cs="Times New Roman"/>
          <w:noProof/>
          <w:position w:val="-8"/>
        </w:rPr>
        <w:drawing>
          <wp:inline distT="0" distB="0" distL="0" distR="0" wp14:anchorId="74C77DC0" wp14:editId="7E09F78A">
            <wp:extent cx="293370" cy="16383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93370" cy="163830"/>
                    </a:xfrm>
                    <a:prstGeom prst="rect">
                      <a:avLst/>
                    </a:prstGeom>
                    <a:noFill/>
                    <a:ln>
                      <a:noFill/>
                    </a:ln>
                  </pic:spPr>
                </pic:pic>
              </a:graphicData>
            </a:graphic>
          </wp:inline>
        </w:drawing>
      </w:r>
      <w:r w:rsidRPr="00F8278D">
        <w:rPr>
          <w:rFonts w:ascii="Times New Roman" w:hAnsi="Times New Roman" w:cs="Times New Roman"/>
        </w:rPr>
        <w:t>0,333;</w:t>
      </w:r>
    </w:p>
    <w:p w14:paraId="06D82EC7" w14:textId="77777777" w:rsidR="00F03375" w:rsidRPr="00F8278D" w:rsidRDefault="00F03375">
      <w:pPr>
        <w:pStyle w:val="FORMATTEXT"/>
        <w:ind w:firstLine="568"/>
        <w:jc w:val="both"/>
        <w:rPr>
          <w:rFonts w:ascii="Times New Roman" w:hAnsi="Times New Roman" w:cs="Times New Roman"/>
        </w:rPr>
      </w:pPr>
    </w:p>
    <w:p w14:paraId="2E872E95" w14:textId="2E7ADBAE"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при трех парах </w:t>
      </w:r>
      <w:r w:rsidR="00BB5544" w:rsidRPr="00F8278D">
        <w:rPr>
          <w:rFonts w:ascii="Times New Roman" w:hAnsi="Times New Roman" w:cs="Times New Roman"/>
          <w:noProof/>
          <w:position w:val="-8"/>
        </w:rPr>
        <w:drawing>
          <wp:inline distT="0" distB="0" distL="0" distR="0" wp14:anchorId="24301D32" wp14:editId="39F95D3E">
            <wp:extent cx="293370" cy="16383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93370" cy="163830"/>
                    </a:xfrm>
                    <a:prstGeom prst="rect">
                      <a:avLst/>
                    </a:prstGeom>
                    <a:noFill/>
                    <a:ln>
                      <a:noFill/>
                    </a:ln>
                  </pic:spPr>
                </pic:pic>
              </a:graphicData>
            </a:graphic>
          </wp:inline>
        </w:drawing>
      </w:r>
      <w:r w:rsidRPr="00F8278D">
        <w:rPr>
          <w:rFonts w:ascii="Times New Roman" w:hAnsi="Times New Roman" w:cs="Times New Roman"/>
        </w:rPr>
        <w:t>0,375;</w:t>
      </w:r>
    </w:p>
    <w:p w14:paraId="1312DD01" w14:textId="77777777" w:rsidR="00F03375" w:rsidRPr="00F8278D" w:rsidRDefault="00F03375">
      <w:pPr>
        <w:pStyle w:val="FORMATTEXT"/>
        <w:ind w:firstLine="568"/>
        <w:jc w:val="both"/>
        <w:rPr>
          <w:rFonts w:ascii="Times New Roman" w:hAnsi="Times New Roman" w:cs="Times New Roman"/>
        </w:rPr>
      </w:pPr>
    </w:p>
    <w:p w14:paraId="55B51EC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раскрепление ферм больше чем тремя парами расчалок не допускается;</w:t>
      </w:r>
    </w:p>
    <w:p w14:paraId="206B2AC3" w14:textId="77777777" w:rsidR="00F03375" w:rsidRPr="00F8278D" w:rsidRDefault="00F03375">
      <w:pPr>
        <w:pStyle w:val="FORMATTEXT"/>
        <w:ind w:firstLine="568"/>
        <w:jc w:val="both"/>
        <w:rPr>
          <w:rFonts w:ascii="Times New Roman" w:hAnsi="Times New Roman" w:cs="Times New Roman"/>
        </w:rPr>
      </w:pPr>
    </w:p>
    <w:p w14:paraId="4A544C96" w14:textId="22D5618F"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8"/>
        </w:rPr>
        <w:drawing>
          <wp:inline distT="0" distB="0" distL="0" distR="0" wp14:anchorId="64DCD71C" wp14:editId="1906541B">
            <wp:extent cx="573405" cy="42989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73405" cy="429895"/>
                    </a:xfrm>
                    <a:prstGeom prst="rect">
                      <a:avLst/>
                    </a:prstGeom>
                    <a:noFill/>
                    <a:ln>
                      <a:noFill/>
                    </a:ln>
                  </pic:spPr>
                </pic:pic>
              </a:graphicData>
            </a:graphic>
          </wp:inline>
        </w:drawing>
      </w:r>
      <w:r w:rsidR="00F03375" w:rsidRPr="00F8278D">
        <w:rPr>
          <w:rFonts w:ascii="Times New Roman" w:hAnsi="Times New Roman" w:cs="Times New Roman"/>
        </w:rPr>
        <w:t xml:space="preserve">,                                                    (К.31) </w:t>
      </w:r>
    </w:p>
    <w:p w14:paraId="1F0AF6DA" w14:textId="77777777" w:rsidR="00F03375" w:rsidRPr="00F8278D" w:rsidRDefault="00F03375">
      <w:pPr>
        <w:pStyle w:val="FORMATTEXT"/>
        <w:jc w:val="right"/>
        <w:rPr>
          <w:rFonts w:ascii="Times New Roman" w:hAnsi="Times New Roman" w:cs="Times New Roman"/>
        </w:rPr>
      </w:pPr>
      <w:r w:rsidRPr="00F8278D">
        <w:rPr>
          <w:rFonts w:ascii="Times New Roman" w:hAnsi="Times New Roman" w:cs="Times New Roman"/>
        </w:rPr>
        <w:t>     </w:t>
      </w:r>
    </w:p>
    <w:p w14:paraId="02ACD34E" w14:textId="08A7F09F"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9"/>
        </w:rPr>
        <w:drawing>
          <wp:inline distT="0" distB="0" distL="0" distR="0" wp14:anchorId="0735461C" wp14:editId="7AD997F8">
            <wp:extent cx="1712595" cy="45021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712595" cy="450215"/>
                    </a:xfrm>
                    <a:prstGeom prst="rect">
                      <a:avLst/>
                    </a:prstGeom>
                    <a:noFill/>
                    <a:ln>
                      <a:noFill/>
                    </a:ln>
                  </pic:spPr>
                </pic:pic>
              </a:graphicData>
            </a:graphic>
          </wp:inline>
        </w:drawing>
      </w:r>
      <w:r w:rsidR="00F03375" w:rsidRPr="00F8278D">
        <w:rPr>
          <w:rFonts w:ascii="Times New Roman" w:hAnsi="Times New Roman" w:cs="Times New Roman"/>
        </w:rPr>
        <w:t xml:space="preserve">.                                     (К.32) </w:t>
      </w:r>
    </w:p>
    <w:p w14:paraId="3B32FD1A" w14:textId="256772ED"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Величину </w:t>
      </w:r>
      <w:r w:rsidR="00BB5544" w:rsidRPr="00F8278D">
        <w:rPr>
          <w:rFonts w:ascii="Times New Roman" w:hAnsi="Times New Roman" w:cs="Times New Roman"/>
          <w:noProof/>
          <w:position w:val="-8"/>
        </w:rPr>
        <w:drawing>
          <wp:inline distT="0" distB="0" distL="0" distR="0" wp14:anchorId="21CF5A18" wp14:editId="60FEAE09">
            <wp:extent cx="163830" cy="16383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F8278D">
        <w:rPr>
          <w:rFonts w:ascii="Times New Roman" w:hAnsi="Times New Roman" w:cs="Times New Roman"/>
        </w:rPr>
        <w:t>следует вычислять для каждой пары расчалок. При этом индекс 1 относится к углам наиболее напряженной расчалки данной пары, т.е. такой, для которой произведение косинусов углов (</w:t>
      </w:r>
      <w:r w:rsidR="00BB5544" w:rsidRPr="00F8278D">
        <w:rPr>
          <w:rFonts w:ascii="Times New Roman" w:hAnsi="Times New Roman" w:cs="Times New Roman"/>
          <w:noProof/>
          <w:position w:val="-7"/>
        </w:rPr>
        <w:drawing>
          <wp:inline distT="0" distB="0" distL="0" distR="0" wp14:anchorId="2AC00DDB" wp14:editId="5C2FA8B8">
            <wp:extent cx="368300" cy="14351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68300" cy="143510"/>
                    </a:xfrm>
                    <a:prstGeom prst="rect">
                      <a:avLst/>
                    </a:prstGeom>
                    <a:noFill/>
                    <a:ln>
                      <a:noFill/>
                    </a:ln>
                  </pic:spPr>
                </pic:pic>
              </a:graphicData>
            </a:graphic>
          </wp:inline>
        </w:drawing>
      </w:r>
      <w:r w:rsidRPr="00F8278D">
        <w:rPr>
          <w:rFonts w:ascii="Times New Roman" w:hAnsi="Times New Roman" w:cs="Times New Roman"/>
        </w:rPr>
        <w:t xml:space="preserve"> </w:t>
      </w:r>
      <w:r w:rsidR="00BB5544" w:rsidRPr="00F8278D">
        <w:rPr>
          <w:rFonts w:ascii="Times New Roman" w:hAnsi="Times New Roman" w:cs="Times New Roman"/>
          <w:noProof/>
          <w:position w:val="-8"/>
        </w:rPr>
        <w:drawing>
          <wp:inline distT="0" distB="0" distL="0" distR="0" wp14:anchorId="24E05ACF" wp14:editId="384B1F10">
            <wp:extent cx="354965" cy="16383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54965" cy="163830"/>
                    </a:xfrm>
                    <a:prstGeom prst="rect">
                      <a:avLst/>
                    </a:prstGeom>
                    <a:noFill/>
                    <a:ln>
                      <a:noFill/>
                    </a:ln>
                  </pic:spPr>
                </pic:pic>
              </a:graphicData>
            </a:graphic>
          </wp:inline>
        </w:drawing>
      </w:r>
      <w:r w:rsidRPr="00F8278D">
        <w:rPr>
          <w:rFonts w:ascii="Times New Roman" w:hAnsi="Times New Roman" w:cs="Times New Roman"/>
        </w:rPr>
        <w:t xml:space="preserve">) меньше аналогичного произведения для другой расчалки (рисунок К.2). Для расчалок, расположенных с углами </w:t>
      </w:r>
      <w:r w:rsidR="00BB5544" w:rsidRPr="00F8278D">
        <w:rPr>
          <w:rFonts w:ascii="Times New Roman" w:hAnsi="Times New Roman" w:cs="Times New Roman"/>
          <w:noProof/>
          <w:position w:val="-7"/>
        </w:rPr>
        <w:drawing>
          <wp:inline distT="0" distB="0" distL="0" distR="0" wp14:anchorId="4E087F48" wp14:editId="6A4030BB">
            <wp:extent cx="143510" cy="14351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F8278D">
        <w:rPr>
          <w:rFonts w:ascii="Times New Roman" w:hAnsi="Times New Roman" w:cs="Times New Roman"/>
        </w:rPr>
        <w:t xml:space="preserve">в пределах 30°-45° и </w:t>
      </w:r>
      <w:r w:rsidR="00BB5544" w:rsidRPr="00F8278D">
        <w:rPr>
          <w:rFonts w:ascii="Times New Roman" w:hAnsi="Times New Roman" w:cs="Times New Roman"/>
          <w:noProof/>
          <w:position w:val="-8"/>
        </w:rPr>
        <w:drawing>
          <wp:inline distT="0" distB="0" distL="0" distR="0" wp14:anchorId="3707BCF5" wp14:editId="37D664C6">
            <wp:extent cx="143510" cy="16383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rPr>
        <w:t xml:space="preserve">в пределах 0°-45°, допускается принять </w:t>
      </w:r>
      <w:r w:rsidR="00BB5544" w:rsidRPr="00F8278D">
        <w:rPr>
          <w:rFonts w:ascii="Times New Roman" w:hAnsi="Times New Roman" w:cs="Times New Roman"/>
          <w:noProof/>
          <w:position w:val="-8"/>
        </w:rPr>
        <w:drawing>
          <wp:inline distT="0" distB="0" distL="0" distR="0" wp14:anchorId="3EE8C7A3" wp14:editId="28B80135">
            <wp:extent cx="293370" cy="16383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93370" cy="163830"/>
                    </a:xfrm>
                    <a:prstGeom prst="rect">
                      <a:avLst/>
                    </a:prstGeom>
                    <a:noFill/>
                    <a:ln>
                      <a:noFill/>
                    </a:ln>
                  </pic:spPr>
                </pic:pic>
              </a:graphicData>
            </a:graphic>
          </wp:inline>
        </w:drawing>
      </w:r>
      <w:r w:rsidRPr="00F8278D">
        <w:rPr>
          <w:rFonts w:ascii="Times New Roman" w:hAnsi="Times New Roman" w:cs="Times New Roman"/>
        </w:rPr>
        <w:t xml:space="preserve">1,7.           </w:t>
      </w:r>
    </w:p>
    <w:p w14:paraId="2E2496E8" w14:textId="77777777" w:rsidR="00F03375" w:rsidRPr="00F8278D" w:rsidRDefault="00F03375">
      <w:pPr>
        <w:pStyle w:val="FORMATTEXT"/>
        <w:jc w:val="center"/>
        <w:rPr>
          <w:rFonts w:ascii="Times New Roman" w:hAnsi="Times New Roman" w:cs="Times New Roman"/>
        </w:rPr>
      </w:pPr>
    </w:p>
    <w:p w14:paraId="4CBDFF33"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p>
    <w:p w14:paraId="2FF414DB" w14:textId="77777777" w:rsidR="00F03375" w:rsidRPr="00F8278D" w:rsidRDefault="00F03375">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050"/>
      </w:tblGrid>
      <w:tr w:rsidR="00F8278D" w:rsidRPr="00F8278D" w14:paraId="045811F1" w14:textId="77777777">
        <w:tblPrEx>
          <w:tblCellMar>
            <w:top w:w="0" w:type="dxa"/>
            <w:bottom w:w="0" w:type="dxa"/>
          </w:tblCellMar>
        </w:tblPrEx>
        <w:trPr>
          <w:jc w:val="center"/>
        </w:trPr>
        <w:tc>
          <w:tcPr>
            <w:tcW w:w="7050" w:type="dxa"/>
            <w:tcBorders>
              <w:top w:val="nil"/>
              <w:left w:val="nil"/>
              <w:bottom w:val="nil"/>
              <w:right w:val="nil"/>
            </w:tcBorders>
            <w:tcMar>
              <w:top w:w="114" w:type="dxa"/>
              <w:left w:w="28" w:type="dxa"/>
              <w:bottom w:w="114" w:type="dxa"/>
              <w:right w:w="28" w:type="dxa"/>
            </w:tcMar>
          </w:tcPr>
          <w:p w14:paraId="41D0DA6B" w14:textId="40CB7B08"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28"/>
                <w:sz w:val="24"/>
                <w:szCs w:val="24"/>
              </w:rPr>
              <w:lastRenderedPageBreak/>
              <w:drawing>
                <wp:inline distT="0" distB="0" distL="0" distR="0" wp14:anchorId="033FA0BE" wp14:editId="58B20736">
                  <wp:extent cx="4333240" cy="322072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333240" cy="3220720"/>
                          </a:xfrm>
                          <a:prstGeom prst="rect">
                            <a:avLst/>
                          </a:prstGeom>
                          <a:noFill/>
                          <a:ln>
                            <a:noFill/>
                          </a:ln>
                        </pic:spPr>
                      </pic:pic>
                    </a:graphicData>
                  </a:graphic>
                </wp:inline>
              </w:drawing>
            </w:r>
          </w:p>
        </w:tc>
      </w:tr>
    </w:tbl>
    <w:p w14:paraId="41B5009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7E3DFD1"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p>
    <w:p w14:paraId="5C0E3BA7"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i/>
          <w:iCs/>
        </w:rPr>
        <w:t>1</w:t>
      </w:r>
      <w:r w:rsidRPr="00F8278D">
        <w:rPr>
          <w:rFonts w:ascii="Times New Roman" w:hAnsi="Times New Roman" w:cs="Times New Roman"/>
        </w:rPr>
        <w:t xml:space="preserve"> - ферма;  </w:t>
      </w:r>
      <w:r w:rsidRPr="00F8278D">
        <w:rPr>
          <w:rFonts w:ascii="Times New Roman" w:hAnsi="Times New Roman" w:cs="Times New Roman"/>
          <w:i/>
          <w:iCs/>
        </w:rPr>
        <w:t>2</w:t>
      </w:r>
      <w:r w:rsidRPr="00F8278D">
        <w:rPr>
          <w:rFonts w:ascii="Times New Roman" w:hAnsi="Times New Roman" w:cs="Times New Roman"/>
        </w:rPr>
        <w:t xml:space="preserve"> - расчалка; </w:t>
      </w:r>
      <w:r w:rsidRPr="00F8278D">
        <w:rPr>
          <w:rFonts w:ascii="Times New Roman" w:hAnsi="Times New Roman" w:cs="Times New Roman"/>
          <w:i/>
          <w:iCs/>
        </w:rPr>
        <w:t>3</w:t>
      </w:r>
      <w:r w:rsidRPr="00F8278D">
        <w:rPr>
          <w:rFonts w:ascii="Times New Roman" w:hAnsi="Times New Roman" w:cs="Times New Roman"/>
        </w:rPr>
        <w:t xml:space="preserve"> - якорь </w:t>
      </w:r>
    </w:p>
    <w:p w14:paraId="291350A2"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i/>
          <w:iCs/>
        </w:rPr>
        <w:t>Рисунок К.2</w:t>
      </w:r>
      <w:r w:rsidRPr="00F8278D">
        <w:rPr>
          <w:rFonts w:ascii="Times New Roman" w:hAnsi="Times New Roman" w:cs="Times New Roman"/>
          <w:b/>
          <w:bCs/>
        </w:rPr>
        <w:t xml:space="preserve"> - Схема раскрепления ферм расчалками </w:t>
      </w:r>
      <w:r w:rsidRPr="00F8278D">
        <w:rPr>
          <w:rFonts w:ascii="Times New Roman" w:hAnsi="Times New Roman" w:cs="Times New Roman"/>
        </w:rPr>
        <w:t xml:space="preserve">        </w:t>
      </w:r>
    </w:p>
    <w:p w14:paraId="65091DF5"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9CF284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К.2.15 Для обеспечения устойчивости ферм, раскрепленных расчалками, необходимо до расстроповки довести с помощью винтовых стяжек усилие предварительного натяжения в менее напряженной расчалке данной пары (у которой произведение косинусов углов большее) до значения</w:t>
      </w:r>
    </w:p>
    <w:p w14:paraId="0B4A0C2F" w14:textId="77777777" w:rsidR="00F03375" w:rsidRPr="00F8278D" w:rsidRDefault="00F03375">
      <w:pPr>
        <w:pStyle w:val="FORMATTEXT"/>
        <w:ind w:firstLine="568"/>
        <w:jc w:val="both"/>
        <w:rPr>
          <w:rFonts w:ascii="Times New Roman" w:hAnsi="Times New Roman" w:cs="Times New Roman"/>
        </w:rPr>
      </w:pPr>
    </w:p>
    <w:p w14:paraId="32C2245E" w14:textId="35DD3017"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4"/>
        </w:rPr>
        <w:drawing>
          <wp:inline distT="0" distB="0" distL="0" distR="0" wp14:anchorId="3B065B69" wp14:editId="55CD08F3">
            <wp:extent cx="2626995" cy="57340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626995" cy="573405"/>
                    </a:xfrm>
                    <a:prstGeom prst="rect">
                      <a:avLst/>
                    </a:prstGeom>
                    <a:noFill/>
                    <a:ln>
                      <a:noFill/>
                    </a:ln>
                  </pic:spPr>
                </pic:pic>
              </a:graphicData>
            </a:graphic>
          </wp:inline>
        </w:drawing>
      </w:r>
      <w:r w:rsidR="00F03375" w:rsidRPr="00F8278D">
        <w:rPr>
          <w:rFonts w:ascii="Times New Roman" w:hAnsi="Times New Roman" w:cs="Times New Roman"/>
        </w:rPr>
        <w:t xml:space="preserve">,                        (К.33) </w:t>
      </w:r>
    </w:p>
    <w:p w14:paraId="5CF9F3F4" w14:textId="77777777" w:rsidR="00F03375" w:rsidRPr="00F8278D" w:rsidRDefault="00F03375">
      <w:pPr>
        <w:pStyle w:val="FORMATTEXT"/>
        <w:jc w:val="both"/>
        <w:rPr>
          <w:rFonts w:ascii="Times New Roman" w:hAnsi="Times New Roman" w:cs="Times New Roman"/>
        </w:rPr>
      </w:pPr>
    </w:p>
    <w:p w14:paraId="7C10AE41" w14:textId="77777777" w:rsidR="00F03375" w:rsidRPr="00F8278D" w:rsidRDefault="00F03375">
      <w:pPr>
        <w:pStyle w:val="FORMATTEXT"/>
        <w:jc w:val="both"/>
        <w:rPr>
          <w:rFonts w:ascii="Times New Roman" w:hAnsi="Times New Roman" w:cs="Times New Roman"/>
        </w:rPr>
      </w:pPr>
    </w:p>
    <w:p w14:paraId="26F9F2E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где</w:t>
      </w:r>
    </w:p>
    <w:p w14:paraId="5DE8EC39" w14:textId="3D4270FE"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1"/>
        </w:rPr>
        <w:drawing>
          <wp:inline distT="0" distB="0" distL="0" distR="0" wp14:anchorId="7DEDA26F" wp14:editId="566008E7">
            <wp:extent cx="955040" cy="49784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955040" cy="497840"/>
                    </a:xfrm>
                    <a:prstGeom prst="rect">
                      <a:avLst/>
                    </a:prstGeom>
                    <a:noFill/>
                    <a:ln>
                      <a:noFill/>
                    </a:ln>
                  </pic:spPr>
                </pic:pic>
              </a:graphicData>
            </a:graphic>
          </wp:inline>
        </w:drawing>
      </w:r>
      <w:r w:rsidR="00F03375" w:rsidRPr="00F8278D">
        <w:rPr>
          <w:rFonts w:ascii="Times New Roman" w:hAnsi="Times New Roman" w:cs="Times New Roman"/>
        </w:rPr>
        <w:t xml:space="preserve">;                                                (К.34) </w:t>
      </w:r>
    </w:p>
    <w:p w14:paraId="4BBB3227" w14:textId="55174843"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lastRenderedPageBreak/>
        <w:drawing>
          <wp:inline distT="0" distB="0" distL="0" distR="0" wp14:anchorId="207D849F" wp14:editId="5D6A60FA">
            <wp:extent cx="149860" cy="23876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49860" cy="238760"/>
                    </a:xfrm>
                    <a:prstGeom prst="rect">
                      <a:avLst/>
                    </a:prstGeom>
                    <a:noFill/>
                    <a:ln>
                      <a:noFill/>
                    </a:ln>
                  </pic:spPr>
                </pic:pic>
              </a:graphicData>
            </a:graphic>
          </wp:inline>
        </w:drawing>
      </w:r>
      <w:r w:rsidR="00F03375" w:rsidRPr="00F8278D">
        <w:rPr>
          <w:rFonts w:ascii="Times New Roman" w:hAnsi="Times New Roman" w:cs="Times New Roman"/>
        </w:rPr>
        <w:t>- длина менее напряженной расчалки;</w:t>
      </w:r>
    </w:p>
    <w:p w14:paraId="677FEE23" w14:textId="77777777" w:rsidR="00F03375" w:rsidRPr="00F8278D" w:rsidRDefault="00F03375">
      <w:pPr>
        <w:pStyle w:val="FORMATTEXT"/>
        <w:ind w:firstLine="568"/>
        <w:jc w:val="both"/>
        <w:rPr>
          <w:rFonts w:ascii="Times New Roman" w:hAnsi="Times New Roman" w:cs="Times New Roman"/>
        </w:rPr>
      </w:pPr>
    </w:p>
    <w:p w14:paraId="31DFAB1A" w14:textId="76CE012C"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0A558AD3" wp14:editId="754BC4E8">
            <wp:extent cx="198120" cy="23876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F03375" w:rsidRPr="00F8278D">
        <w:rPr>
          <w:rFonts w:ascii="Times New Roman" w:hAnsi="Times New Roman" w:cs="Times New Roman"/>
        </w:rPr>
        <w:t>- площадь сечения каната расчалки;</w:t>
      </w:r>
    </w:p>
    <w:p w14:paraId="6CB3DDFB" w14:textId="77777777" w:rsidR="00F03375" w:rsidRPr="00F8278D" w:rsidRDefault="00F03375">
      <w:pPr>
        <w:pStyle w:val="FORMATTEXT"/>
        <w:ind w:firstLine="568"/>
        <w:jc w:val="both"/>
        <w:rPr>
          <w:rFonts w:ascii="Times New Roman" w:hAnsi="Times New Roman" w:cs="Times New Roman"/>
        </w:rPr>
      </w:pPr>
    </w:p>
    <w:p w14:paraId="4B57E8B5" w14:textId="231B9C1B"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0EBB89F0" wp14:editId="2F7E80B0">
            <wp:extent cx="218440" cy="23177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F03375" w:rsidRPr="00F8278D">
        <w:rPr>
          <w:rFonts w:ascii="Times New Roman" w:hAnsi="Times New Roman" w:cs="Times New Roman"/>
        </w:rPr>
        <w:t xml:space="preserve">- угол наклона к горизонту проекции расчалки длиной </w:t>
      </w:r>
      <w:r w:rsidRPr="00F8278D">
        <w:rPr>
          <w:rFonts w:ascii="Times New Roman" w:hAnsi="Times New Roman" w:cs="Times New Roman"/>
          <w:noProof/>
          <w:position w:val="-11"/>
        </w:rPr>
        <w:drawing>
          <wp:inline distT="0" distB="0" distL="0" distR="0" wp14:anchorId="4BA76207" wp14:editId="0D8C99B1">
            <wp:extent cx="149860" cy="23876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49860" cy="238760"/>
                    </a:xfrm>
                    <a:prstGeom prst="rect">
                      <a:avLst/>
                    </a:prstGeom>
                    <a:noFill/>
                    <a:ln>
                      <a:noFill/>
                    </a:ln>
                  </pic:spPr>
                </pic:pic>
              </a:graphicData>
            </a:graphic>
          </wp:inline>
        </w:drawing>
      </w:r>
      <w:r w:rsidR="00F03375" w:rsidRPr="00F8278D">
        <w:rPr>
          <w:rFonts w:ascii="Times New Roman" w:hAnsi="Times New Roman" w:cs="Times New Roman"/>
        </w:rPr>
        <w:t>на плоскость расчаливания;</w:t>
      </w:r>
    </w:p>
    <w:p w14:paraId="068751C8" w14:textId="77777777" w:rsidR="00F03375" w:rsidRPr="00F8278D" w:rsidRDefault="00F03375">
      <w:pPr>
        <w:pStyle w:val="FORMATTEXT"/>
        <w:ind w:firstLine="568"/>
        <w:jc w:val="both"/>
        <w:rPr>
          <w:rFonts w:ascii="Times New Roman" w:hAnsi="Times New Roman" w:cs="Times New Roman"/>
        </w:rPr>
      </w:pPr>
    </w:p>
    <w:p w14:paraId="105919F6" w14:textId="0C863C98"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8"/>
        </w:rPr>
        <w:drawing>
          <wp:inline distT="0" distB="0" distL="0" distR="0" wp14:anchorId="6F6875F7" wp14:editId="70F89C04">
            <wp:extent cx="839470" cy="41656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839470" cy="416560"/>
                    </a:xfrm>
                    <a:prstGeom prst="rect">
                      <a:avLst/>
                    </a:prstGeom>
                    <a:noFill/>
                    <a:ln>
                      <a:noFill/>
                    </a:ln>
                  </pic:spPr>
                </pic:pic>
              </a:graphicData>
            </a:graphic>
          </wp:inline>
        </w:drawing>
      </w:r>
      <w:r w:rsidR="00F03375" w:rsidRPr="00F8278D">
        <w:rPr>
          <w:rFonts w:ascii="Times New Roman" w:hAnsi="Times New Roman" w:cs="Times New Roman"/>
        </w:rPr>
        <w:t xml:space="preserve">;                                               (К.35) </w:t>
      </w:r>
    </w:p>
    <w:p w14:paraId="45459D9A" w14:textId="460028D8"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7"/>
        </w:rPr>
        <w:drawing>
          <wp:inline distT="0" distB="0" distL="0" distR="0" wp14:anchorId="15827341" wp14:editId="336BB4B4">
            <wp:extent cx="143510" cy="14351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F03375" w:rsidRPr="00F8278D">
        <w:rPr>
          <w:rFonts w:ascii="Times New Roman" w:hAnsi="Times New Roman" w:cs="Times New Roman"/>
        </w:rPr>
        <w:t xml:space="preserve">и </w:t>
      </w:r>
      <w:r w:rsidRPr="00F8278D">
        <w:rPr>
          <w:rFonts w:ascii="Times New Roman" w:hAnsi="Times New Roman" w:cs="Times New Roman"/>
          <w:noProof/>
          <w:position w:val="-8"/>
        </w:rPr>
        <w:drawing>
          <wp:inline distT="0" distB="0" distL="0" distR="0" wp14:anchorId="488C3517" wp14:editId="363BDEBD">
            <wp:extent cx="143510" cy="16383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F03375" w:rsidRPr="00F8278D">
        <w:rPr>
          <w:rFonts w:ascii="Times New Roman" w:hAnsi="Times New Roman" w:cs="Times New Roman"/>
        </w:rPr>
        <w:t xml:space="preserve">- углы для расчалки </w:t>
      </w:r>
      <w:r w:rsidRPr="00F8278D">
        <w:rPr>
          <w:rFonts w:ascii="Times New Roman" w:hAnsi="Times New Roman" w:cs="Times New Roman"/>
          <w:noProof/>
          <w:position w:val="-11"/>
        </w:rPr>
        <w:drawing>
          <wp:inline distT="0" distB="0" distL="0" distR="0" wp14:anchorId="45DDA133" wp14:editId="6FDB6FA9">
            <wp:extent cx="149860" cy="23876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49860" cy="238760"/>
                    </a:xfrm>
                    <a:prstGeom prst="rect">
                      <a:avLst/>
                    </a:prstGeom>
                    <a:noFill/>
                    <a:ln>
                      <a:noFill/>
                    </a:ln>
                  </pic:spPr>
                </pic:pic>
              </a:graphicData>
            </a:graphic>
          </wp:inline>
        </w:drawing>
      </w:r>
      <w:r w:rsidR="00F03375" w:rsidRPr="00F8278D">
        <w:rPr>
          <w:rFonts w:ascii="Times New Roman" w:hAnsi="Times New Roman" w:cs="Times New Roman"/>
        </w:rPr>
        <w:t>;</w:t>
      </w:r>
    </w:p>
    <w:p w14:paraId="1ABBEF5E" w14:textId="77777777" w:rsidR="00F03375" w:rsidRPr="00F8278D" w:rsidRDefault="00F03375">
      <w:pPr>
        <w:pStyle w:val="FORMATTEXT"/>
        <w:ind w:firstLine="568"/>
        <w:jc w:val="both"/>
        <w:rPr>
          <w:rFonts w:ascii="Times New Roman" w:hAnsi="Times New Roman" w:cs="Times New Roman"/>
        </w:rPr>
      </w:pPr>
    </w:p>
    <w:p w14:paraId="36DABB7F" w14:textId="22B0183D"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627E064E" wp14:editId="63933DA0">
            <wp:extent cx="191135" cy="21844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F03375" w:rsidRPr="00F8278D">
        <w:rPr>
          <w:rFonts w:ascii="Times New Roman" w:hAnsi="Times New Roman" w:cs="Times New Roman"/>
        </w:rPr>
        <w:t xml:space="preserve">и </w:t>
      </w:r>
      <w:r w:rsidRPr="00F8278D">
        <w:rPr>
          <w:rFonts w:ascii="Times New Roman" w:hAnsi="Times New Roman" w:cs="Times New Roman"/>
          <w:noProof/>
          <w:position w:val="-10"/>
        </w:rPr>
        <w:drawing>
          <wp:inline distT="0" distB="0" distL="0" distR="0" wp14:anchorId="17C4C3F1" wp14:editId="48E374B3">
            <wp:extent cx="218440" cy="21844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F03375" w:rsidRPr="00F8278D">
        <w:rPr>
          <w:rFonts w:ascii="Times New Roman" w:hAnsi="Times New Roman" w:cs="Times New Roman"/>
        </w:rPr>
        <w:t>- коэффициенты, зависящие от числа пар расчалок:</w:t>
      </w:r>
    </w:p>
    <w:p w14:paraId="0057C285" w14:textId="77777777" w:rsidR="00F03375" w:rsidRPr="00F8278D" w:rsidRDefault="00F03375">
      <w:pPr>
        <w:pStyle w:val="FORMATTEXT"/>
        <w:ind w:firstLine="568"/>
        <w:jc w:val="both"/>
        <w:rPr>
          <w:rFonts w:ascii="Times New Roman" w:hAnsi="Times New Roman" w:cs="Times New Roman"/>
        </w:rPr>
      </w:pPr>
    </w:p>
    <w:p w14:paraId="41CE1174" w14:textId="64705344"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при одной паре </w:t>
      </w:r>
      <w:r w:rsidR="00BB5544" w:rsidRPr="00F8278D">
        <w:rPr>
          <w:rFonts w:ascii="Times New Roman" w:hAnsi="Times New Roman" w:cs="Times New Roman"/>
          <w:noProof/>
          <w:position w:val="-10"/>
        </w:rPr>
        <w:drawing>
          <wp:inline distT="0" distB="0" distL="0" distR="0" wp14:anchorId="729DB3B6" wp14:editId="040C3C42">
            <wp:extent cx="334645" cy="21844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F8278D">
        <w:rPr>
          <w:rFonts w:ascii="Times New Roman" w:hAnsi="Times New Roman" w:cs="Times New Roman"/>
        </w:rPr>
        <w:t xml:space="preserve">1290 и </w:t>
      </w:r>
      <w:r w:rsidR="00BB5544" w:rsidRPr="00F8278D">
        <w:rPr>
          <w:rFonts w:ascii="Times New Roman" w:hAnsi="Times New Roman" w:cs="Times New Roman"/>
          <w:noProof/>
          <w:position w:val="-10"/>
        </w:rPr>
        <w:drawing>
          <wp:inline distT="0" distB="0" distL="0" distR="0" wp14:anchorId="2704520B" wp14:editId="5BB28CBE">
            <wp:extent cx="354965" cy="21844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r w:rsidRPr="00F8278D">
        <w:rPr>
          <w:rFonts w:ascii="Times New Roman" w:hAnsi="Times New Roman" w:cs="Times New Roman"/>
        </w:rPr>
        <w:t>570;</w:t>
      </w:r>
    </w:p>
    <w:p w14:paraId="19805E45" w14:textId="77777777" w:rsidR="00F03375" w:rsidRPr="00F8278D" w:rsidRDefault="00F03375">
      <w:pPr>
        <w:pStyle w:val="FORMATTEXT"/>
        <w:ind w:firstLine="568"/>
        <w:jc w:val="both"/>
        <w:rPr>
          <w:rFonts w:ascii="Times New Roman" w:hAnsi="Times New Roman" w:cs="Times New Roman"/>
        </w:rPr>
      </w:pPr>
    </w:p>
    <w:p w14:paraId="6CAD37BC" w14:textId="449F0D13"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при двух парах </w:t>
      </w:r>
      <w:r w:rsidR="00BB5544" w:rsidRPr="00F8278D">
        <w:rPr>
          <w:rFonts w:ascii="Times New Roman" w:hAnsi="Times New Roman" w:cs="Times New Roman"/>
          <w:noProof/>
          <w:position w:val="-10"/>
        </w:rPr>
        <w:drawing>
          <wp:inline distT="0" distB="0" distL="0" distR="0" wp14:anchorId="6BCC2C76" wp14:editId="4B277ACE">
            <wp:extent cx="334645" cy="21844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F8278D">
        <w:rPr>
          <w:rFonts w:ascii="Times New Roman" w:hAnsi="Times New Roman" w:cs="Times New Roman"/>
        </w:rPr>
        <w:t xml:space="preserve">6550 и </w:t>
      </w:r>
      <w:r w:rsidR="00BB5544" w:rsidRPr="00F8278D">
        <w:rPr>
          <w:rFonts w:ascii="Times New Roman" w:hAnsi="Times New Roman" w:cs="Times New Roman"/>
          <w:noProof/>
          <w:position w:val="-10"/>
        </w:rPr>
        <w:drawing>
          <wp:inline distT="0" distB="0" distL="0" distR="0" wp14:anchorId="12D29B1D" wp14:editId="70558366">
            <wp:extent cx="354965" cy="21844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r w:rsidRPr="00F8278D">
        <w:rPr>
          <w:rFonts w:ascii="Times New Roman" w:hAnsi="Times New Roman" w:cs="Times New Roman"/>
        </w:rPr>
        <w:t>2890;</w:t>
      </w:r>
    </w:p>
    <w:p w14:paraId="4C4009C1" w14:textId="77777777" w:rsidR="00F03375" w:rsidRPr="00F8278D" w:rsidRDefault="00F03375">
      <w:pPr>
        <w:pStyle w:val="FORMATTEXT"/>
        <w:ind w:firstLine="568"/>
        <w:jc w:val="both"/>
        <w:rPr>
          <w:rFonts w:ascii="Times New Roman" w:hAnsi="Times New Roman" w:cs="Times New Roman"/>
        </w:rPr>
      </w:pPr>
    </w:p>
    <w:p w14:paraId="4FC2FEAA" w14:textId="0A7B91E1"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при трех парах </w:t>
      </w:r>
      <w:r w:rsidR="00BB5544" w:rsidRPr="00F8278D">
        <w:rPr>
          <w:rFonts w:ascii="Times New Roman" w:hAnsi="Times New Roman" w:cs="Times New Roman"/>
          <w:noProof/>
          <w:position w:val="-10"/>
        </w:rPr>
        <w:drawing>
          <wp:inline distT="0" distB="0" distL="0" distR="0" wp14:anchorId="34955EE8" wp14:editId="19E53DAB">
            <wp:extent cx="334645" cy="21844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334645" cy="218440"/>
                    </a:xfrm>
                    <a:prstGeom prst="rect">
                      <a:avLst/>
                    </a:prstGeom>
                    <a:noFill/>
                    <a:ln>
                      <a:noFill/>
                    </a:ln>
                  </pic:spPr>
                </pic:pic>
              </a:graphicData>
            </a:graphic>
          </wp:inline>
        </w:drawing>
      </w:r>
      <w:r w:rsidRPr="00F8278D">
        <w:rPr>
          <w:rFonts w:ascii="Times New Roman" w:hAnsi="Times New Roman" w:cs="Times New Roman"/>
        </w:rPr>
        <w:t xml:space="preserve">17650 и </w:t>
      </w:r>
      <w:r w:rsidR="00BB5544" w:rsidRPr="00F8278D">
        <w:rPr>
          <w:rFonts w:ascii="Times New Roman" w:hAnsi="Times New Roman" w:cs="Times New Roman"/>
          <w:noProof/>
          <w:position w:val="-10"/>
        </w:rPr>
        <w:drawing>
          <wp:inline distT="0" distB="0" distL="0" distR="0" wp14:anchorId="6166CD09" wp14:editId="338869A0">
            <wp:extent cx="354965" cy="21844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r w:rsidRPr="00F8278D">
        <w:rPr>
          <w:rFonts w:ascii="Times New Roman" w:hAnsi="Times New Roman" w:cs="Times New Roman"/>
        </w:rPr>
        <w:t>7770.</w:t>
      </w:r>
    </w:p>
    <w:p w14:paraId="06B09987" w14:textId="77777777" w:rsidR="00F03375" w:rsidRPr="00F8278D" w:rsidRDefault="00F03375">
      <w:pPr>
        <w:pStyle w:val="FORMATTEXT"/>
        <w:ind w:firstLine="568"/>
        <w:jc w:val="both"/>
        <w:rPr>
          <w:rFonts w:ascii="Times New Roman" w:hAnsi="Times New Roman" w:cs="Times New Roman"/>
        </w:rPr>
      </w:pPr>
    </w:p>
    <w:p w14:paraId="3FFE7462" w14:textId="13101B48"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Величину </w:t>
      </w:r>
      <w:r w:rsidR="00BB5544" w:rsidRPr="00F8278D">
        <w:rPr>
          <w:rFonts w:ascii="Times New Roman" w:hAnsi="Times New Roman" w:cs="Times New Roman"/>
          <w:noProof/>
          <w:position w:val="-11"/>
        </w:rPr>
        <w:drawing>
          <wp:inline distT="0" distB="0" distL="0" distR="0" wp14:anchorId="3FD4BB8B" wp14:editId="23EB4057">
            <wp:extent cx="389255" cy="23876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F8278D">
        <w:rPr>
          <w:rFonts w:ascii="Times New Roman" w:hAnsi="Times New Roman" w:cs="Times New Roman"/>
        </w:rPr>
        <w:t>в процессе натяжения следует контролировать в менее напряженной расчалке пары.</w:t>
      </w:r>
    </w:p>
    <w:p w14:paraId="1FC3B11D" w14:textId="77777777" w:rsidR="00F03375" w:rsidRPr="00F8278D" w:rsidRDefault="00F03375">
      <w:pPr>
        <w:pStyle w:val="FORMATTEXT"/>
        <w:ind w:firstLine="568"/>
        <w:jc w:val="both"/>
        <w:rPr>
          <w:rFonts w:ascii="Times New Roman" w:hAnsi="Times New Roman" w:cs="Times New Roman"/>
        </w:rPr>
      </w:pPr>
    </w:p>
    <w:p w14:paraId="316E736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К.2.16 Усилие предварительного натяжения в более напряженной расчалке данной пары следует определять по формуле</w:t>
      </w:r>
    </w:p>
    <w:p w14:paraId="754D6C3C" w14:textId="77777777" w:rsidR="00F03375" w:rsidRPr="00F8278D" w:rsidRDefault="00F03375">
      <w:pPr>
        <w:pStyle w:val="FORMATTEXT"/>
        <w:ind w:firstLine="568"/>
        <w:jc w:val="both"/>
        <w:rPr>
          <w:rFonts w:ascii="Times New Roman" w:hAnsi="Times New Roman" w:cs="Times New Roman"/>
        </w:rPr>
      </w:pPr>
    </w:p>
    <w:p w14:paraId="363E40BE" w14:textId="216BA272"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9"/>
        </w:rPr>
        <w:drawing>
          <wp:inline distT="0" distB="0" distL="0" distR="0" wp14:anchorId="5F2BA533" wp14:editId="642CB013">
            <wp:extent cx="1869440" cy="45021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869440" cy="450215"/>
                    </a:xfrm>
                    <a:prstGeom prst="rect">
                      <a:avLst/>
                    </a:prstGeom>
                    <a:noFill/>
                    <a:ln>
                      <a:noFill/>
                    </a:ln>
                  </pic:spPr>
                </pic:pic>
              </a:graphicData>
            </a:graphic>
          </wp:inline>
        </w:drawing>
      </w:r>
      <w:r w:rsidR="00F03375" w:rsidRPr="00F8278D">
        <w:rPr>
          <w:rFonts w:ascii="Times New Roman" w:hAnsi="Times New Roman" w:cs="Times New Roman"/>
        </w:rPr>
        <w:t xml:space="preserve">,                               (К.36) </w:t>
      </w:r>
    </w:p>
    <w:p w14:paraId="0D46981C" w14:textId="77777777" w:rsidR="00F03375" w:rsidRPr="00F8278D" w:rsidRDefault="00F03375">
      <w:pPr>
        <w:pStyle w:val="FORMATTEXT"/>
        <w:jc w:val="both"/>
        <w:rPr>
          <w:rFonts w:ascii="Times New Roman" w:hAnsi="Times New Roman" w:cs="Times New Roman"/>
        </w:rPr>
      </w:pPr>
    </w:p>
    <w:p w14:paraId="684630E7" w14:textId="77777777" w:rsidR="00F03375" w:rsidRPr="00F8278D" w:rsidRDefault="00F03375">
      <w:pPr>
        <w:pStyle w:val="FORMATTEXT"/>
        <w:jc w:val="both"/>
        <w:rPr>
          <w:rFonts w:ascii="Times New Roman" w:hAnsi="Times New Roman" w:cs="Times New Roman"/>
        </w:rPr>
      </w:pPr>
    </w:p>
    <w:p w14:paraId="67CEF9BD"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индекс 1 относится к углам более напряженной расчалки. </w:t>
      </w:r>
    </w:p>
    <w:p w14:paraId="0A4FB01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этом должно соблюдаться условие</w:t>
      </w:r>
    </w:p>
    <w:p w14:paraId="2E2403F4" w14:textId="77777777" w:rsidR="00F03375" w:rsidRPr="00F8278D" w:rsidRDefault="00F03375">
      <w:pPr>
        <w:pStyle w:val="FORMATTEXT"/>
        <w:ind w:firstLine="568"/>
        <w:jc w:val="both"/>
        <w:rPr>
          <w:rFonts w:ascii="Times New Roman" w:hAnsi="Times New Roman" w:cs="Times New Roman"/>
        </w:rPr>
      </w:pPr>
    </w:p>
    <w:p w14:paraId="36B8830E" w14:textId="01AF0A93"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1"/>
        </w:rPr>
        <w:drawing>
          <wp:inline distT="0" distB="0" distL="0" distR="0" wp14:anchorId="286D9056" wp14:editId="028D4C26">
            <wp:extent cx="1003300" cy="23876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003300" cy="238760"/>
                    </a:xfrm>
                    <a:prstGeom prst="rect">
                      <a:avLst/>
                    </a:prstGeom>
                    <a:noFill/>
                    <a:ln>
                      <a:noFill/>
                    </a:ln>
                  </pic:spPr>
                </pic:pic>
              </a:graphicData>
            </a:graphic>
          </wp:inline>
        </w:drawing>
      </w:r>
      <w:r w:rsidR="00F03375" w:rsidRPr="00F8278D">
        <w:rPr>
          <w:rFonts w:ascii="Times New Roman" w:hAnsi="Times New Roman" w:cs="Times New Roman"/>
        </w:rPr>
        <w:t xml:space="preserve">.                                              (К.37) </w:t>
      </w:r>
    </w:p>
    <w:p w14:paraId="5F887AA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Если условие по формуле (К.37) не соблюдается, то необходимо изменить углы расположения или длину расчалок (одной или обеих).</w:t>
      </w:r>
    </w:p>
    <w:p w14:paraId="11D5B528" w14:textId="77777777" w:rsidR="00F03375" w:rsidRPr="00F8278D" w:rsidRDefault="00F03375">
      <w:pPr>
        <w:pStyle w:val="FORMATTEXT"/>
        <w:ind w:firstLine="568"/>
        <w:jc w:val="both"/>
        <w:rPr>
          <w:rFonts w:ascii="Times New Roman" w:hAnsi="Times New Roman" w:cs="Times New Roman"/>
        </w:rPr>
      </w:pPr>
    </w:p>
    <w:p w14:paraId="4E936F43" w14:textId="368C1552"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К.2.17 Для ферм, раскрепленных в пролете от опрокидывания или по условиям обеспечения устойчивости плоской формы изгиба распорками, критическую массу следует </w:t>
      </w:r>
      <w:r w:rsidRPr="00F8278D">
        <w:rPr>
          <w:rFonts w:ascii="Times New Roman" w:hAnsi="Times New Roman" w:cs="Times New Roman"/>
        </w:rPr>
        <w:lastRenderedPageBreak/>
        <w:t xml:space="preserve">определять по формуле (К.29) без дополнительного усилия в верхнем поясе, т.е. при </w:t>
      </w:r>
      <w:r w:rsidR="00BB5544" w:rsidRPr="00F8278D">
        <w:rPr>
          <w:rFonts w:ascii="Times New Roman" w:hAnsi="Times New Roman" w:cs="Times New Roman"/>
          <w:noProof/>
          <w:position w:val="-11"/>
        </w:rPr>
        <w:drawing>
          <wp:inline distT="0" distB="0" distL="0" distR="0" wp14:anchorId="0E4701EC" wp14:editId="6447EE41">
            <wp:extent cx="368300" cy="23177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F8278D">
        <w:rPr>
          <w:rFonts w:ascii="Times New Roman" w:hAnsi="Times New Roman" w:cs="Times New Roman"/>
        </w:rPr>
        <w:t>0.</w:t>
      </w:r>
    </w:p>
    <w:p w14:paraId="09202BDE" w14:textId="77777777" w:rsidR="00F03375" w:rsidRPr="00F8278D" w:rsidRDefault="00F03375">
      <w:pPr>
        <w:pStyle w:val="FORMATTEXT"/>
        <w:ind w:firstLine="568"/>
        <w:jc w:val="both"/>
        <w:rPr>
          <w:rFonts w:ascii="Times New Roman" w:hAnsi="Times New Roman" w:cs="Times New Roman"/>
        </w:rPr>
      </w:pPr>
    </w:p>
    <w:p w14:paraId="323FA4E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Площадь сечения распорок для обеспечения устойчивости плоской формы изгиба ферм следует подбирать на следующие условные усилия в зависимости от марки стали верхнего пояса:</w:t>
      </w:r>
    </w:p>
    <w:p w14:paraId="4EA66080" w14:textId="77777777" w:rsidR="00F03375" w:rsidRPr="00F8278D" w:rsidRDefault="00F03375">
      <w:pPr>
        <w:pStyle w:val="FORMATTEXT"/>
        <w:ind w:firstLine="568"/>
        <w:jc w:val="both"/>
        <w:rPr>
          <w:rFonts w:ascii="Times New Roman" w:hAnsi="Times New Roman" w:cs="Times New Roman"/>
        </w:rPr>
      </w:pPr>
    </w:p>
    <w:p w14:paraId="5FD0F0E1" w14:textId="1E77C110"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стали С235 и С245 - 20</w:t>
      </w:r>
      <w:r w:rsidR="00BB5544" w:rsidRPr="00F8278D">
        <w:rPr>
          <w:rFonts w:ascii="Times New Roman" w:hAnsi="Times New Roman" w:cs="Times New Roman"/>
          <w:noProof/>
          <w:position w:val="-9"/>
        </w:rPr>
        <w:drawing>
          <wp:inline distT="0" distB="0" distL="0" distR="0" wp14:anchorId="55216392" wp14:editId="17B88FF7">
            <wp:extent cx="231775" cy="18415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31775" cy="184150"/>
                    </a:xfrm>
                    <a:prstGeom prst="rect">
                      <a:avLst/>
                    </a:prstGeom>
                    <a:noFill/>
                    <a:ln>
                      <a:noFill/>
                    </a:ln>
                  </pic:spPr>
                </pic:pic>
              </a:graphicData>
            </a:graphic>
          </wp:inline>
        </w:drawing>
      </w:r>
      <w:r w:rsidRPr="00F8278D">
        <w:rPr>
          <w:rFonts w:ascii="Times New Roman" w:hAnsi="Times New Roman" w:cs="Times New Roman"/>
        </w:rPr>
        <w:t>;</w:t>
      </w:r>
    </w:p>
    <w:p w14:paraId="6DB5D488" w14:textId="77777777" w:rsidR="00F03375" w:rsidRPr="00F8278D" w:rsidRDefault="00F03375">
      <w:pPr>
        <w:pStyle w:val="FORMATTEXT"/>
        <w:ind w:firstLine="568"/>
        <w:jc w:val="both"/>
        <w:rPr>
          <w:rFonts w:ascii="Times New Roman" w:hAnsi="Times New Roman" w:cs="Times New Roman"/>
        </w:rPr>
      </w:pPr>
    </w:p>
    <w:p w14:paraId="73A75BB7" w14:textId="4797DD8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стали С345 - 30</w:t>
      </w:r>
      <w:r w:rsidR="00BB5544" w:rsidRPr="00F8278D">
        <w:rPr>
          <w:rFonts w:ascii="Times New Roman" w:hAnsi="Times New Roman" w:cs="Times New Roman"/>
          <w:noProof/>
          <w:position w:val="-9"/>
        </w:rPr>
        <w:drawing>
          <wp:inline distT="0" distB="0" distL="0" distR="0" wp14:anchorId="7CF5B1A6" wp14:editId="0610A508">
            <wp:extent cx="231775" cy="18415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31775" cy="184150"/>
                    </a:xfrm>
                    <a:prstGeom prst="rect">
                      <a:avLst/>
                    </a:prstGeom>
                    <a:noFill/>
                    <a:ln>
                      <a:noFill/>
                    </a:ln>
                  </pic:spPr>
                </pic:pic>
              </a:graphicData>
            </a:graphic>
          </wp:inline>
        </w:drawing>
      </w:r>
      <w:r w:rsidRPr="00F8278D">
        <w:rPr>
          <w:rFonts w:ascii="Times New Roman" w:hAnsi="Times New Roman" w:cs="Times New Roman"/>
        </w:rPr>
        <w:t>;</w:t>
      </w:r>
    </w:p>
    <w:p w14:paraId="7676747D" w14:textId="77777777" w:rsidR="00F03375" w:rsidRPr="00F8278D" w:rsidRDefault="00F03375">
      <w:pPr>
        <w:pStyle w:val="FORMATTEXT"/>
        <w:ind w:firstLine="568"/>
        <w:jc w:val="both"/>
        <w:rPr>
          <w:rFonts w:ascii="Times New Roman" w:hAnsi="Times New Roman" w:cs="Times New Roman"/>
        </w:rPr>
      </w:pPr>
    </w:p>
    <w:p w14:paraId="395FC6BD" w14:textId="609939FE"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стали С375 - 40</w:t>
      </w:r>
      <w:r w:rsidR="00BB5544" w:rsidRPr="00F8278D">
        <w:rPr>
          <w:rFonts w:ascii="Times New Roman" w:hAnsi="Times New Roman" w:cs="Times New Roman"/>
          <w:noProof/>
          <w:position w:val="-9"/>
        </w:rPr>
        <w:drawing>
          <wp:inline distT="0" distB="0" distL="0" distR="0" wp14:anchorId="78AD36CC" wp14:editId="6AF553B5">
            <wp:extent cx="231775" cy="18415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31775" cy="184150"/>
                    </a:xfrm>
                    <a:prstGeom prst="rect">
                      <a:avLst/>
                    </a:prstGeom>
                    <a:noFill/>
                    <a:ln>
                      <a:noFill/>
                    </a:ln>
                  </pic:spPr>
                </pic:pic>
              </a:graphicData>
            </a:graphic>
          </wp:inline>
        </w:drawing>
      </w:r>
      <w:r w:rsidRPr="00F8278D">
        <w:rPr>
          <w:rFonts w:ascii="Times New Roman" w:hAnsi="Times New Roman" w:cs="Times New Roman"/>
        </w:rPr>
        <w:t>,</w:t>
      </w:r>
    </w:p>
    <w:p w14:paraId="2A5806B8" w14:textId="77777777" w:rsidR="00F03375" w:rsidRPr="00F8278D" w:rsidRDefault="00F03375">
      <w:pPr>
        <w:pStyle w:val="FORMATTEXT"/>
        <w:ind w:firstLine="568"/>
        <w:jc w:val="both"/>
        <w:rPr>
          <w:rFonts w:ascii="Times New Roman" w:hAnsi="Times New Roman" w:cs="Times New Roman"/>
        </w:rPr>
      </w:pPr>
    </w:p>
    <w:p w14:paraId="0E069451" w14:textId="6376FC79"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9"/>
        </w:rPr>
        <w:drawing>
          <wp:inline distT="0" distB="0" distL="0" distR="0" wp14:anchorId="281C15F0" wp14:editId="283063F2">
            <wp:extent cx="231775" cy="18415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31775" cy="184150"/>
                    </a:xfrm>
                    <a:prstGeom prst="rect">
                      <a:avLst/>
                    </a:prstGeom>
                    <a:noFill/>
                    <a:ln>
                      <a:noFill/>
                    </a:ln>
                  </pic:spPr>
                </pic:pic>
              </a:graphicData>
            </a:graphic>
          </wp:inline>
        </w:drawing>
      </w:r>
      <w:r w:rsidRPr="00F8278D">
        <w:rPr>
          <w:rFonts w:ascii="Times New Roman" w:hAnsi="Times New Roman" w:cs="Times New Roman"/>
        </w:rPr>
        <w:t>- площадь сечения пояса в узлах раскрепления.</w:t>
      </w:r>
    </w:p>
    <w:p w14:paraId="2D74A83D" w14:textId="77777777" w:rsidR="00F03375" w:rsidRPr="00F8278D" w:rsidRDefault="00F03375">
      <w:pPr>
        <w:pStyle w:val="FORMATTEXT"/>
        <w:ind w:firstLine="568"/>
        <w:jc w:val="both"/>
        <w:rPr>
          <w:rFonts w:ascii="Times New Roman" w:hAnsi="Times New Roman" w:cs="Times New Roman"/>
        </w:rPr>
      </w:pPr>
    </w:p>
    <w:p w14:paraId="6F670A9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К.2.18 Устойчивость плоской формы изгиба ферм треугольного, полигонального и других очертаний при любых сечениях поясов следует проверять по формуле</w:t>
      </w:r>
    </w:p>
    <w:p w14:paraId="5F0D57C8" w14:textId="77777777" w:rsidR="00F03375" w:rsidRPr="00F8278D" w:rsidRDefault="00F03375">
      <w:pPr>
        <w:pStyle w:val="FORMATTEXT"/>
        <w:ind w:firstLine="568"/>
        <w:jc w:val="both"/>
        <w:rPr>
          <w:rFonts w:ascii="Times New Roman" w:hAnsi="Times New Roman" w:cs="Times New Roman"/>
        </w:rPr>
      </w:pPr>
    </w:p>
    <w:p w14:paraId="1DED7E48" w14:textId="206C0C0E"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0"/>
        </w:rPr>
        <w:drawing>
          <wp:inline distT="0" distB="0" distL="0" distR="0" wp14:anchorId="58826C55" wp14:editId="0A84B6F8">
            <wp:extent cx="764540" cy="46418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64540" cy="464185"/>
                    </a:xfrm>
                    <a:prstGeom prst="rect">
                      <a:avLst/>
                    </a:prstGeom>
                    <a:noFill/>
                    <a:ln>
                      <a:noFill/>
                    </a:ln>
                  </pic:spPr>
                </pic:pic>
              </a:graphicData>
            </a:graphic>
          </wp:inline>
        </w:drawing>
      </w:r>
      <w:r w:rsidR="00F03375" w:rsidRPr="00F8278D">
        <w:rPr>
          <w:rFonts w:ascii="Times New Roman" w:hAnsi="Times New Roman" w:cs="Times New Roman"/>
        </w:rPr>
        <w:t xml:space="preserve">,                                             (К.38) </w:t>
      </w:r>
    </w:p>
    <w:p w14:paraId="3B1255D7" w14:textId="77777777" w:rsidR="00F03375" w:rsidRPr="00F8278D" w:rsidRDefault="00F03375">
      <w:pPr>
        <w:pStyle w:val="FORMATTEXT"/>
        <w:jc w:val="both"/>
        <w:rPr>
          <w:rFonts w:ascii="Times New Roman" w:hAnsi="Times New Roman" w:cs="Times New Roman"/>
        </w:rPr>
      </w:pPr>
    </w:p>
    <w:p w14:paraId="4973F019" w14:textId="77777777" w:rsidR="00F03375" w:rsidRPr="00F8278D" w:rsidRDefault="00F03375">
      <w:pPr>
        <w:pStyle w:val="FORMATTEXT"/>
        <w:jc w:val="both"/>
        <w:rPr>
          <w:rFonts w:ascii="Times New Roman" w:hAnsi="Times New Roman" w:cs="Times New Roman"/>
        </w:rPr>
      </w:pPr>
    </w:p>
    <w:p w14:paraId="7FCEC47F" w14:textId="2D24DB46"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1E82D20C" wp14:editId="74138D69">
            <wp:extent cx="238760" cy="23876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F8278D">
        <w:rPr>
          <w:rFonts w:ascii="Times New Roman" w:hAnsi="Times New Roman" w:cs="Times New Roman"/>
        </w:rPr>
        <w:t>следует принимать меньшим из значений:</w:t>
      </w:r>
    </w:p>
    <w:p w14:paraId="3A553F0A" w14:textId="3C796B17"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1"/>
        </w:rPr>
        <w:drawing>
          <wp:inline distT="0" distB="0" distL="0" distR="0" wp14:anchorId="1BC0CFAF" wp14:editId="03284F5E">
            <wp:extent cx="1555750" cy="50482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555750" cy="504825"/>
                    </a:xfrm>
                    <a:prstGeom prst="rect">
                      <a:avLst/>
                    </a:prstGeom>
                    <a:noFill/>
                    <a:ln>
                      <a:noFill/>
                    </a:ln>
                  </pic:spPr>
                </pic:pic>
              </a:graphicData>
            </a:graphic>
          </wp:inline>
        </w:drawing>
      </w:r>
      <w:r w:rsidR="00F03375" w:rsidRPr="00F8278D">
        <w:rPr>
          <w:rFonts w:ascii="Times New Roman" w:hAnsi="Times New Roman" w:cs="Times New Roman"/>
        </w:rPr>
        <w:t xml:space="preserve">,                                     (К.39) </w:t>
      </w:r>
    </w:p>
    <w:p w14:paraId="736022B2" w14:textId="662F1944"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4EEC1E53" wp14:editId="6C286ECA">
            <wp:extent cx="354965" cy="23177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00F03375" w:rsidRPr="00F8278D">
        <w:rPr>
          <w:rFonts w:ascii="Times New Roman" w:hAnsi="Times New Roman" w:cs="Times New Roman"/>
        </w:rPr>
        <w:t>- наибольшее усилие в сжатом участке пояса фермы от монтажных нагрузок;</w:t>
      </w:r>
    </w:p>
    <w:p w14:paraId="4A1FEC1E" w14:textId="77777777" w:rsidR="00F03375" w:rsidRPr="00F8278D" w:rsidRDefault="00F03375">
      <w:pPr>
        <w:pStyle w:val="FORMATTEXT"/>
        <w:ind w:firstLine="568"/>
        <w:jc w:val="both"/>
        <w:rPr>
          <w:rFonts w:ascii="Times New Roman" w:hAnsi="Times New Roman" w:cs="Times New Roman"/>
        </w:rPr>
      </w:pPr>
    </w:p>
    <w:p w14:paraId="45B212A4" w14:textId="64FF77CD"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5354475E" wp14:editId="0B0F4CBC">
            <wp:extent cx="238760" cy="23876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F03375" w:rsidRPr="00F8278D">
        <w:rPr>
          <w:rFonts w:ascii="Times New Roman" w:hAnsi="Times New Roman" w:cs="Times New Roman"/>
        </w:rPr>
        <w:t xml:space="preserve">- коэффициент надежности при временном раскреплении фермы, принимаемый </w:t>
      </w:r>
      <w:r w:rsidRPr="00F8278D">
        <w:rPr>
          <w:rFonts w:ascii="Times New Roman" w:hAnsi="Times New Roman" w:cs="Times New Roman"/>
          <w:noProof/>
          <w:position w:val="-11"/>
        </w:rPr>
        <w:drawing>
          <wp:inline distT="0" distB="0" distL="0" distR="0" wp14:anchorId="6342CC98" wp14:editId="19D80E50">
            <wp:extent cx="382270" cy="23876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00F03375" w:rsidRPr="00F8278D">
        <w:rPr>
          <w:rFonts w:ascii="Times New Roman" w:hAnsi="Times New Roman" w:cs="Times New Roman"/>
        </w:rPr>
        <w:t>2,6.</w:t>
      </w:r>
    </w:p>
    <w:p w14:paraId="5B81EBF4" w14:textId="77777777" w:rsidR="00F03375" w:rsidRPr="00F8278D" w:rsidRDefault="00F03375">
      <w:pPr>
        <w:pStyle w:val="FORMATTEXT"/>
        <w:ind w:firstLine="568"/>
        <w:jc w:val="both"/>
        <w:rPr>
          <w:rFonts w:ascii="Times New Roman" w:hAnsi="Times New Roman" w:cs="Times New Roman"/>
        </w:rPr>
      </w:pPr>
    </w:p>
    <w:p w14:paraId="2245C95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Гибкость из плоскости фермы сжатых участков верхнего пояса между точками раскреплений в соответствии с требованиями СП 16.13330 не должна превышать 220.</w:t>
      </w:r>
    </w:p>
    <w:p w14:paraId="6A49859D" w14:textId="77777777" w:rsidR="00F03375" w:rsidRPr="00F8278D" w:rsidRDefault="00F03375">
      <w:pPr>
        <w:pStyle w:val="FORMATTEXT"/>
        <w:ind w:firstLine="568"/>
        <w:jc w:val="both"/>
        <w:rPr>
          <w:rFonts w:ascii="Times New Roman" w:hAnsi="Times New Roman" w:cs="Times New Roman"/>
        </w:rPr>
      </w:pPr>
    </w:p>
    <w:p w14:paraId="2197B9A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ступенчатом изменении сечение участка пояса между точками раскреплений (таблица К.11) его гибкость следует определять по данным таблиц К.12 и К.13 и по формулам:</w:t>
      </w:r>
    </w:p>
    <w:p w14:paraId="54BAA299" w14:textId="77777777" w:rsidR="00F03375" w:rsidRPr="00F8278D" w:rsidRDefault="00F03375">
      <w:pPr>
        <w:pStyle w:val="FORMATTEXT"/>
        <w:ind w:firstLine="568"/>
        <w:jc w:val="both"/>
        <w:rPr>
          <w:rFonts w:ascii="Times New Roman" w:hAnsi="Times New Roman" w:cs="Times New Roman"/>
        </w:rPr>
      </w:pPr>
    </w:p>
    <w:p w14:paraId="16FC9A61" w14:textId="26623A54"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9"/>
        </w:rPr>
        <w:drawing>
          <wp:inline distT="0" distB="0" distL="0" distR="0" wp14:anchorId="14AFCF32" wp14:editId="79EA2389">
            <wp:extent cx="641350" cy="45021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641350" cy="450215"/>
                    </a:xfrm>
                    <a:prstGeom prst="rect">
                      <a:avLst/>
                    </a:prstGeom>
                    <a:noFill/>
                    <a:ln>
                      <a:noFill/>
                    </a:ln>
                  </pic:spPr>
                </pic:pic>
              </a:graphicData>
            </a:graphic>
          </wp:inline>
        </w:drawing>
      </w:r>
      <w:r w:rsidR="00F03375" w:rsidRPr="00F8278D">
        <w:rPr>
          <w:rFonts w:ascii="Times New Roman" w:hAnsi="Times New Roman" w:cs="Times New Roman"/>
        </w:rPr>
        <w:t xml:space="preserve">и </w:t>
      </w:r>
      <w:r w:rsidRPr="00F8278D">
        <w:rPr>
          <w:rFonts w:ascii="Times New Roman" w:hAnsi="Times New Roman" w:cs="Times New Roman"/>
          <w:noProof/>
          <w:position w:val="-19"/>
        </w:rPr>
        <w:drawing>
          <wp:inline distT="0" distB="0" distL="0" distR="0" wp14:anchorId="37AC5AD3" wp14:editId="0D8D0251">
            <wp:extent cx="695960" cy="45021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695960" cy="450215"/>
                    </a:xfrm>
                    <a:prstGeom prst="rect">
                      <a:avLst/>
                    </a:prstGeom>
                    <a:noFill/>
                    <a:ln>
                      <a:noFill/>
                    </a:ln>
                  </pic:spPr>
                </pic:pic>
              </a:graphicData>
            </a:graphic>
          </wp:inline>
        </w:drawing>
      </w:r>
      <w:r w:rsidR="00F03375" w:rsidRPr="00F8278D">
        <w:rPr>
          <w:rFonts w:ascii="Times New Roman" w:hAnsi="Times New Roman" w:cs="Times New Roman"/>
        </w:rPr>
        <w:t>.                                        (К.40)</w:t>
      </w:r>
    </w:p>
    <w:p w14:paraId="73BB4A0F"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К.11 - </w:t>
      </w:r>
      <w:r w:rsidRPr="00F8278D">
        <w:rPr>
          <w:rFonts w:ascii="Times New Roman" w:hAnsi="Times New Roman" w:cs="Times New Roman"/>
          <w:b/>
          <w:bCs/>
        </w:rPr>
        <w:t>Определение гибкостей сжатых поясов между точками раскрепления</w:t>
      </w:r>
    </w:p>
    <w:p w14:paraId="731524F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67"/>
        <w:gridCol w:w="2191"/>
        <w:gridCol w:w="292"/>
        <w:gridCol w:w="584"/>
        <w:gridCol w:w="438"/>
        <w:gridCol w:w="877"/>
        <w:gridCol w:w="1022"/>
        <w:gridCol w:w="1169"/>
      </w:tblGrid>
      <w:tr w:rsidR="00F8278D" w:rsidRPr="00F8278D" w14:paraId="570BA2DB" w14:textId="77777777">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374F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Схема участка сжатого пояса между точками раскрепления</w:t>
            </w:r>
          </w:p>
        </w:tc>
        <w:tc>
          <w:tcPr>
            <w:tcW w:w="21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FA57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Условная расчетная схема </w:t>
            </w:r>
          </w:p>
        </w:tc>
        <w:tc>
          <w:tcPr>
            <w:tcW w:w="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ED6E8C" w14:textId="770F6840"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9"/>
                <w:sz w:val="18"/>
                <w:szCs w:val="18"/>
              </w:rPr>
              <w:drawing>
                <wp:inline distT="0" distB="0" distL="0" distR="0" wp14:anchorId="6A252A30" wp14:editId="4B32CDD6">
                  <wp:extent cx="81915" cy="17716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915" cy="177165"/>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 см </w:t>
            </w:r>
          </w:p>
        </w:tc>
        <w:tc>
          <w:tcPr>
            <w:tcW w:w="5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B6B75E" w14:textId="68AFECCE"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1"/>
                <w:sz w:val="18"/>
                <w:szCs w:val="18"/>
              </w:rPr>
              <w:drawing>
                <wp:inline distT="0" distB="0" distL="0" distR="0" wp14:anchorId="2ED075F7" wp14:editId="139F7DF5">
                  <wp:extent cx="184150" cy="23177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F03375" w:rsidRPr="00F8278D">
              <w:rPr>
                <w:rFonts w:ascii="Times New Roman" w:hAnsi="Times New Roman" w:cs="Times New Roman"/>
                <w:sz w:val="18"/>
                <w:szCs w:val="18"/>
              </w:rPr>
              <w:t>, см</w:t>
            </w:r>
            <w:r w:rsidRPr="00F8278D">
              <w:rPr>
                <w:rFonts w:ascii="Times New Roman" w:hAnsi="Times New Roman" w:cs="Times New Roman"/>
                <w:noProof/>
                <w:position w:val="-10"/>
                <w:sz w:val="18"/>
                <w:szCs w:val="18"/>
              </w:rPr>
              <w:drawing>
                <wp:inline distT="0" distB="0" distL="0" distR="0" wp14:anchorId="0E4A483F" wp14:editId="64DAE2E9">
                  <wp:extent cx="102235" cy="21145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02235" cy="211455"/>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 </w:t>
            </w:r>
          </w:p>
        </w:tc>
        <w:tc>
          <w:tcPr>
            <w:tcW w:w="4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A56811" w14:textId="4BADE05A"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1"/>
                <w:sz w:val="18"/>
                <w:szCs w:val="18"/>
              </w:rPr>
              <w:drawing>
                <wp:inline distT="0" distB="0" distL="0" distR="0" wp14:anchorId="52C23F40" wp14:editId="4F675ED5">
                  <wp:extent cx="149860" cy="2317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 см </w:t>
            </w:r>
          </w:p>
        </w:tc>
        <w:tc>
          <w:tcPr>
            <w:tcW w:w="8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622A1" w14:textId="513B1AD9"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01015418" wp14:editId="4E9BFCB9">
                  <wp:extent cx="149860" cy="21145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10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BB34C9" w14:textId="5A1B0972"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8"/>
                <w:sz w:val="24"/>
                <w:szCs w:val="24"/>
              </w:rPr>
              <w:drawing>
                <wp:inline distT="0" distB="0" distL="0" distR="0" wp14:anchorId="2B03C807" wp14:editId="44DFD5D4">
                  <wp:extent cx="122555" cy="15684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22555" cy="156845"/>
                          </a:xfrm>
                          <a:prstGeom prst="rect">
                            <a:avLst/>
                          </a:prstGeom>
                          <a:noFill/>
                          <a:ln>
                            <a:noFill/>
                          </a:ln>
                        </pic:spPr>
                      </pic:pic>
                    </a:graphicData>
                  </a:graphic>
                </wp:inline>
              </w:drawing>
            </w:r>
          </w:p>
        </w:tc>
        <w:tc>
          <w:tcPr>
            <w:tcW w:w="11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4C2A3" w14:textId="2AF6D222"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Гибкость </w:t>
            </w:r>
            <w:r w:rsidR="00BB5544" w:rsidRPr="00F8278D">
              <w:rPr>
                <w:rFonts w:ascii="Times New Roman" w:hAnsi="Times New Roman" w:cs="Times New Roman"/>
                <w:noProof/>
                <w:position w:val="-9"/>
                <w:sz w:val="18"/>
                <w:szCs w:val="18"/>
              </w:rPr>
              <w:drawing>
                <wp:inline distT="0" distB="0" distL="0" distR="0" wp14:anchorId="4B1D8DEF" wp14:editId="4C4C6CCD">
                  <wp:extent cx="122555" cy="17716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22555" cy="177165"/>
                          </a:xfrm>
                          <a:prstGeom prst="rect">
                            <a:avLst/>
                          </a:prstGeom>
                          <a:noFill/>
                          <a:ln>
                            <a:noFill/>
                          </a:ln>
                        </pic:spPr>
                      </pic:pic>
                    </a:graphicData>
                  </a:graphic>
                </wp:inline>
              </w:drawing>
            </w:r>
            <w:r w:rsidRPr="00F8278D">
              <w:rPr>
                <w:rFonts w:ascii="Times New Roman" w:hAnsi="Times New Roman" w:cs="Times New Roman"/>
                <w:sz w:val="18"/>
                <w:szCs w:val="18"/>
              </w:rPr>
              <w:t>(не более 220)</w:t>
            </w:r>
          </w:p>
        </w:tc>
      </w:tr>
      <w:tr w:rsidR="00F8278D" w:rsidRPr="00F8278D" w14:paraId="6408D56E" w14:textId="77777777">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739BE0" w14:textId="68DB6383"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w:t>
            </w:r>
            <w:r w:rsidR="00BB5544" w:rsidRPr="00F8278D">
              <w:rPr>
                <w:rFonts w:ascii="Times New Roman" w:hAnsi="Times New Roman" w:cs="Times New Roman"/>
                <w:noProof/>
                <w:position w:val="-15"/>
                <w:sz w:val="18"/>
                <w:szCs w:val="18"/>
              </w:rPr>
              <w:drawing>
                <wp:inline distT="0" distB="0" distL="0" distR="0" wp14:anchorId="47DAE38D" wp14:editId="6821843F">
                  <wp:extent cx="1828800" cy="33464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inline>
              </w:drawing>
            </w:r>
          </w:p>
        </w:tc>
        <w:tc>
          <w:tcPr>
            <w:tcW w:w="21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2FC4EF" w14:textId="5C32ECFE"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5"/>
                <w:sz w:val="24"/>
                <w:szCs w:val="24"/>
              </w:rPr>
              <w:drawing>
                <wp:inline distT="0" distB="0" distL="0" distR="0" wp14:anchorId="33587296" wp14:editId="18930BA8">
                  <wp:extent cx="1282700" cy="32067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282700" cy="320675"/>
                          </a:xfrm>
                          <a:prstGeom prst="rect">
                            <a:avLst/>
                          </a:prstGeom>
                          <a:noFill/>
                          <a:ln>
                            <a:noFill/>
                          </a:ln>
                        </pic:spPr>
                      </pic:pic>
                    </a:graphicData>
                  </a:graphic>
                </wp:inline>
              </w:drawing>
            </w:r>
          </w:p>
        </w:tc>
        <w:tc>
          <w:tcPr>
            <w:tcW w:w="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A2AF4F" w14:textId="3BE03C15"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6330C094" wp14:editId="6D7BA7C6">
                  <wp:extent cx="122555" cy="21145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5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2C4329" w14:textId="3E9A3CEB"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6058D0AB" wp14:editId="228760D3">
                  <wp:extent cx="149860" cy="21145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4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197774" w14:textId="69A157D3"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4A4A2755" wp14:editId="1C364929">
                  <wp:extent cx="122555" cy="21145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8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0864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1AC27" w14:textId="26972D7F"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19D3C159" wp14:editId="786A71A8">
                  <wp:extent cx="307340" cy="21145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07340" cy="211455"/>
                          </a:xfrm>
                          <a:prstGeom prst="rect">
                            <a:avLst/>
                          </a:prstGeom>
                          <a:noFill/>
                          <a:ln>
                            <a:noFill/>
                          </a:ln>
                        </pic:spPr>
                      </pic:pic>
                    </a:graphicData>
                  </a:graphic>
                </wp:inline>
              </w:drawing>
            </w:r>
            <w:r w:rsidR="00F03375" w:rsidRPr="00F8278D">
              <w:rPr>
                <w:rFonts w:ascii="Times New Roman" w:hAnsi="Times New Roman" w:cs="Times New Roman"/>
                <w:sz w:val="18"/>
                <w:szCs w:val="18"/>
              </w:rPr>
              <w:t xml:space="preserve">1 </w:t>
            </w:r>
          </w:p>
        </w:tc>
        <w:tc>
          <w:tcPr>
            <w:tcW w:w="11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062D69" w14:textId="17B61FF7"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9"/>
                <w:sz w:val="18"/>
                <w:szCs w:val="18"/>
              </w:rPr>
              <w:drawing>
                <wp:inline distT="0" distB="0" distL="0" distR="0" wp14:anchorId="6BAD2229" wp14:editId="6941ADD1">
                  <wp:extent cx="470535" cy="43688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70535" cy="436880"/>
                          </a:xfrm>
                          <a:prstGeom prst="rect">
                            <a:avLst/>
                          </a:prstGeom>
                          <a:noFill/>
                          <a:ln>
                            <a:noFill/>
                          </a:ln>
                        </pic:spPr>
                      </pic:pic>
                    </a:graphicData>
                  </a:graphic>
                </wp:inline>
              </w:drawing>
            </w:r>
          </w:p>
        </w:tc>
      </w:tr>
      <w:tr w:rsidR="00F8278D" w:rsidRPr="00F8278D" w14:paraId="2E6D479C" w14:textId="77777777">
        <w:tblPrEx>
          <w:tblCellMar>
            <w:top w:w="0" w:type="dxa"/>
            <w:bottom w:w="0" w:type="dxa"/>
          </w:tblCellMar>
        </w:tblPrEx>
        <w:tc>
          <w:tcPr>
            <w:tcW w:w="306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F0D752" w14:textId="0EF73FA5"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w:t>
            </w:r>
            <w:r w:rsidR="00BB5544" w:rsidRPr="00F8278D">
              <w:rPr>
                <w:rFonts w:ascii="Times New Roman" w:hAnsi="Times New Roman" w:cs="Times New Roman"/>
                <w:noProof/>
                <w:position w:val="-16"/>
                <w:sz w:val="18"/>
                <w:szCs w:val="18"/>
              </w:rPr>
              <w:drawing>
                <wp:inline distT="0" distB="0" distL="0" distR="0" wp14:anchorId="6C046CE3" wp14:editId="0ABCFB09">
                  <wp:extent cx="1808480" cy="36195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808480" cy="361950"/>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c>
          <w:tcPr>
            <w:tcW w:w="219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813004" w14:textId="4986EA5A"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5"/>
                <w:sz w:val="24"/>
                <w:szCs w:val="24"/>
              </w:rPr>
              <w:drawing>
                <wp:inline distT="0" distB="0" distL="0" distR="0" wp14:anchorId="00D2332F" wp14:editId="7A487A40">
                  <wp:extent cx="1310005" cy="32067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310005" cy="320675"/>
                          </a:xfrm>
                          <a:prstGeom prst="rect">
                            <a:avLst/>
                          </a:prstGeom>
                          <a:noFill/>
                          <a:ln>
                            <a:noFill/>
                          </a:ln>
                        </pic:spPr>
                      </pic:pic>
                    </a:graphicData>
                  </a:graphic>
                </wp:inline>
              </w:drawing>
            </w:r>
          </w:p>
        </w:tc>
        <w:tc>
          <w:tcPr>
            <w:tcW w:w="29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1BF161" w14:textId="09120AEC"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1B024926" wp14:editId="7B3DB33C">
                  <wp:extent cx="149860" cy="21145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5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07ED9C" w14:textId="5B9F9E47"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41BCFDB0" wp14:editId="24C2AE26">
                  <wp:extent cx="177165" cy="21145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77165" cy="211455"/>
                          </a:xfrm>
                          <a:prstGeom prst="rect">
                            <a:avLst/>
                          </a:prstGeom>
                          <a:noFill/>
                          <a:ln>
                            <a:noFill/>
                          </a:ln>
                        </pic:spPr>
                      </pic:pic>
                    </a:graphicData>
                  </a:graphic>
                </wp:inline>
              </w:drawing>
            </w:r>
          </w:p>
        </w:tc>
        <w:tc>
          <w:tcPr>
            <w:tcW w:w="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332536" w14:textId="461ACA57"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0A5D27D6" wp14:editId="62287B9B">
                  <wp:extent cx="149860" cy="21145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8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272A30" w14:textId="43985277"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21"/>
                <w:sz w:val="18"/>
                <w:szCs w:val="18"/>
              </w:rPr>
              <w:drawing>
                <wp:inline distT="0" distB="0" distL="0" distR="0" wp14:anchorId="32CE0546" wp14:editId="6ED6DAE4">
                  <wp:extent cx="491490" cy="47053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91490" cy="470535"/>
                          </a:xfrm>
                          <a:prstGeom prst="rect">
                            <a:avLst/>
                          </a:prstGeom>
                          <a:noFill/>
                          <a:ln>
                            <a:noFill/>
                          </a:ln>
                        </pic:spPr>
                      </pic:pic>
                    </a:graphicData>
                  </a:graphic>
                </wp:inline>
              </w:drawing>
            </w:r>
          </w:p>
        </w:tc>
        <w:tc>
          <w:tcPr>
            <w:tcW w:w="10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8A354D" w14:textId="5416CFA9"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24AD21AD" wp14:editId="544E1F62">
                  <wp:extent cx="191135" cy="21145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F03375" w:rsidRPr="00F8278D">
              <w:rPr>
                <w:rFonts w:ascii="Times New Roman" w:hAnsi="Times New Roman" w:cs="Times New Roman"/>
                <w:sz w:val="18"/>
                <w:szCs w:val="18"/>
              </w:rPr>
              <w:t>(по таблице К.12)</w:t>
            </w:r>
          </w:p>
        </w:tc>
        <w:tc>
          <w:tcPr>
            <w:tcW w:w="116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2B97DA" w14:textId="4158CAA7"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20F1BC1F" wp14:editId="294E712E">
                  <wp:extent cx="675640" cy="43688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675640" cy="436880"/>
                          </a:xfrm>
                          <a:prstGeom prst="rect">
                            <a:avLst/>
                          </a:prstGeom>
                          <a:noFill/>
                          <a:ln>
                            <a:noFill/>
                          </a:ln>
                        </pic:spPr>
                      </pic:pic>
                    </a:graphicData>
                  </a:graphic>
                </wp:inline>
              </w:drawing>
            </w:r>
          </w:p>
        </w:tc>
      </w:tr>
      <w:tr w:rsidR="00F8278D" w:rsidRPr="00F8278D" w14:paraId="602D544E" w14:textId="77777777">
        <w:tblPrEx>
          <w:tblCellMar>
            <w:top w:w="0" w:type="dxa"/>
            <w:bottom w:w="0" w:type="dxa"/>
          </w:tblCellMar>
        </w:tblPrEx>
        <w:tc>
          <w:tcPr>
            <w:tcW w:w="306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60F51A" w14:textId="77777777" w:rsidR="00F03375" w:rsidRPr="00F8278D" w:rsidRDefault="00F03375">
            <w:pPr>
              <w:pStyle w:val="FORMATTEXT"/>
              <w:rPr>
                <w:rFonts w:ascii="Times New Roman" w:hAnsi="Times New Roman" w:cs="Times New Roman"/>
                <w:sz w:val="18"/>
                <w:szCs w:val="18"/>
              </w:rPr>
            </w:pPr>
          </w:p>
        </w:tc>
        <w:tc>
          <w:tcPr>
            <w:tcW w:w="219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A7C095" w14:textId="77777777" w:rsidR="00F03375" w:rsidRPr="00F8278D" w:rsidRDefault="00F03375">
            <w:pPr>
              <w:pStyle w:val="FORMATTEXT"/>
              <w:rPr>
                <w:rFonts w:ascii="Times New Roman" w:hAnsi="Times New Roman" w:cs="Times New Roman"/>
                <w:sz w:val="18"/>
                <w:szCs w:val="18"/>
              </w:rPr>
            </w:pPr>
          </w:p>
        </w:tc>
        <w:tc>
          <w:tcPr>
            <w:tcW w:w="29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9401AD" w14:textId="1212237B"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74CAB5AB" wp14:editId="05A47B12">
                  <wp:extent cx="122555" cy="211455"/>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5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1112E6" w14:textId="5B3BAEEF"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1FA85B1B" wp14:editId="499E5BFC">
                  <wp:extent cx="149860" cy="21145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0F0595" w14:textId="67637446"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18BBE990" wp14:editId="687EE6A7">
                  <wp:extent cx="122555" cy="21145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87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55DAB4" w14:textId="77777777" w:rsidR="00F03375" w:rsidRPr="00F8278D" w:rsidRDefault="00F03375">
            <w:pPr>
              <w:pStyle w:val="FORMATTEXT"/>
              <w:rPr>
                <w:rFonts w:ascii="Times New Roman" w:hAnsi="Times New Roman" w:cs="Times New Roman"/>
                <w:sz w:val="18"/>
                <w:szCs w:val="18"/>
              </w:rPr>
            </w:pPr>
          </w:p>
        </w:tc>
        <w:tc>
          <w:tcPr>
            <w:tcW w:w="102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B4005C" w14:textId="6E720B50"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9"/>
                <w:sz w:val="18"/>
                <w:szCs w:val="18"/>
              </w:rPr>
              <w:drawing>
                <wp:inline distT="0" distB="0" distL="0" distR="0" wp14:anchorId="7BFBE91D" wp14:editId="70CFC97F">
                  <wp:extent cx="546100" cy="43688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546100" cy="436880"/>
                          </a:xfrm>
                          <a:prstGeom prst="rect">
                            <a:avLst/>
                          </a:prstGeom>
                          <a:noFill/>
                          <a:ln>
                            <a:noFill/>
                          </a:ln>
                        </pic:spPr>
                      </pic:pic>
                    </a:graphicData>
                  </a:graphic>
                </wp:inline>
              </w:drawing>
            </w:r>
          </w:p>
        </w:tc>
        <w:tc>
          <w:tcPr>
            <w:tcW w:w="116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7EA283" w14:textId="30464369"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0A2AF965" wp14:editId="6B3D788A">
                  <wp:extent cx="621030" cy="43688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621030" cy="436880"/>
                          </a:xfrm>
                          <a:prstGeom prst="rect">
                            <a:avLst/>
                          </a:prstGeom>
                          <a:noFill/>
                          <a:ln>
                            <a:noFill/>
                          </a:ln>
                        </pic:spPr>
                      </pic:pic>
                    </a:graphicData>
                  </a:graphic>
                </wp:inline>
              </w:drawing>
            </w:r>
          </w:p>
        </w:tc>
      </w:tr>
      <w:tr w:rsidR="00F8278D" w:rsidRPr="00F8278D" w14:paraId="141DF866" w14:textId="77777777">
        <w:tblPrEx>
          <w:tblCellMar>
            <w:top w:w="0" w:type="dxa"/>
            <w:bottom w:w="0" w:type="dxa"/>
          </w:tblCellMar>
        </w:tblPrEx>
        <w:tc>
          <w:tcPr>
            <w:tcW w:w="306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081093" w14:textId="3594CF50"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w:t>
            </w:r>
            <w:r w:rsidR="00BB5544" w:rsidRPr="00F8278D">
              <w:rPr>
                <w:rFonts w:ascii="Times New Roman" w:hAnsi="Times New Roman" w:cs="Times New Roman"/>
                <w:noProof/>
                <w:position w:val="-15"/>
                <w:sz w:val="18"/>
                <w:szCs w:val="18"/>
              </w:rPr>
              <w:drawing>
                <wp:inline distT="0" distB="0" distL="0" distR="0" wp14:anchorId="2DAE54E9" wp14:editId="32139DAD">
                  <wp:extent cx="1828800" cy="33464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inline>
              </w:drawing>
            </w:r>
          </w:p>
        </w:tc>
        <w:tc>
          <w:tcPr>
            <w:tcW w:w="219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70A1E2" w14:textId="1EE46266"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5"/>
                <w:sz w:val="24"/>
                <w:szCs w:val="24"/>
              </w:rPr>
              <w:drawing>
                <wp:inline distT="0" distB="0" distL="0" distR="0" wp14:anchorId="13FC317C" wp14:editId="3BF77230">
                  <wp:extent cx="1303655" cy="32067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1303655" cy="320675"/>
                          </a:xfrm>
                          <a:prstGeom prst="rect">
                            <a:avLst/>
                          </a:prstGeom>
                          <a:noFill/>
                          <a:ln>
                            <a:noFill/>
                          </a:ln>
                        </pic:spPr>
                      </pic:pic>
                    </a:graphicData>
                  </a:graphic>
                </wp:inline>
              </w:drawing>
            </w:r>
          </w:p>
        </w:tc>
        <w:tc>
          <w:tcPr>
            <w:tcW w:w="29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FF23B6" w14:textId="51E5DB56"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4D03166C" wp14:editId="3506688E">
                  <wp:extent cx="149860" cy="21145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5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09B0F8" w14:textId="3354B8F1"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0A8005CE" wp14:editId="45178BA3">
                  <wp:extent cx="177165" cy="21145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77165" cy="211455"/>
                          </a:xfrm>
                          <a:prstGeom prst="rect">
                            <a:avLst/>
                          </a:prstGeom>
                          <a:noFill/>
                          <a:ln>
                            <a:noFill/>
                          </a:ln>
                        </pic:spPr>
                      </pic:pic>
                    </a:graphicData>
                  </a:graphic>
                </wp:inline>
              </w:drawing>
            </w:r>
          </w:p>
        </w:tc>
        <w:tc>
          <w:tcPr>
            <w:tcW w:w="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D6E83E" w14:textId="27957267"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6C6B57C5" wp14:editId="0172AE4D">
                  <wp:extent cx="149860" cy="21145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8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9894AD" w14:textId="7830CF3D"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21"/>
                <w:sz w:val="18"/>
                <w:szCs w:val="18"/>
              </w:rPr>
              <w:drawing>
                <wp:inline distT="0" distB="0" distL="0" distR="0" wp14:anchorId="6D1319A6" wp14:editId="3766A766">
                  <wp:extent cx="491490" cy="47053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91490" cy="470535"/>
                          </a:xfrm>
                          <a:prstGeom prst="rect">
                            <a:avLst/>
                          </a:prstGeom>
                          <a:noFill/>
                          <a:ln>
                            <a:noFill/>
                          </a:ln>
                        </pic:spPr>
                      </pic:pic>
                    </a:graphicData>
                  </a:graphic>
                </wp:inline>
              </w:drawing>
            </w:r>
          </w:p>
        </w:tc>
        <w:tc>
          <w:tcPr>
            <w:tcW w:w="10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8C77F5" w14:textId="1312EC4C"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10CBE387" wp14:editId="498BCBB6">
                  <wp:extent cx="191135" cy="21145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F03375" w:rsidRPr="00F8278D">
              <w:rPr>
                <w:rFonts w:ascii="Times New Roman" w:hAnsi="Times New Roman" w:cs="Times New Roman"/>
                <w:sz w:val="18"/>
                <w:szCs w:val="18"/>
              </w:rPr>
              <w:t>(по таблице К.12)</w:t>
            </w:r>
          </w:p>
        </w:tc>
        <w:tc>
          <w:tcPr>
            <w:tcW w:w="116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E2B3F2" w14:textId="1B21CC0D"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78E46D02" wp14:editId="02D75D45">
                  <wp:extent cx="675640" cy="43688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675640" cy="436880"/>
                          </a:xfrm>
                          <a:prstGeom prst="rect">
                            <a:avLst/>
                          </a:prstGeom>
                          <a:noFill/>
                          <a:ln>
                            <a:noFill/>
                          </a:ln>
                        </pic:spPr>
                      </pic:pic>
                    </a:graphicData>
                  </a:graphic>
                </wp:inline>
              </w:drawing>
            </w:r>
          </w:p>
        </w:tc>
      </w:tr>
      <w:tr w:rsidR="00F8278D" w:rsidRPr="00F8278D" w14:paraId="1E7C6C9E" w14:textId="77777777">
        <w:tblPrEx>
          <w:tblCellMar>
            <w:top w:w="0" w:type="dxa"/>
            <w:bottom w:w="0" w:type="dxa"/>
          </w:tblCellMar>
        </w:tblPrEx>
        <w:tc>
          <w:tcPr>
            <w:tcW w:w="306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CF1E59" w14:textId="77777777" w:rsidR="00F03375" w:rsidRPr="00F8278D" w:rsidRDefault="00F03375">
            <w:pPr>
              <w:pStyle w:val="FORMATTEXT"/>
              <w:rPr>
                <w:rFonts w:ascii="Times New Roman" w:hAnsi="Times New Roman" w:cs="Times New Roman"/>
                <w:sz w:val="18"/>
                <w:szCs w:val="18"/>
              </w:rPr>
            </w:pPr>
          </w:p>
        </w:tc>
        <w:tc>
          <w:tcPr>
            <w:tcW w:w="219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CC11A4" w14:textId="77777777" w:rsidR="00F03375" w:rsidRPr="00F8278D" w:rsidRDefault="00F03375">
            <w:pPr>
              <w:pStyle w:val="FORMATTEXT"/>
              <w:rPr>
                <w:rFonts w:ascii="Times New Roman" w:hAnsi="Times New Roman" w:cs="Times New Roman"/>
                <w:sz w:val="18"/>
                <w:szCs w:val="18"/>
              </w:rPr>
            </w:pPr>
          </w:p>
        </w:tc>
        <w:tc>
          <w:tcPr>
            <w:tcW w:w="29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CD7F84" w14:textId="3D0EB46A"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6E36E40E" wp14:editId="17DAB998">
                  <wp:extent cx="122555" cy="21145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5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A1DAF9" w14:textId="29B634F8"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4AD7D084" wp14:editId="5878B4A0">
                  <wp:extent cx="149860" cy="21145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5A4B37" w14:textId="56C7EFDB"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5467334A" wp14:editId="28E43B69">
                  <wp:extent cx="122555" cy="21145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87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043EC5" w14:textId="77777777" w:rsidR="00F03375" w:rsidRPr="00F8278D" w:rsidRDefault="00F03375">
            <w:pPr>
              <w:pStyle w:val="FORMATTEXT"/>
              <w:rPr>
                <w:rFonts w:ascii="Times New Roman" w:hAnsi="Times New Roman" w:cs="Times New Roman"/>
                <w:sz w:val="18"/>
                <w:szCs w:val="18"/>
              </w:rPr>
            </w:pPr>
          </w:p>
        </w:tc>
        <w:tc>
          <w:tcPr>
            <w:tcW w:w="102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E8D179" w14:textId="0CE2C3F5"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9"/>
                <w:sz w:val="18"/>
                <w:szCs w:val="18"/>
              </w:rPr>
              <w:drawing>
                <wp:inline distT="0" distB="0" distL="0" distR="0" wp14:anchorId="162787D6" wp14:editId="06808E61">
                  <wp:extent cx="546100" cy="43688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546100" cy="436880"/>
                          </a:xfrm>
                          <a:prstGeom prst="rect">
                            <a:avLst/>
                          </a:prstGeom>
                          <a:noFill/>
                          <a:ln>
                            <a:noFill/>
                          </a:ln>
                        </pic:spPr>
                      </pic:pic>
                    </a:graphicData>
                  </a:graphic>
                </wp:inline>
              </w:drawing>
            </w:r>
          </w:p>
        </w:tc>
        <w:tc>
          <w:tcPr>
            <w:tcW w:w="116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B8FADB" w14:textId="649ED935"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9"/>
                <w:sz w:val="18"/>
                <w:szCs w:val="18"/>
              </w:rPr>
              <w:drawing>
                <wp:inline distT="0" distB="0" distL="0" distR="0" wp14:anchorId="0592CA14" wp14:editId="4139E1F9">
                  <wp:extent cx="621030" cy="43688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621030" cy="436880"/>
                          </a:xfrm>
                          <a:prstGeom prst="rect">
                            <a:avLst/>
                          </a:prstGeom>
                          <a:noFill/>
                          <a:ln>
                            <a:noFill/>
                          </a:ln>
                        </pic:spPr>
                      </pic:pic>
                    </a:graphicData>
                  </a:graphic>
                </wp:inline>
              </w:drawing>
            </w:r>
          </w:p>
        </w:tc>
      </w:tr>
      <w:tr w:rsidR="00F8278D" w:rsidRPr="00F8278D" w14:paraId="478C0C5B" w14:textId="77777777">
        <w:tblPrEx>
          <w:tblCellMar>
            <w:top w:w="0" w:type="dxa"/>
            <w:bottom w:w="0" w:type="dxa"/>
          </w:tblCellMar>
        </w:tblPrEx>
        <w:tc>
          <w:tcPr>
            <w:tcW w:w="306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5FA0B3" w14:textId="29DAD16C"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w:t>
            </w:r>
            <w:r w:rsidR="00BB5544" w:rsidRPr="00F8278D">
              <w:rPr>
                <w:rFonts w:ascii="Times New Roman" w:hAnsi="Times New Roman" w:cs="Times New Roman"/>
                <w:noProof/>
                <w:position w:val="-17"/>
                <w:sz w:val="18"/>
                <w:szCs w:val="18"/>
              </w:rPr>
              <w:drawing>
                <wp:inline distT="0" distB="0" distL="0" distR="0" wp14:anchorId="6B5F109E" wp14:editId="5BAA2859">
                  <wp:extent cx="1849120" cy="38925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849120" cy="389255"/>
                          </a:xfrm>
                          <a:prstGeom prst="rect">
                            <a:avLst/>
                          </a:prstGeom>
                          <a:noFill/>
                          <a:ln>
                            <a:noFill/>
                          </a:ln>
                        </pic:spPr>
                      </pic:pic>
                    </a:graphicData>
                  </a:graphic>
                </wp:inline>
              </w:drawing>
            </w:r>
          </w:p>
        </w:tc>
        <w:tc>
          <w:tcPr>
            <w:tcW w:w="21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A4A874" w14:textId="7646908C"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7"/>
                <w:sz w:val="18"/>
                <w:szCs w:val="18"/>
              </w:rPr>
              <w:drawing>
                <wp:inline distT="0" distB="0" distL="0" distR="0" wp14:anchorId="390D75CF" wp14:editId="335245A5">
                  <wp:extent cx="1282700" cy="3683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282700" cy="368300"/>
                          </a:xfrm>
                          <a:prstGeom prst="rect">
                            <a:avLst/>
                          </a:prstGeom>
                          <a:noFill/>
                          <a:ln>
                            <a:noFill/>
                          </a:ln>
                        </pic:spPr>
                      </pic:pic>
                    </a:graphicData>
                  </a:graphic>
                </wp:inline>
              </w:drawing>
            </w:r>
          </w:p>
        </w:tc>
        <w:tc>
          <w:tcPr>
            <w:tcW w:w="2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F312C" w14:textId="6F325A02"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546D5C24" wp14:editId="68A07842">
                  <wp:extent cx="122555" cy="21145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5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6E4651" w14:textId="47603FC5"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0274B809" wp14:editId="6747C512">
                  <wp:extent cx="149860" cy="21145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4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8C6977" w14:textId="5270E34E"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52C4D469" wp14:editId="4694B858">
                  <wp:extent cx="122555" cy="21145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8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6E4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w:t>
            </w:r>
          </w:p>
        </w:tc>
        <w:tc>
          <w:tcPr>
            <w:tcW w:w="10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680BE4" w14:textId="6D118D3A"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6415A141" wp14:editId="25CAB86A">
                  <wp:extent cx="307340" cy="21145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07340" cy="211455"/>
                          </a:xfrm>
                          <a:prstGeom prst="rect">
                            <a:avLst/>
                          </a:prstGeom>
                          <a:noFill/>
                          <a:ln>
                            <a:noFill/>
                          </a:ln>
                        </pic:spPr>
                      </pic:pic>
                    </a:graphicData>
                  </a:graphic>
                </wp:inline>
              </w:drawing>
            </w:r>
            <w:r w:rsidR="00F03375" w:rsidRPr="00F8278D">
              <w:rPr>
                <w:rFonts w:ascii="Times New Roman" w:hAnsi="Times New Roman" w:cs="Times New Roman"/>
                <w:sz w:val="18"/>
                <w:szCs w:val="18"/>
              </w:rPr>
              <w:t>2</w:t>
            </w:r>
          </w:p>
        </w:tc>
        <w:tc>
          <w:tcPr>
            <w:tcW w:w="116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9CEF10" w14:textId="1C6FB84D"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2CD814AE" wp14:editId="42F06C18">
                  <wp:extent cx="621030" cy="43688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621030" cy="436880"/>
                          </a:xfrm>
                          <a:prstGeom prst="rect">
                            <a:avLst/>
                          </a:prstGeom>
                          <a:noFill/>
                          <a:ln>
                            <a:noFill/>
                          </a:ln>
                        </pic:spPr>
                      </pic:pic>
                    </a:graphicData>
                  </a:graphic>
                </wp:inline>
              </w:drawing>
            </w:r>
          </w:p>
        </w:tc>
      </w:tr>
      <w:tr w:rsidR="00F8278D" w:rsidRPr="00F8278D" w14:paraId="7DE48048" w14:textId="77777777">
        <w:tblPrEx>
          <w:tblCellMar>
            <w:top w:w="0" w:type="dxa"/>
            <w:bottom w:w="0" w:type="dxa"/>
          </w:tblCellMar>
        </w:tblPrEx>
        <w:tc>
          <w:tcPr>
            <w:tcW w:w="306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C2ED34" w14:textId="57FC9E20"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5  </w:t>
            </w:r>
            <w:r w:rsidR="00BB5544" w:rsidRPr="00F8278D">
              <w:rPr>
                <w:rFonts w:ascii="Times New Roman" w:hAnsi="Times New Roman" w:cs="Times New Roman"/>
                <w:noProof/>
                <w:position w:val="-17"/>
                <w:sz w:val="18"/>
                <w:szCs w:val="18"/>
              </w:rPr>
              <w:drawing>
                <wp:inline distT="0" distB="0" distL="0" distR="0" wp14:anchorId="789E176C" wp14:editId="0F555723">
                  <wp:extent cx="1856105" cy="3683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856105" cy="368300"/>
                          </a:xfrm>
                          <a:prstGeom prst="rect">
                            <a:avLst/>
                          </a:prstGeom>
                          <a:noFill/>
                          <a:ln>
                            <a:noFill/>
                          </a:ln>
                        </pic:spPr>
                      </pic:pic>
                    </a:graphicData>
                  </a:graphic>
                </wp:inline>
              </w:drawing>
            </w:r>
          </w:p>
        </w:tc>
        <w:tc>
          <w:tcPr>
            <w:tcW w:w="219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12BE2D" w14:textId="4D7AE5EB"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5"/>
                <w:sz w:val="18"/>
                <w:szCs w:val="18"/>
              </w:rPr>
              <w:drawing>
                <wp:inline distT="0" distB="0" distL="0" distR="0" wp14:anchorId="63F57D9F" wp14:editId="0447B1C1">
                  <wp:extent cx="1282700" cy="33464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282700" cy="334645"/>
                          </a:xfrm>
                          <a:prstGeom prst="rect">
                            <a:avLst/>
                          </a:prstGeom>
                          <a:noFill/>
                          <a:ln>
                            <a:noFill/>
                          </a:ln>
                        </pic:spPr>
                      </pic:pic>
                    </a:graphicData>
                  </a:graphic>
                </wp:inline>
              </w:drawing>
            </w:r>
          </w:p>
        </w:tc>
        <w:tc>
          <w:tcPr>
            <w:tcW w:w="29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16BFD4" w14:textId="0A44B1B7"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5BE13279" wp14:editId="5D867509">
                  <wp:extent cx="149860" cy="21145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5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CA0F0C" w14:textId="368A0A39"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695A3381" wp14:editId="6E57BA11">
                  <wp:extent cx="177165" cy="211455"/>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77165" cy="211455"/>
                          </a:xfrm>
                          <a:prstGeom prst="rect">
                            <a:avLst/>
                          </a:prstGeom>
                          <a:noFill/>
                          <a:ln>
                            <a:noFill/>
                          </a:ln>
                        </pic:spPr>
                      </pic:pic>
                    </a:graphicData>
                  </a:graphic>
                </wp:inline>
              </w:drawing>
            </w:r>
          </w:p>
        </w:tc>
        <w:tc>
          <w:tcPr>
            <w:tcW w:w="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AFE978" w14:textId="0CA4EFFB"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4476DD1D" wp14:editId="3B71826A">
                  <wp:extent cx="149860" cy="21145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8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9C7D94" w14:textId="7F2181F2"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21"/>
                <w:sz w:val="18"/>
                <w:szCs w:val="18"/>
              </w:rPr>
              <w:drawing>
                <wp:inline distT="0" distB="0" distL="0" distR="0" wp14:anchorId="1F0D880A" wp14:editId="6CFB48B7">
                  <wp:extent cx="491490" cy="47053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91490" cy="470535"/>
                          </a:xfrm>
                          <a:prstGeom prst="rect">
                            <a:avLst/>
                          </a:prstGeom>
                          <a:noFill/>
                          <a:ln>
                            <a:noFill/>
                          </a:ln>
                        </pic:spPr>
                      </pic:pic>
                    </a:graphicData>
                  </a:graphic>
                </wp:inline>
              </w:drawing>
            </w:r>
          </w:p>
        </w:tc>
        <w:tc>
          <w:tcPr>
            <w:tcW w:w="10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8A8090" w14:textId="677F8426"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6528ADB0" wp14:editId="7475D529">
                  <wp:extent cx="191135" cy="21145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F03375" w:rsidRPr="00F8278D">
              <w:rPr>
                <w:rFonts w:ascii="Times New Roman" w:hAnsi="Times New Roman" w:cs="Times New Roman"/>
                <w:sz w:val="18"/>
                <w:szCs w:val="18"/>
              </w:rPr>
              <w:t>(по таблице К.13)</w:t>
            </w:r>
          </w:p>
        </w:tc>
        <w:tc>
          <w:tcPr>
            <w:tcW w:w="116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73006F" w14:textId="242BEB7E"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649C32C5" wp14:editId="4AFE9877">
                  <wp:extent cx="675640" cy="43688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675640" cy="436880"/>
                          </a:xfrm>
                          <a:prstGeom prst="rect">
                            <a:avLst/>
                          </a:prstGeom>
                          <a:noFill/>
                          <a:ln>
                            <a:noFill/>
                          </a:ln>
                        </pic:spPr>
                      </pic:pic>
                    </a:graphicData>
                  </a:graphic>
                </wp:inline>
              </w:drawing>
            </w:r>
          </w:p>
        </w:tc>
      </w:tr>
      <w:tr w:rsidR="00F8278D" w:rsidRPr="00F8278D" w14:paraId="1EFE8042" w14:textId="77777777">
        <w:tblPrEx>
          <w:tblCellMar>
            <w:top w:w="0" w:type="dxa"/>
            <w:bottom w:w="0" w:type="dxa"/>
          </w:tblCellMar>
        </w:tblPrEx>
        <w:tc>
          <w:tcPr>
            <w:tcW w:w="306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1A41D1" w14:textId="77777777" w:rsidR="00F03375" w:rsidRPr="00F8278D" w:rsidRDefault="00F03375">
            <w:pPr>
              <w:pStyle w:val="FORMATTEXT"/>
              <w:rPr>
                <w:rFonts w:ascii="Times New Roman" w:hAnsi="Times New Roman" w:cs="Times New Roman"/>
                <w:sz w:val="18"/>
                <w:szCs w:val="18"/>
              </w:rPr>
            </w:pPr>
          </w:p>
        </w:tc>
        <w:tc>
          <w:tcPr>
            <w:tcW w:w="219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5BCBEA" w14:textId="77777777" w:rsidR="00F03375" w:rsidRPr="00F8278D" w:rsidRDefault="00F03375">
            <w:pPr>
              <w:pStyle w:val="FORMATTEXT"/>
              <w:rPr>
                <w:rFonts w:ascii="Times New Roman" w:hAnsi="Times New Roman" w:cs="Times New Roman"/>
                <w:sz w:val="18"/>
                <w:szCs w:val="18"/>
              </w:rPr>
            </w:pPr>
          </w:p>
        </w:tc>
        <w:tc>
          <w:tcPr>
            <w:tcW w:w="29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AA9371" w14:textId="17B6B736"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575496BE" wp14:editId="35C668FE">
                  <wp:extent cx="122555" cy="21145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5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E7422C" w14:textId="0A09E6FA"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6327D56E" wp14:editId="60327045">
                  <wp:extent cx="149860" cy="21145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E26FF2" w14:textId="700C7642"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0A33D812" wp14:editId="57A50061">
                  <wp:extent cx="122555" cy="21145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87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ED6837" w14:textId="77777777" w:rsidR="00F03375" w:rsidRPr="00F8278D" w:rsidRDefault="00F03375">
            <w:pPr>
              <w:pStyle w:val="FORMATTEXT"/>
              <w:rPr>
                <w:rFonts w:ascii="Times New Roman" w:hAnsi="Times New Roman" w:cs="Times New Roman"/>
                <w:sz w:val="18"/>
                <w:szCs w:val="18"/>
              </w:rPr>
            </w:pPr>
          </w:p>
        </w:tc>
        <w:tc>
          <w:tcPr>
            <w:tcW w:w="102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C3BC87" w14:textId="4B136BBC"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9"/>
                <w:sz w:val="18"/>
                <w:szCs w:val="18"/>
              </w:rPr>
              <w:drawing>
                <wp:inline distT="0" distB="0" distL="0" distR="0" wp14:anchorId="01F4EEBA" wp14:editId="31A61229">
                  <wp:extent cx="546100" cy="43688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546100" cy="436880"/>
                          </a:xfrm>
                          <a:prstGeom prst="rect">
                            <a:avLst/>
                          </a:prstGeom>
                          <a:noFill/>
                          <a:ln>
                            <a:noFill/>
                          </a:ln>
                        </pic:spPr>
                      </pic:pic>
                    </a:graphicData>
                  </a:graphic>
                </wp:inline>
              </w:drawing>
            </w:r>
          </w:p>
        </w:tc>
        <w:tc>
          <w:tcPr>
            <w:tcW w:w="116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2469DF" w14:textId="527A708D"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2C771449" wp14:editId="18FA3971">
                  <wp:extent cx="621030" cy="43688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621030" cy="436880"/>
                          </a:xfrm>
                          <a:prstGeom prst="rect">
                            <a:avLst/>
                          </a:prstGeom>
                          <a:noFill/>
                          <a:ln>
                            <a:noFill/>
                          </a:ln>
                        </pic:spPr>
                      </pic:pic>
                    </a:graphicData>
                  </a:graphic>
                </wp:inline>
              </w:drawing>
            </w:r>
          </w:p>
        </w:tc>
      </w:tr>
      <w:tr w:rsidR="00F8278D" w:rsidRPr="00F8278D" w14:paraId="3AC74645" w14:textId="77777777">
        <w:tblPrEx>
          <w:tblCellMar>
            <w:top w:w="0" w:type="dxa"/>
            <w:bottom w:w="0" w:type="dxa"/>
          </w:tblCellMar>
        </w:tblPrEx>
        <w:tc>
          <w:tcPr>
            <w:tcW w:w="306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8B1B33" w14:textId="74620A83"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6  </w:t>
            </w:r>
            <w:r w:rsidR="00BB5544" w:rsidRPr="00F8278D">
              <w:rPr>
                <w:rFonts w:ascii="Times New Roman" w:hAnsi="Times New Roman" w:cs="Times New Roman"/>
                <w:noProof/>
                <w:position w:val="-17"/>
                <w:sz w:val="18"/>
                <w:szCs w:val="18"/>
              </w:rPr>
              <w:drawing>
                <wp:inline distT="0" distB="0" distL="0" distR="0" wp14:anchorId="6F520FA2" wp14:editId="3D07EED4">
                  <wp:extent cx="1828800" cy="38925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828800" cy="389255"/>
                          </a:xfrm>
                          <a:prstGeom prst="rect">
                            <a:avLst/>
                          </a:prstGeom>
                          <a:noFill/>
                          <a:ln>
                            <a:noFill/>
                          </a:ln>
                        </pic:spPr>
                      </pic:pic>
                    </a:graphicData>
                  </a:graphic>
                </wp:inline>
              </w:drawing>
            </w:r>
          </w:p>
        </w:tc>
        <w:tc>
          <w:tcPr>
            <w:tcW w:w="219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9F485A" w14:textId="4106E545"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5"/>
                <w:sz w:val="18"/>
                <w:szCs w:val="18"/>
              </w:rPr>
              <w:drawing>
                <wp:inline distT="0" distB="0" distL="0" distR="0" wp14:anchorId="3A2EA5E6" wp14:editId="783915D1">
                  <wp:extent cx="1303655" cy="34099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303655" cy="340995"/>
                          </a:xfrm>
                          <a:prstGeom prst="rect">
                            <a:avLst/>
                          </a:prstGeom>
                          <a:noFill/>
                          <a:ln>
                            <a:noFill/>
                          </a:ln>
                        </pic:spPr>
                      </pic:pic>
                    </a:graphicData>
                  </a:graphic>
                </wp:inline>
              </w:drawing>
            </w:r>
          </w:p>
        </w:tc>
        <w:tc>
          <w:tcPr>
            <w:tcW w:w="29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A7497D" w14:textId="2C39CB0D"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2A9F3FB3" wp14:editId="72F49660">
                  <wp:extent cx="149860" cy="21145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5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BAFB02" w14:textId="59AE9185"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3A5B7305" wp14:editId="34FFF033">
                  <wp:extent cx="177165" cy="21145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77165" cy="211455"/>
                          </a:xfrm>
                          <a:prstGeom prst="rect">
                            <a:avLst/>
                          </a:prstGeom>
                          <a:noFill/>
                          <a:ln>
                            <a:noFill/>
                          </a:ln>
                        </pic:spPr>
                      </pic:pic>
                    </a:graphicData>
                  </a:graphic>
                </wp:inline>
              </w:drawing>
            </w:r>
          </w:p>
        </w:tc>
        <w:tc>
          <w:tcPr>
            <w:tcW w:w="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3C30DA" w14:textId="630E1DC8"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61585B1C" wp14:editId="4AC42D63">
                  <wp:extent cx="149860" cy="21145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8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2AECB7" w14:textId="665AD2EC"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21"/>
                <w:sz w:val="18"/>
                <w:szCs w:val="18"/>
              </w:rPr>
              <w:drawing>
                <wp:inline distT="0" distB="0" distL="0" distR="0" wp14:anchorId="15AC2847" wp14:editId="6FFD600D">
                  <wp:extent cx="491490" cy="47053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91490" cy="470535"/>
                          </a:xfrm>
                          <a:prstGeom prst="rect">
                            <a:avLst/>
                          </a:prstGeom>
                          <a:noFill/>
                          <a:ln>
                            <a:noFill/>
                          </a:ln>
                        </pic:spPr>
                      </pic:pic>
                    </a:graphicData>
                  </a:graphic>
                </wp:inline>
              </w:drawing>
            </w:r>
          </w:p>
        </w:tc>
        <w:tc>
          <w:tcPr>
            <w:tcW w:w="10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C81A4B" w14:textId="5CC7CCEF"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0891DCE0" wp14:editId="05E5D277">
                  <wp:extent cx="191135" cy="21145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F03375" w:rsidRPr="00F8278D">
              <w:rPr>
                <w:rFonts w:ascii="Times New Roman" w:hAnsi="Times New Roman" w:cs="Times New Roman"/>
                <w:sz w:val="18"/>
                <w:szCs w:val="18"/>
              </w:rPr>
              <w:t>(по таблице К.13)</w:t>
            </w:r>
          </w:p>
        </w:tc>
        <w:tc>
          <w:tcPr>
            <w:tcW w:w="116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A5AC14" w14:textId="71046BBF"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5ED32FE0" wp14:editId="76533425">
                  <wp:extent cx="675640" cy="43688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675640" cy="436880"/>
                          </a:xfrm>
                          <a:prstGeom prst="rect">
                            <a:avLst/>
                          </a:prstGeom>
                          <a:noFill/>
                          <a:ln>
                            <a:noFill/>
                          </a:ln>
                        </pic:spPr>
                      </pic:pic>
                    </a:graphicData>
                  </a:graphic>
                </wp:inline>
              </w:drawing>
            </w:r>
          </w:p>
        </w:tc>
      </w:tr>
      <w:tr w:rsidR="00F8278D" w:rsidRPr="00F8278D" w14:paraId="7F63C4BA" w14:textId="77777777">
        <w:tblPrEx>
          <w:tblCellMar>
            <w:top w:w="0" w:type="dxa"/>
            <w:bottom w:w="0" w:type="dxa"/>
          </w:tblCellMar>
        </w:tblPrEx>
        <w:tc>
          <w:tcPr>
            <w:tcW w:w="306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DF9817" w14:textId="77777777" w:rsidR="00F03375" w:rsidRPr="00F8278D" w:rsidRDefault="00F03375">
            <w:pPr>
              <w:pStyle w:val="FORMATTEXT"/>
              <w:rPr>
                <w:rFonts w:ascii="Times New Roman" w:hAnsi="Times New Roman" w:cs="Times New Roman"/>
                <w:sz w:val="18"/>
                <w:szCs w:val="18"/>
              </w:rPr>
            </w:pPr>
          </w:p>
        </w:tc>
        <w:tc>
          <w:tcPr>
            <w:tcW w:w="219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1DA67B8" w14:textId="77777777" w:rsidR="00F03375" w:rsidRPr="00F8278D" w:rsidRDefault="00F03375">
            <w:pPr>
              <w:pStyle w:val="FORMATTEXT"/>
              <w:rPr>
                <w:rFonts w:ascii="Times New Roman" w:hAnsi="Times New Roman" w:cs="Times New Roman"/>
                <w:sz w:val="18"/>
                <w:szCs w:val="18"/>
              </w:rPr>
            </w:pPr>
          </w:p>
        </w:tc>
        <w:tc>
          <w:tcPr>
            <w:tcW w:w="29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C9F4FC" w14:textId="061C1D25"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66E08E8C" wp14:editId="33BA1DF5">
                  <wp:extent cx="122555" cy="211455"/>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5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C813AD" w14:textId="2BCA8973"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4FC97975" wp14:editId="2042552E">
                  <wp:extent cx="149860" cy="21145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p>
        </w:tc>
        <w:tc>
          <w:tcPr>
            <w:tcW w:w="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A7D386" w14:textId="7581903B"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7F456D38" wp14:editId="504B5826">
                  <wp:extent cx="122555" cy="21145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p>
        </w:tc>
        <w:tc>
          <w:tcPr>
            <w:tcW w:w="87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6AA94C" w14:textId="77777777" w:rsidR="00F03375" w:rsidRPr="00F8278D" w:rsidRDefault="00F03375">
            <w:pPr>
              <w:pStyle w:val="FORMATTEXT"/>
              <w:rPr>
                <w:rFonts w:ascii="Times New Roman" w:hAnsi="Times New Roman" w:cs="Times New Roman"/>
                <w:sz w:val="18"/>
                <w:szCs w:val="18"/>
              </w:rPr>
            </w:pPr>
          </w:p>
        </w:tc>
        <w:tc>
          <w:tcPr>
            <w:tcW w:w="102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EDBEDA" w14:textId="185179D5"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9"/>
                <w:sz w:val="18"/>
                <w:szCs w:val="18"/>
              </w:rPr>
              <w:drawing>
                <wp:inline distT="0" distB="0" distL="0" distR="0" wp14:anchorId="257BF6E1" wp14:editId="1ED2CEBA">
                  <wp:extent cx="546100" cy="43688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546100" cy="436880"/>
                          </a:xfrm>
                          <a:prstGeom prst="rect">
                            <a:avLst/>
                          </a:prstGeom>
                          <a:noFill/>
                          <a:ln>
                            <a:noFill/>
                          </a:ln>
                        </pic:spPr>
                      </pic:pic>
                    </a:graphicData>
                  </a:graphic>
                </wp:inline>
              </w:drawing>
            </w:r>
          </w:p>
        </w:tc>
        <w:tc>
          <w:tcPr>
            <w:tcW w:w="116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BF5670" w14:textId="03B6000C"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1FBAE132" wp14:editId="31A435F0">
                  <wp:extent cx="621030" cy="43688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621030" cy="436880"/>
                          </a:xfrm>
                          <a:prstGeom prst="rect">
                            <a:avLst/>
                          </a:prstGeom>
                          <a:noFill/>
                          <a:ln>
                            <a:noFill/>
                          </a:ln>
                        </pic:spPr>
                      </pic:pic>
                    </a:graphicData>
                  </a:graphic>
                </wp:inline>
              </w:drawing>
            </w:r>
          </w:p>
        </w:tc>
      </w:tr>
      <w:tr w:rsidR="00F8278D" w:rsidRPr="00F8278D" w14:paraId="5A82EAEC" w14:textId="77777777">
        <w:tblPrEx>
          <w:tblCellMar>
            <w:top w:w="0" w:type="dxa"/>
            <w:bottom w:w="0" w:type="dxa"/>
          </w:tblCellMar>
        </w:tblPrEx>
        <w:tc>
          <w:tcPr>
            <w:tcW w:w="964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F13B3"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Примечания</w:t>
            </w:r>
          </w:p>
          <w:p w14:paraId="732384E1" w14:textId="77777777" w:rsidR="00F03375" w:rsidRPr="00F8278D" w:rsidRDefault="00F03375">
            <w:pPr>
              <w:pStyle w:val="FORMATTEXT"/>
              <w:jc w:val="both"/>
              <w:rPr>
                <w:rFonts w:ascii="Times New Roman" w:hAnsi="Times New Roman" w:cs="Times New Roman"/>
                <w:sz w:val="18"/>
                <w:szCs w:val="18"/>
              </w:rPr>
            </w:pPr>
          </w:p>
          <w:p w14:paraId="34AD9730" w14:textId="3B90B474"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1 </w:t>
            </w:r>
            <w:r w:rsidR="00BB5544" w:rsidRPr="00F8278D">
              <w:rPr>
                <w:rFonts w:ascii="Times New Roman" w:hAnsi="Times New Roman" w:cs="Times New Roman"/>
                <w:noProof/>
                <w:position w:val="-9"/>
                <w:sz w:val="18"/>
                <w:szCs w:val="18"/>
              </w:rPr>
              <w:drawing>
                <wp:inline distT="0" distB="0" distL="0" distR="0" wp14:anchorId="5F5DEB44" wp14:editId="1BB9A236">
                  <wp:extent cx="122555" cy="19113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Pr="00F8278D">
              <w:rPr>
                <w:rFonts w:ascii="Times New Roman" w:hAnsi="Times New Roman" w:cs="Times New Roman"/>
                <w:sz w:val="18"/>
                <w:szCs w:val="18"/>
              </w:rPr>
              <w:t>- ось симметрии фермы; схемы 4, 5 и 6 относятся к случаям отсутствия расчалки или распорки по оси симметрии фермы.</w:t>
            </w:r>
          </w:p>
          <w:p w14:paraId="028DD233" w14:textId="77777777" w:rsidR="00F03375" w:rsidRPr="00F8278D" w:rsidRDefault="00F03375">
            <w:pPr>
              <w:pStyle w:val="FORMATTEXT"/>
              <w:jc w:val="both"/>
              <w:rPr>
                <w:rFonts w:ascii="Times New Roman" w:hAnsi="Times New Roman" w:cs="Times New Roman"/>
                <w:sz w:val="18"/>
                <w:szCs w:val="18"/>
              </w:rPr>
            </w:pPr>
          </w:p>
          <w:p w14:paraId="15C5A621"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2 При ослабленных сечениях верхнего пояса в крайних панелях длину сжатых участков верхнего пояса между точками раскреплений (опорой) следует принимать с учетом длин опорных раскосов.</w:t>
            </w:r>
          </w:p>
        </w:tc>
      </w:tr>
    </w:tbl>
    <w:p w14:paraId="6B7B53A5"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7544E111" w14:textId="5801278B"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К.12 - </w:t>
      </w:r>
      <w:r w:rsidRPr="00F8278D">
        <w:rPr>
          <w:rFonts w:ascii="Times New Roman" w:hAnsi="Times New Roman" w:cs="Times New Roman"/>
          <w:b/>
          <w:bCs/>
        </w:rPr>
        <w:t xml:space="preserve">Коэффициент расчетной длины </w:t>
      </w:r>
      <w:r w:rsidR="00BB5544" w:rsidRPr="00F8278D">
        <w:rPr>
          <w:rFonts w:ascii="Times New Roman" w:hAnsi="Times New Roman" w:cs="Times New Roman"/>
          <w:noProof/>
          <w:position w:val="-10"/>
        </w:rPr>
        <w:drawing>
          <wp:inline distT="0" distB="0" distL="0" distR="0" wp14:anchorId="31178112" wp14:editId="1247652D">
            <wp:extent cx="198120" cy="21844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F8278D">
        <w:rPr>
          <w:rFonts w:ascii="Times New Roman" w:hAnsi="Times New Roman" w:cs="Times New Roman"/>
          <w:b/>
          <w:bCs/>
        </w:rPr>
        <w:t>для схем 2 и 3 таблицы К.11</w:t>
      </w:r>
    </w:p>
    <w:p w14:paraId="6E7B3A6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900"/>
        <w:gridCol w:w="900"/>
        <w:gridCol w:w="900"/>
        <w:gridCol w:w="900"/>
        <w:gridCol w:w="900"/>
        <w:gridCol w:w="900"/>
        <w:gridCol w:w="900"/>
        <w:gridCol w:w="900"/>
        <w:gridCol w:w="900"/>
      </w:tblGrid>
      <w:tr w:rsidR="00F8278D" w:rsidRPr="00F8278D" w14:paraId="318713B4" w14:textId="77777777">
        <w:tblPrEx>
          <w:tblCellMar>
            <w:top w:w="0" w:type="dxa"/>
            <w:bottom w:w="0" w:type="dxa"/>
          </w:tblCellMar>
        </w:tblPrEx>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7BF9DB" w14:textId="5C0D26D7"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drawing>
                <wp:inline distT="0" distB="0" distL="0" distR="0" wp14:anchorId="6DBF628F" wp14:editId="0C8817FE">
                  <wp:extent cx="218440" cy="45021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18440" cy="450215"/>
                          </a:xfrm>
                          <a:prstGeom prst="rect">
                            <a:avLst/>
                          </a:prstGeom>
                          <a:noFill/>
                          <a:ln>
                            <a:noFill/>
                          </a:ln>
                        </pic:spPr>
                      </pic:pic>
                    </a:graphicData>
                  </a:graphic>
                </wp:inline>
              </w:drawing>
            </w:r>
          </w:p>
        </w:tc>
        <w:tc>
          <w:tcPr>
            <w:tcW w:w="810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2CECDA" w14:textId="63C438E2"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9"/>
                <w:sz w:val="18"/>
                <w:szCs w:val="18"/>
              </w:rPr>
              <w:drawing>
                <wp:inline distT="0" distB="0" distL="0" distR="0" wp14:anchorId="6234EBAD" wp14:editId="2AC507AD">
                  <wp:extent cx="450215" cy="45021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inline>
              </w:drawing>
            </w:r>
          </w:p>
        </w:tc>
      </w:tr>
      <w:tr w:rsidR="00F8278D" w:rsidRPr="00F8278D" w14:paraId="1145AA95" w14:textId="77777777">
        <w:tblPrEx>
          <w:tblCellMar>
            <w:top w:w="0" w:type="dxa"/>
            <w:bottom w:w="0" w:type="dxa"/>
          </w:tblCellMar>
        </w:tblPrEx>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0BB62F" w14:textId="77777777" w:rsidR="00F03375" w:rsidRPr="00F8278D" w:rsidRDefault="00F03375">
            <w:pPr>
              <w:pStyle w:val="FORMATTEXT"/>
              <w:jc w:val="center"/>
              <w:rPr>
                <w:rFonts w:ascii="Times New Roman" w:hAnsi="Times New Roman" w:cs="Times New Roman"/>
                <w:sz w:val="18"/>
                <w:szCs w:val="18"/>
              </w:rPr>
            </w:pPr>
          </w:p>
          <w:p w14:paraId="2A590217" w14:textId="77777777" w:rsidR="00F03375" w:rsidRPr="00F8278D" w:rsidRDefault="00F03375">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B1FE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E0B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C7A7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8294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8E9F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902F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7A12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1D93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837E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0,9 </w:t>
            </w:r>
          </w:p>
        </w:tc>
      </w:tr>
      <w:tr w:rsidR="00F8278D" w:rsidRPr="00F8278D" w14:paraId="719C41AD"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ADCD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0,2</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BD09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22,3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2B707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85CF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53FC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4,97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4C7A2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3,63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F7013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2,67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737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1,94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0CDE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C048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1,13 </w:t>
            </w:r>
          </w:p>
        </w:tc>
      </w:tr>
      <w:tr w:rsidR="00F8278D" w:rsidRPr="00F8278D" w14:paraId="5205F97A"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9077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0,4</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E46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2F014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7,80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512D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3A3C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3,61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26CF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2,70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EAF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AE44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8F3B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BFC2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1,12 </w:t>
            </w:r>
          </w:p>
        </w:tc>
      </w:tr>
      <w:tr w:rsidR="00F8278D" w:rsidRPr="00F8278D" w14:paraId="34501295"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40A0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0,6</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66A0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6DC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6,39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C7A18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4,18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8DBC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9298D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2,33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FE38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DB17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3260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B49F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1,11 </w:t>
            </w:r>
          </w:p>
        </w:tc>
      </w:tr>
      <w:tr w:rsidR="00F8278D" w:rsidRPr="00F8278D" w14:paraId="5F5F5554"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E5AE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0,8</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56E7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11,27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03E6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C168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3,67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DC7C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2,71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A979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2,13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9602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1,73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EE92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7FE0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C8332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1,11 </w:t>
            </w:r>
          </w:p>
        </w:tc>
      </w:tr>
    </w:tbl>
    <w:p w14:paraId="67596283"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B25241D" w14:textId="692D2031"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К.13 - </w:t>
      </w:r>
      <w:r w:rsidRPr="00F8278D">
        <w:rPr>
          <w:rFonts w:ascii="Times New Roman" w:hAnsi="Times New Roman" w:cs="Times New Roman"/>
          <w:b/>
          <w:bCs/>
        </w:rPr>
        <w:t xml:space="preserve">Коэффициент расчетной длины </w:t>
      </w:r>
      <w:r w:rsidR="00BB5544" w:rsidRPr="00F8278D">
        <w:rPr>
          <w:rFonts w:ascii="Times New Roman" w:hAnsi="Times New Roman" w:cs="Times New Roman"/>
          <w:noProof/>
          <w:position w:val="-10"/>
        </w:rPr>
        <w:drawing>
          <wp:inline distT="0" distB="0" distL="0" distR="0" wp14:anchorId="23424310" wp14:editId="069DA770">
            <wp:extent cx="198120" cy="21844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F8278D">
        <w:rPr>
          <w:rFonts w:ascii="Times New Roman" w:hAnsi="Times New Roman" w:cs="Times New Roman"/>
          <w:b/>
          <w:bCs/>
        </w:rPr>
        <w:t>для схем 5 и 6 таблицы К.11</w:t>
      </w:r>
    </w:p>
    <w:p w14:paraId="0AE7554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1050"/>
        <w:gridCol w:w="900"/>
        <w:gridCol w:w="900"/>
        <w:gridCol w:w="900"/>
        <w:gridCol w:w="750"/>
        <w:gridCol w:w="900"/>
        <w:gridCol w:w="900"/>
        <w:gridCol w:w="900"/>
        <w:gridCol w:w="900"/>
      </w:tblGrid>
      <w:tr w:rsidR="00F8278D" w:rsidRPr="00F8278D" w14:paraId="29ABC79C" w14:textId="77777777">
        <w:tblPrEx>
          <w:tblCellMar>
            <w:top w:w="0" w:type="dxa"/>
            <w:bottom w:w="0" w:type="dxa"/>
          </w:tblCellMar>
        </w:tblPrEx>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BFA8F5" w14:textId="6E79DDDE"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9"/>
                <w:sz w:val="24"/>
                <w:szCs w:val="24"/>
              </w:rPr>
              <w:lastRenderedPageBreak/>
              <w:drawing>
                <wp:inline distT="0" distB="0" distL="0" distR="0" wp14:anchorId="40136FEA" wp14:editId="5FF8FFCA">
                  <wp:extent cx="218440" cy="450215"/>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218440" cy="450215"/>
                          </a:xfrm>
                          <a:prstGeom prst="rect">
                            <a:avLst/>
                          </a:prstGeom>
                          <a:noFill/>
                          <a:ln>
                            <a:noFill/>
                          </a:ln>
                        </pic:spPr>
                      </pic:pic>
                    </a:graphicData>
                  </a:graphic>
                </wp:inline>
              </w:drawing>
            </w:r>
          </w:p>
        </w:tc>
        <w:tc>
          <w:tcPr>
            <w:tcW w:w="810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C1BE3C" w14:textId="7C97E162"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9"/>
                <w:sz w:val="18"/>
                <w:szCs w:val="18"/>
              </w:rPr>
              <w:drawing>
                <wp:inline distT="0" distB="0" distL="0" distR="0" wp14:anchorId="44B93934" wp14:editId="4ADC32DB">
                  <wp:extent cx="450215" cy="45021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a:ln>
                            <a:noFill/>
                          </a:ln>
                        </pic:spPr>
                      </pic:pic>
                    </a:graphicData>
                  </a:graphic>
                </wp:inline>
              </w:drawing>
            </w:r>
          </w:p>
        </w:tc>
      </w:tr>
      <w:tr w:rsidR="00F8278D" w:rsidRPr="00F8278D" w14:paraId="45125671" w14:textId="77777777">
        <w:tblPrEx>
          <w:tblCellMar>
            <w:top w:w="0" w:type="dxa"/>
            <w:bottom w:w="0" w:type="dxa"/>
          </w:tblCellMar>
        </w:tblPrEx>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156DE9" w14:textId="77777777" w:rsidR="00F03375" w:rsidRPr="00F8278D" w:rsidRDefault="00F03375">
            <w:pPr>
              <w:pStyle w:val="FORMATTEXT"/>
              <w:jc w:val="center"/>
              <w:rPr>
                <w:rFonts w:ascii="Times New Roman" w:hAnsi="Times New Roman" w:cs="Times New Roman"/>
                <w:sz w:val="18"/>
                <w:szCs w:val="18"/>
              </w:rPr>
            </w:pPr>
          </w:p>
          <w:p w14:paraId="57264D00" w14:textId="77777777" w:rsidR="00F03375" w:rsidRPr="00F8278D" w:rsidRDefault="00F03375">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64CC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F97F4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502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8D4FB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0,4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375B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B081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3A9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5CAE0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D4E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0,9 </w:t>
            </w:r>
          </w:p>
        </w:tc>
      </w:tr>
      <w:tr w:rsidR="00F8278D" w:rsidRPr="00F8278D" w14:paraId="3B224F3F"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8B06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0,2</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7A4B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41,1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590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18,8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868C1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982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7,65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CCBC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5,45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5A0A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5148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3,14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5F25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398E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2,23 </w:t>
            </w:r>
          </w:p>
        </w:tc>
      </w:tr>
      <w:tr w:rsidR="00F8278D" w:rsidRPr="00F8278D" w14:paraId="71CD528B"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6EE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0,4</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3EE2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29,7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88D9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FBF2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8,68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257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2F50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38A8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9D0B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2,95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E161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BC7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2,23 </w:t>
            </w:r>
          </w:p>
        </w:tc>
      </w:tr>
      <w:tr w:rsidR="00F8278D" w:rsidRPr="00F8278D" w14:paraId="00F36BB7"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48B3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0,6</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BDAC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24,8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BA2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F102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7,61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EBE1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5,49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49889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0AE9D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3,44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B9D2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2,90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BFA4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21C0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2,22 </w:t>
            </w:r>
          </w:p>
        </w:tc>
      </w:tr>
      <w:tr w:rsidR="00F8278D" w:rsidRPr="00F8278D" w14:paraId="2D6721DF" w14:textId="77777777">
        <w:tblPrEx>
          <w:tblCellMar>
            <w:top w:w="0" w:type="dxa"/>
            <w:bottom w:w="0" w:type="dxa"/>
          </w:tblCellMar>
        </w:tblPrEx>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780B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0,8</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6298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21,90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8D8F4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BDCC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7,03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6543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5,19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D5F7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4,09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78D3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3,37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4F8C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2,87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F9E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416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2,22 </w:t>
            </w:r>
          </w:p>
        </w:tc>
      </w:tr>
    </w:tbl>
    <w:p w14:paraId="688B227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CB5B00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12FE2D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Если гибкость сжатых участков между точками раскреплений верхнего пояса меньше 105, то такая ферма устойчива и условие (К.38) проверять не следует.</w:t>
      </w:r>
    </w:p>
    <w:p w14:paraId="451E8FE6" w14:textId="77777777" w:rsidR="00F03375" w:rsidRPr="00F8278D" w:rsidRDefault="00F03375">
      <w:pPr>
        <w:pStyle w:val="FORMATTEXT"/>
        <w:ind w:firstLine="568"/>
        <w:jc w:val="both"/>
        <w:rPr>
          <w:rFonts w:ascii="Times New Roman" w:hAnsi="Times New Roman" w:cs="Times New Roman"/>
        </w:rPr>
      </w:pPr>
    </w:p>
    <w:p w14:paraId="40834811" w14:textId="30DA0FDE"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Выбор диаметра каната для расчалок, площадь сечения распорок, а также определение величины предварительного натяжения в них следует производить аналогично изложенному для ферм с параллельными (слабонаклонными) поясами (см. К.2.10-К.2.17). При этом величину </w:t>
      </w:r>
      <w:r w:rsidR="00BB5544" w:rsidRPr="00F8278D">
        <w:rPr>
          <w:rFonts w:ascii="Times New Roman" w:hAnsi="Times New Roman" w:cs="Times New Roman"/>
          <w:noProof/>
          <w:position w:val="-8"/>
        </w:rPr>
        <w:drawing>
          <wp:inline distT="0" distB="0" distL="0" distR="0" wp14:anchorId="10D44786" wp14:editId="58B8491F">
            <wp:extent cx="149860" cy="16383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F8278D">
        <w:rPr>
          <w:rFonts w:ascii="Times New Roman" w:hAnsi="Times New Roman" w:cs="Times New Roman"/>
        </w:rPr>
        <w:t xml:space="preserve">для вычисления </w:t>
      </w:r>
      <w:r w:rsidR="00BB5544" w:rsidRPr="00F8278D">
        <w:rPr>
          <w:rFonts w:ascii="Times New Roman" w:hAnsi="Times New Roman" w:cs="Times New Roman"/>
          <w:noProof/>
          <w:position w:val="-11"/>
        </w:rPr>
        <w:drawing>
          <wp:inline distT="0" distB="0" distL="0" distR="0" wp14:anchorId="3AC8AC08" wp14:editId="3D0D32CA">
            <wp:extent cx="409575" cy="23876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sidRPr="00F8278D">
        <w:rPr>
          <w:rFonts w:ascii="Times New Roman" w:hAnsi="Times New Roman" w:cs="Times New Roman"/>
        </w:rPr>
        <w:t>следует определять по формуле</w:t>
      </w:r>
    </w:p>
    <w:p w14:paraId="07708208" w14:textId="77777777" w:rsidR="00F03375" w:rsidRPr="00F8278D" w:rsidRDefault="00F03375">
      <w:pPr>
        <w:pStyle w:val="FORMATTEXT"/>
        <w:ind w:firstLine="568"/>
        <w:jc w:val="both"/>
        <w:rPr>
          <w:rFonts w:ascii="Times New Roman" w:hAnsi="Times New Roman" w:cs="Times New Roman"/>
        </w:rPr>
      </w:pPr>
    </w:p>
    <w:p w14:paraId="023915D2" w14:textId="27728D56"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20"/>
        </w:rPr>
        <w:drawing>
          <wp:inline distT="0" distB="0" distL="0" distR="0" wp14:anchorId="3F7C8C44" wp14:editId="6A891188">
            <wp:extent cx="907415" cy="464185"/>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907415" cy="464185"/>
                    </a:xfrm>
                    <a:prstGeom prst="rect">
                      <a:avLst/>
                    </a:prstGeom>
                    <a:noFill/>
                    <a:ln>
                      <a:noFill/>
                    </a:ln>
                  </pic:spPr>
                </pic:pic>
              </a:graphicData>
            </a:graphic>
          </wp:inline>
        </w:drawing>
      </w:r>
      <w:r w:rsidR="00F03375" w:rsidRPr="00F8278D">
        <w:rPr>
          <w:rFonts w:ascii="Times New Roman" w:hAnsi="Times New Roman" w:cs="Times New Roman"/>
        </w:rPr>
        <w:t xml:space="preserve">.                                                (К.41) </w:t>
      </w:r>
    </w:p>
    <w:p w14:paraId="6306D38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К.2.19 Если в фермах узел примыкания верхнего пояса к опорному раскосу не имеет достаточной жесткости из плоскости фермы (элементы верхнего пояса не состыкованы жесткими накладками друг с другом или с опорным раскосом), то в этих узлах до расстроповки ферм необходимо установить расчалки или распорки.</w:t>
      </w:r>
    </w:p>
    <w:p w14:paraId="17ED013E" w14:textId="77777777" w:rsidR="00F03375" w:rsidRPr="00F8278D" w:rsidRDefault="00F03375">
      <w:pPr>
        <w:pStyle w:val="FORMATTEXT"/>
        <w:ind w:firstLine="568"/>
        <w:jc w:val="both"/>
        <w:rPr>
          <w:rFonts w:ascii="Times New Roman" w:hAnsi="Times New Roman" w:cs="Times New Roman"/>
        </w:rPr>
      </w:pPr>
    </w:p>
    <w:p w14:paraId="7A5557ED" w14:textId="77777777" w:rsidR="00F03375" w:rsidRPr="00F8278D" w:rsidRDefault="00F03375">
      <w:pPr>
        <w:pStyle w:val="FORMATTEXT"/>
        <w:ind w:firstLine="568"/>
        <w:jc w:val="both"/>
        <w:rPr>
          <w:rFonts w:ascii="Times New Roman" w:hAnsi="Times New Roman" w:cs="Times New Roman"/>
        </w:rPr>
      </w:pPr>
    </w:p>
    <w:p w14:paraId="371B05FA"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2Приложение Л. Область применения цементов в строительстве</w:instrText>
      </w:r>
      <w:r w:rsidRPr="00F8278D">
        <w:rPr>
          <w:rFonts w:ascii="Times New Roman" w:hAnsi="Times New Roman" w:cs="Times New Roman"/>
        </w:rPr>
        <w:instrText>"</w:instrText>
      </w:r>
      <w:r>
        <w:rPr>
          <w:rFonts w:ascii="Times New Roman" w:hAnsi="Times New Roman" w:cs="Times New Roman"/>
        </w:rPr>
        <w:fldChar w:fldCharType="end"/>
      </w:r>
    </w:p>
    <w:p w14:paraId="22C10A6F"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Л </w:t>
      </w:r>
    </w:p>
    <w:p w14:paraId="62BA0A28" w14:textId="77777777" w:rsidR="00F03375" w:rsidRPr="00F8278D" w:rsidRDefault="00F03375">
      <w:pPr>
        <w:pStyle w:val="HEADERTEXT"/>
        <w:rPr>
          <w:rFonts w:ascii="Times New Roman" w:hAnsi="Times New Roman" w:cs="Times New Roman"/>
          <w:b/>
          <w:bCs/>
          <w:color w:val="auto"/>
        </w:rPr>
      </w:pPr>
    </w:p>
    <w:p w14:paraId="16248576"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1220CD0C"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Область применения цементов в строительстве </w:t>
      </w:r>
    </w:p>
    <w:p w14:paraId="0F66FC4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7CE9357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Общестроительные цементы выпускаются по ГОСТ 31108, ГОСТ 31108 и ГОСТ Р 56727.</w:t>
      </w:r>
    </w:p>
    <w:p w14:paraId="19B4F1DF" w14:textId="77777777" w:rsidR="00F03375" w:rsidRPr="00F8278D" w:rsidRDefault="00F03375">
      <w:pPr>
        <w:pStyle w:val="FORMATTEXT"/>
        <w:ind w:firstLine="568"/>
        <w:jc w:val="both"/>
        <w:rPr>
          <w:rFonts w:ascii="Times New Roman" w:hAnsi="Times New Roman" w:cs="Times New Roman"/>
        </w:rPr>
      </w:pPr>
    </w:p>
    <w:p w14:paraId="4DAFB12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 прочности на сжатие цементы подразделяются:</w:t>
      </w:r>
    </w:p>
    <w:p w14:paraId="682D2240" w14:textId="77777777" w:rsidR="00F03375" w:rsidRPr="00F8278D" w:rsidRDefault="00F03375">
      <w:pPr>
        <w:pStyle w:val="FORMATTEXT"/>
        <w:ind w:firstLine="568"/>
        <w:jc w:val="both"/>
        <w:rPr>
          <w:rFonts w:ascii="Times New Roman" w:hAnsi="Times New Roman" w:cs="Times New Roman"/>
        </w:rPr>
      </w:pPr>
    </w:p>
    <w:p w14:paraId="2687EAB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марки 300-600 по ГОСТ 31108;</w:t>
      </w:r>
    </w:p>
    <w:p w14:paraId="47440C74" w14:textId="77777777" w:rsidR="00F03375" w:rsidRPr="00F8278D" w:rsidRDefault="00F03375">
      <w:pPr>
        <w:pStyle w:val="FORMATTEXT"/>
        <w:ind w:firstLine="568"/>
        <w:jc w:val="both"/>
        <w:rPr>
          <w:rFonts w:ascii="Times New Roman" w:hAnsi="Times New Roman" w:cs="Times New Roman"/>
        </w:rPr>
      </w:pPr>
    </w:p>
    <w:p w14:paraId="189E8A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классы 22,5-52,5 МПа по ГОСТ 31108.</w:t>
      </w:r>
    </w:p>
    <w:p w14:paraId="153F609F" w14:textId="77777777" w:rsidR="00F03375" w:rsidRPr="00F8278D" w:rsidRDefault="00F03375">
      <w:pPr>
        <w:pStyle w:val="FORMATTEXT"/>
        <w:ind w:firstLine="568"/>
        <w:jc w:val="both"/>
        <w:rPr>
          <w:rFonts w:ascii="Times New Roman" w:hAnsi="Times New Roman" w:cs="Times New Roman"/>
        </w:rPr>
      </w:pPr>
    </w:p>
    <w:p w14:paraId="3B6A633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Портландцементы ПЦ без минеральных добавок - Д:</w:t>
      </w:r>
    </w:p>
    <w:p w14:paraId="7B6C27D0" w14:textId="77777777" w:rsidR="00F03375" w:rsidRPr="00F8278D" w:rsidRDefault="00F03375">
      <w:pPr>
        <w:pStyle w:val="FORMATTEXT"/>
        <w:ind w:firstLine="568"/>
        <w:jc w:val="both"/>
        <w:rPr>
          <w:rFonts w:ascii="Times New Roman" w:hAnsi="Times New Roman" w:cs="Times New Roman"/>
        </w:rPr>
      </w:pPr>
    </w:p>
    <w:p w14:paraId="7F404EA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ПЦ - Д0 по ГОСТ 31108;</w:t>
      </w:r>
    </w:p>
    <w:p w14:paraId="6116FCEA" w14:textId="77777777" w:rsidR="00F03375" w:rsidRPr="00F8278D" w:rsidRDefault="00F03375">
      <w:pPr>
        <w:pStyle w:val="FORMATTEXT"/>
        <w:ind w:firstLine="568"/>
        <w:jc w:val="both"/>
        <w:rPr>
          <w:rFonts w:ascii="Times New Roman" w:hAnsi="Times New Roman" w:cs="Times New Roman"/>
        </w:rPr>
      </w:pPr>
    </w:p>
    <w:p w14:paraId="49F1948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ЦЕМ I по ГОСТ 31108 - содержание клинкера 95-100%, вспомогательных компонентов 0-5%.</w:t>
      </w:r>
    </w:p>
    <w:p w14:paraId="53DB814A" w14:textId="77777777" w:rsidR="00F03375" w:rsidRPr="00F8278D" w:rsidRDefault="00F03375">
      <w:pPr>
        <w:pStyle w:val="FORMATTEXT"/>
        <w:ind w:firstLine="568"/>
        <w:jc w:val="both"/>
        <w:rPr>
          <w:rFonts w:ascii="Times New Roman" w:hAnsi="Times New Roman" w:cs="Times New Roman"/>
        </w:rPr>
      </w:pPr>
    </w:p>
    <w:p w14:paraId="26FBDEF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Портландцементы с минеральными добавками: доменный или гранулированный электротермофосфорный шлак, пуццоланы, глиеж с содержанием добавок 5-20% массы:</w:t>
      </w:r>
    </w:p>
    <w:p w14:paraId="27A52623" w14:textId="77777777" w:rsidR="00F03375" w:rsidRPr="00F8278D" w:rsidRDefault="00F03375">
      <w:pPr>
        <w:pStyle w:val="FORMATTEXT"/>
        <w:ind w:firstLine="568"/>
        <w:jc w:val="both"/>
        <w:rPr>
          <w:rFonts w:ascii="Times New Roman" w:hAnsi="Times New Roman" w:cs="Times New Roman"/>
        </w:rPr>
      </w:pPr>
    </w:p>
    <w:p w14:paraId="05B4CAF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ПЦ-Д5, ПЦ-Д20 по ГОСТ 31108;</w:t>
      </w:r>
    </w:p>
    <w:p w14:paraId="03DBD6DB" w14:textId="77777777" w:rsidR="00F03375" w:rsidRPr="00F8278D" w:rsidRDefault="00F03375">
      <w:pPr>
        <w:pStyle w:val="FORMATTEXT"/>
        <w:ind w:firstLine="568"/>
        <w:jc w:val="both"/>
        <w:rPr>
          <w:rFonts w:ascii="Times New Roman" w:hAnsi="Times New Roman" w:cs="Times New Roman"/>
        </w:rPr>
      </w:pPr>
    </w:p>
    <w:p w14:paraId="23CE309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ЦЕМ II/А по ГОСТ 31108 с содержанием минеральных добавок 6-20% массы: доменных или гранулированных электротермофосфорных шлаков, пуццоланы, глиежа или обожженного сланца, золы-уноса, известняка, микрокремнезема - 8-10%;</w:t>
      </w:r>
    </w:p>
    <w:p w14:paraId="382B61C2" w14:textId="77777777" w:rsidR="00F03375" w:rsidRPr="00F8278D" w:rsidRDefault="00F03375">
      <w:pPr>
        <w:pStyle w:val="FORMATTEXT"/>
        <w:ind w:firstLine="568"/>
        <w:jc w:val="both"/>
        <w:rPr>
          <w:rFonts w:ascii="Times New Roman" w:hAnsi="Times New Roman" w:cs="Times New Roman"/>
        </w:rPr>
      </w:pPr>
    </w:p>
    <w:p w14:paraId="735212D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ЦЕМ II/В - по ГОСТ 31108 портландцемент с содержанием доменных или гранулированных электротермофосфорных шлаков 21-35% массы.</w:t>
      </w:r>
    </w:p>
    <w:p w14:paraId="2EA980E6" w14:textId="77777777" w:rsidR="00F03375" w:rsidRPr="00F8278D" w:rsidRDefault="00F03375">
      <w:pPr>
        <w:pStyle w:val="FORMATTEXT"/>
        <w:ind w:firstLine="568"/>
        <w:jc w:val="both"/>
        <w:rPr>
          <w:rFonts w:ascii="Times New Roman" w:hAnsi="Times New Roman" w:cs="Times New Roman"/>
        </w:rPr>
      </w:pPr>
    </w:p>
    <w:p w14:paraId="37C2B36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Шлакопортландцементы:</w:t>
      </w:r>
    </w:p>
    <w:p w14:paraId="436A1518" w14:textId="77777777" w:rsidR="00F03375" w:rsidRPr="00F8278D" w:rsidRDefault="00F03375">
      <w:pPr>
        <w:pStyle w:val="FORMATTEXT"/>
        <w:ind w:firstLine="568"/>
        <w:jc w:val="both"/>
        <w:rPr>
          <w:rFonts w:ascii="Times New Roman" w:hAnsi="Times New Roman" w:cs="Times New Roman"/>
        </w:rPr>
      </w:pPr>
    </w:p>
    <w:p w14:paraId="57B811E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ШПЦ по ГОСТ 31108 с содержанием доменных или гранулированных электротермофосфорных шлаков более 20 до 80% массы;</w:t>
      </w:r>
    </w:p>
    <w:p w14:paraId="4B93E977" w14:textId="77777777" w:rsidR="00F03375" w:rsidRPr="00F8278D" w:rsidRDefault="00F03375">
      <w:pPr>
        <w:pStyle w:val="FORMATTEXT"/>
        <w:ind w:firstLine="568"/>
        <w:jc w:val="both"/>
        <w:rPr>
          <w:rFonts w:ascii="Times New Roman" w:hAnsi="Times New Roman" w:cs="Times New Roman"/>
        </w:rPr>
      </w:pPr>
    </w:p>
    <w:p w14:paraId="0470618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ЦЕМ III по ГОСТ 31108 с содержанием доменных или гранулированных электротермофосфорных шлаков от 36 до 65% массы.</w:t>
      </w:r>
    </w:p>
    <w:p w14:paraId="665B70EE" w14:textId="77777777" w:rsidR="00F03375" w:rsidRPr="00F8278D" w:rsidRDefault="00F03375">
      <w:pPr>
        <w:pStyle w:val="FORMATTEXT"/>
        <w:ind w:firstLine="568"/>
        <w:jc w:val="both"/>
        <w:rPr>
          <w:rFonts w:ascii="Times New Roman" w:hAnsi="Times New Roman" w:cs="Times New Roman"/>
        </w:rPr>
      </w:pPr>
    </w:p>
    <w:p w14:paraId="5D084D5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Требования к цементам по ГОСТ 31108 и ГОСТ 31108 по области их применения в строительстве приведены в таблице Л.1 (обозначения цементов по ГОСТ 31108).</w:t>
      </w:r>
    </w:p>
    <w:p w14:paraId="228B5474" w14:textId="77777777" w:rsidR="00F03375" w:rsidRPr="00F8278D" w:rsidRDefault="00F03375">
      <w:pPr>
        <w:pStyle w:val="FORMATTEXT"/>
        <w:ind w:firstLine="568"/>
        <w:jc w:val="both"/>
        <w:rPr>
          <w:rFonts w:ascii="Times New Roman" w:hAnsi="Times New Roman" w:cs="Times New Roman"/>
        </w:rPr>
      </w:pPr>
    </w:p>
    <w:p w14:paraId="56339DD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3, 6).</w:t>
      </w:r>
    </w:p>
    <w:p w14:paraId="153A0CD5" w14:textId="77777777" w:rsidR="00F03375" w:rsidRPr="00F8278D" w:rsidRDefault="00F03375">
      <w:pPr>
        <w:pStyle w:val="FORMATTEXT"/>
        <w:ind w:firstLine="568"/>
        <w:jc w:val="both"/>
        <w:rPr>
          <w:rFonts w:ascii="Times New Roman" w:hAnsi="Times New Roman" w:cs="Times New Roman"/>
        </w:rPr>
      </w:pPr>
    </w:p>
    <w:p w14:paraId="6F0AF9C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Л.1</w:t>
      </w:r>
    </w:p>
    <w:p w14:paraId="131E370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2400"/>
        <w:gridCol w:w="2550"/>
        <w:gridCol w:w="1950"/>
      </w:tblGrid>
      <w:tr w:rsidR="00F8278D" w:rsidRPr="00F8278D" w14:paraId="0C5ED558"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3267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Вид и марка цемента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3D7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Основное назначение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D715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Допускается применять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015D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Не допускается применять</w:t>
            </w:r>
          </w:p>
        </w:tc>
      </w:tr>
      <w:tr w:rsidR="00F8278D" w:rsidRPr="00F8278D" w14:paraId="2AB18253"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2B4B5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ГОСТ 31108 </w:t>
            </w:r>
          </w:p>
          <w:p w14:paraId="70F60F2F" w14:textId="77777777" w:rsidR="00F03375" w:rsidRPr="00F8278D" w:rsidRDefault="00F03375">
            <w:pPr>
              <w:pStyle w:val="FORMATTEXT"/>
              <w:rPr>
                <w:rFonts w:ascii="Times New Roman" w:hAnsi="Times New Roman" w:cs="Times New Roman"/>
                <w:sz w:val="18"/>
                <w:szCs w:val="18"/>
              </w:rPr>
            </w:pPr>
          </w:p>
        </w:tc>
      </w:tr>
      <w:tr w:rsidR="00F8278D" w:rsidRPr="00F8278D" w14:paraId="0772D712"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E1748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Портландцемент:</w:t>
            </w:r>
          </w:p>
          <w:p w14:paraId="42415396" w14:textId="77777777" w:rsidR="00F03375" w:rsidRPr="00F8278D" w:rsidRDefault="00F03375">
            <w:pPr>
              <w:pStyle w:val="FORMATTEXT"/>
              <w:rPr>
                <w:rFonts w:ascii="Times New Roman" w:hAnsi="Times New Roman" w:cs="Times New Roman"/>
                <w:sz w:val="18"/>
                <w:szCs w:val="18"/>
              </w:rPr>
            </w:pPr>
          </w:p>
          <w:p w14:paraId="5F307FD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ПЦ 600-Д0 и Д20</w:t>
            </w:r>
          </w:p>
          <w:p w14:paraId="62A4B5CA" w14:textId="77777777" w:rsidR="00F03375" w:rsidRPr="00F8278D" w:rsidRDefault="00F03375">
            <w:pPr>
              <w:pStyle w:val="FORMATTEXT"/>
              <w:rPr>
                <w:rFonts w:ascii="Times New Roman" w:hAnsi="Times New Roman" w:cs="Times New Roman"/>
                <w:sz w:val="18"/>
                <w:szCs w:val="18"/>
              </w:rPr>
            </w:pPr>
          </w:p>
          <w:p w14:paraId="63DEF50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ПЦ 550-Д0 и Д20</w:t>
            </w:r>
          </w:p>
          <w:p w14:paraId="7B6BD86C" w14:textId="77777777" w:rsidR="00F03375" w:rsidRPr="00F8278D" w:rsidRDefault="00F03375">
            <w:pPr>
              <w:pStyle w:val="FORMATTEXT"/>
              <w:rPr>
                <w:rFonts w:ascii="Times New Roman" w:hAnsi="Times New Roman" w:cs="Times New Roman"/>
                <w:sz w:val="18"/>
                <w:szCs w:val="18"/>
              </w:rPr>
            </w:pPr>
          </w:p>
          <w:p w14:paraId="735AAC3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Пластифицированный портландцемент:</w:t>
            </w:r>
          </w:p>
          <w:p w14:paraId="788E3D27" w14:textId="77777777" w:rsidR="00F03375" w:rsidRPr="00F8278D" w:rsidRDefault="00F03375">
            <w:pPr>
              <w:pStyle w:val="FORMATTEXT"/>
              <w:rPr>
                <w:rFonts w:ascii="Times New Roman" w:hAnsi="Times New Roman" w:cs="Times New Roman"/>
                <w:sz w:val="18"/>
                <w:szCs w:val="18"/>
              </w:rPr>
            </w:pPr>
          </w:p>
          <w:p w14:paraId="03CD0CC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ПЦ 550-Д0-ПЛ и Д20-ПЛ</w:t>
            </w:r>
          </w:p>
          <w:p w14:paraId="6C6F5799" w14:textId="77777777" w:rsidR="00F03375" w:rsidRPr="00F8278D" w:rsidRDefault="00F03375">
            <w:pPr>
              <w:pStyle w:val="FORMATTEXT"/>
              <w:rPr>
                <w:rFonts w:ascii="Times New Roman" w:hAnsi="Times New Roman" w:cs="Times New Roman"/>
                <w:sz w:val="18"/>
                <w:szCs w:val="18"/>
              </w:rPr>
            </w:pPr>
          </w:p>
          <w:p w14:paraId="068082B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ПЦ 500-Д0-ПЛ и Д20-ПЛ </w:t>
            </w:r>
          </w:p>
          <w:p w14:paraId="0B23835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71964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Высокопрочные бетонные, бетонные с композитной полимерной арматурой </w:t>
            </w:r>
          </w:p>
          <w:p w14:paraId="5C9F62E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и железобетонные сборные и монолитные конструкции класса прочности В45 и выше, обычные и предварительно напряженные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A1556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ГОСТ 31384</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59645" w14:textId="77777777" w:rsidR="00F03375" w:rsidRPr="00F8278D" w:rsidRDefault="00F03375">
            <w:pPr>
              <w:pStyle w:val="FORMATTEXT"/>
              <w:rPr>
                <w:rFonts w:ascii="Times New Roman" w:hAnsi="Times New Roman" w:cs="Times New Roman"/>
                <w:sz w:val="18"/>
                <w:szCs w:val="18"/>
              </w:rPr>
            </w:pPr>
          </w:p>
        </w:tc>
      </w:tr>
      <w:tr w:rsidR="00F8278D" w:rsidRPr="00F8278D" w14:paraId="4E833299"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B186B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Портландцемент ПЦ 500-Д0 и Д20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89BE4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Бетонные и железобетонные, бетонные с композитной полимерной арматурой и железобетонные </w:t>
            </w:r>
          </w:p>
          <w:p w14:paraId="73563CB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сборные и монолитные конструкции</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3B0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672F01" w14:textId="77777777" w:rsidR="00F03375" w:rsidRPr="00F8278D" w:rsidRDefault="00F03375">
            <w:pPr>
              <w:pStyle w:val="FORMATTEXT"/>
              <w:rPr>
                <w:rFonts w:ascii="Times New Roman" w:hAnsi="Times New Roman" w:cs="Times New Roman"/>
                <w:sz w:val="18"/>
                <w:szCs w:val="18"/>
              </w:rPr>
            </w:pPr>
          </w:p>
        </w:tc>
      </w:tr>
      <w:tr w:rsidR="00F8278D" w:rsidRPr="00F8278D" w14:paraId="333A68C9"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38ED6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Портландцемент на клинкере нормированного состава ПЦ 500-Д0-Н и Д20-Н</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F754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 же</w:t>
            </w:r>
          </w:p>
          <w:p w14:paraId="6F80809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D167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866E19" w14:textId="77777777" w:rsidR="00F03375" w:rsidRPr="00F8278D" w:rsidRDefault="00F03375">
            <w:pPr>
              <w:pStyle w:val="FORMATTEXT"/>
              <w:rPr>
                <w:rFonts w:ascii="Times New Roman" w:hAnsi="Times New Roman" w:cs="Times New Roman"/>
                <w:sz w:val="18"/>
                <w:szCs w:val="18"/>
              </w:rPr>
            </w:pPr>
          </w:p>
        </w:tc>
      </w:tr>
      <w:tr w:rsidR="00F8278D" w:rsidRPr="00F8278D" w14:paraId="689C8E1C"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D2A73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Пластифицированный портландцемент ПЦ 500-Д0-ПЛ и Д20-ПЛ</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6675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C2EF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7BA8D" w14:textId="77777777" w:rsidR="00F03375" w:rsidRPr="00F8278D" w:rsidRDefault="00F03375">
            <w:pPr>
              <w:pStyle w:val="FORMATTEXT"/>
              <w:rPr>
                <w:rFonts w:ascii="Times New Roman" w:hAnsi="Times New Roman" w:cs="Times New Roman"/>
                <w:sz w:val="18"/>
                <w:szCs w:val="18"/>
              </w:rPr>
            </w:pPr>
          </w:p>
        </w:tc>
      </w:tr>
      <w:tr w:rsidR="00F8278D" w:rsidRPr="00F8278D" w14:paraId="5A2C50F8"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04AEA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Быстротвердеющий портландцемент ПЦ 500-Д0-Б и Д20-Б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ADE8E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Бетонные и железобетонные, бетонные с композитной полимерной арматурой и железобетонные </w:t>
            </w:r>
          </w:p>
          <w:p w14:paraId="61CCDFC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конструкции с ускоренным циклом твердения</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B0AF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59F583" w14:textId="77777777" w:rsidR="00F03375" w:rsidRPr="00F8278D" w:rsidRDefault="00F03375">
            <w:pPr>
              <w:pStyle w:val="FORMATTEXT"/>
              <w:rPr>
                <w:rFonts w:ascii="Times New Roman" w:hAnsi="Times New Roman" w:cs="Times New Roman"/>
                <w:sz w:val="18"/>
                <w:szCs w:val="18"/>
              </w:rPr>
            </w:pPr>
          </w:p>
        </w:tc>
      </w:tr>
      <w:tr w:rsidR="00F8278D" w:rsidRPr="00F8278D" w14:paraId="57333583"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2B24A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Гидрофобный портландцемент ПЦ </w:t>
            </w:r>
            <w:r w:rsidRPr="00F8278D">
              <w:rPr>
                <w:rFonts w:ascii="Times New Roman" w:hAnsi="Times New Roman" w:cs="Times New Roman"/>
                <w:sz w:val="18"/>
                <w:szCs w:val="18"/>
              </w:rPr>
              <w:lastRenderedPageBreak/>
              <w:t xml:space="preserve">500-Д0-ГФ и Д20-ГФ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298CA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Бетонные и железобетонные, бетонные с композитной </w:t>
            </w:r>
            <w:r w:rsidRPr="00F8278D">
              <w:rPr>
                <w:rFonts w:ascii="Times New Roman" w:hAnsi="Times New Roman" w:cs="Times New Roman"/>
                <w:sz w:val="18"/>
                <w:szCs w:val="18"/>
              </w:rPr>
              <w:lastRenderedPageBreak/>
              <w:t xml:space="preserve">полимерной арматурой и железобетонные </w:t>
            </w:r>
          </w:p>
          <w:p w14:paraId="1805E43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сборные и монолитные конструкции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11145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Для бетона конструкций в условиях эксплуатации: сухая, </w:t>
            </w:r>
            <w:r w:rsidRPr="00F8278D">
              <w:rPr>
                <w:rFonts w:ascii="Times New Roman" w:hAnsi="Times New Roman" w:cs="Times New Roman"/>
                <w:sz w:val="18"/>
                <w:szCs w:val="18"/>
              </w:rPr>
              <w:lastRenderedPageBreak/>
              <w:t>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ГОСТ 31384.</w:t>
            </w:r>
          </w:p>
          <w:p w14:paraId="6B46C2FE" w14:textId="77777777" w:rsidR="00F03375" w:rsidRPr="00F8278D" w:rsidRDefault="00F03375">
            <w:pPr>
              <w:pStyle w:val="FORMATTEXT"/>
              <w:rPr>
                <w:rFonts w:ascii="Times New Roman" w:hAnsi="Times New Roman" w:cs="Times New Roman"/>
                <w:sz w:val="18"/>
                <w:szCs w:val="18"/>
              </w:rPr>
            </w:pPr>
          </w:p>
          <w:p w14:paraId="14B3859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длительного хранения и транспортирования цемента</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19648C" w14:textId="77777777" w:rsidR="00F03375" w:rsidRPr="00F8278D" w:rsidRDefault="00F03375">
            <w:pPr>
              <w:pStyle w:val="FORMATTEXT"/>
              <w:rPr>
                <w:rFonts w:ascii="Times New Roman" w:hAnsi="Times New Roman" w:cs="Times New Roman"/>
                <w:sz w:val="18"/>
                <w:szCs w:val="18"/>
              </w:rPr>
            </w:pPr>
          </w:p>
        </w:tc>
      </w:tr>
      <w:tr w:rsidR="00F8278D" w:rsidRPr="00F8278D" w14:paraId="40BECC23"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98B69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Портландцемент ПЦ 400-Д0, Д5 и Д20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163B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Бетонные и железобетонные, бетонные с композитной полимерной арматурой и железобетонные </w:t>
            </w:r>
          </w:p>
          <w:p w14:paraId="257B71C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сборные и монолитные конструкции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C869F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ГОСТ 31384</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94C7B9" w14:textId="77777777" w:rsidR="00F03375" w:rsidRPr="00F8278D" w:rsidRDefault="00F03375">
            <w:pPr>
              <w:pStyle w:val="FORMATTEXT"/>
              <w:rPr>
                <w:rFonts w:ascii="Times New Roman" w:hAnsi="Times New Roman" w:cs="Times New Roman"/>
                <w:sz w:val="18"/>
                <w:szCs w:val="18"/>
              </w:rPr>
            </w:pPr>
          </w:p>
        </w:tc>
      </w:tr>
      <w:tr w:rsidR="00F8278D" w:rsidRPr="00F8278D" w14:paraId="365CB342"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AA42F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Портландцемент на клинкере нормированного состава ПЦ 400-Д0-Н и Д20-Н</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D6E4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0611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B190B" w14:textId="77777777" w:rsidR="00F03375" w:rsidRPr="00F8278D" w:rsidRDefault="00F03375">
            <w:pPr>
              <w:pStyle w:val="FORMATTEXT"/>
              <w:rPr>
                <w:rFonts w:ascii="Times New Roman" w:hAnsi="Times New Roman" w:cs="Times New Roman"/>
                <w:sz w:val="18"/>
                <w:szCs w:val="18"/>
              </w:rPr>
            </w:pPr>
          </w:p>
        </w:tc>
      </w:tr>
      <w:tr w:rsidR="00F8278D" w:rsidRPr="00F8278D" w14:paraId="06A4BA61"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55B2F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Пластифицированный портландцемент ПЦ 400-Д0-ПЛ и Д20-ПЛ</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C0366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2EF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DCB7F" w14:textId="77777777" w:rsidR="00F03375" w:rsidRPr="00F8278D" w:rsidRDefault="00F03375">
            <w:pPr>
              <w:pStyle w:val="FORMATTEXT"/>
              <w:rPr>
                <w:rFonts w:ascii="Times New Roman" w:hAnsi="Times New Roman" w:cs="Times New Roman"/>
                <w:sz w:val="18"/>
                <w:szCs w:val="18"/>
              </w:rPr>
            </w:pPr>
          </w:p>
        </w:tc>
      </w:tr>
      <w:tr w:rsidR="00F8278D" w:rsidRPr="00F8278D" w14:paraId="6B0E5505"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8EDCA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Быстротвердеющий портландцемент ПЦ 400-Д0-Б и Д20-Б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B3BC1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Бетонные и железобетонные, бетонные с композитной полимерной арматурой и железобетонные </w:t>
            </w:r>
          </w:p>
          <w:p w14:paraId="5943E53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конструкции с ускоренным циклом твердения</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D82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532DBC" w14:textId="77777777" w:rsidR="00F03375" w:rsidRPr="00F8278D" w:rsidRDefault="00F03375">
            <w:pPr>
              <w:pStyle w:val="FORMATTEXT"/>
              <w:rPr>
                <w:rFonts w:ascii="Times New Roman" w:hAnsi="Times New Roman" w:cs="Times New Roman"/>
                <w:sz w:val="18"/>
                <w:szCs w:val="18"/>
              </w:rPr>
            </w:pPr>
          </w:p>
        </w:tc>
      </w:tr>
      <w:tr w:rsidR="00F8278D" w:rsidRPr="00F8278D" w14:paraId="37674B06"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E084D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Гидрофобный портландцемент ПЦ 400-Д0-ГФ и Д20-ГФ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553F3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Бетонные и железобетонные, бетонные с композитной полимерной арматурой и железобетонные </w:t>
            </w:r>
          </w:p>
          <w:p w14:paraId="786603C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сборные и монолитные конструкции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ABE65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ГОСТ </w:t>
            </w:r>
            <w:r w:rsidRPr="00F8278D">
              <w:rPr>
                <w:rFonts w:ascii="Times New Roman" w:hAnsi="Times New Roman" w:cs="Times New Roman"/>
                <w:sz w:val="18"/>
                <w:szCs w:val="18"/>
              </w:rPr>
              <w:lastRenderedPageBreak/>
              <w:t>31384.</w:t>
            </w:r>
          </w:p>
          <w:p w14:paraId="69B0DB3E" w14:textId="77777777" w:rsidR="00F03375" w:rsidRPr="00F8278D" w:rsidRDefault="00F03375">
            <w:pPr>
              <w:pStyle w:val="FORMATTEXT"/>
              <w:rPr>
                <w:rFonts w:ascii="Times New Roman" w:hAnsi="Times New Roman" w:cs="Times New Roman"/>
                <w:sz w:val="18"/>
                <w:szCs w:val="18"/>
              </w:rPr>
            </w:pPr>
          </w:p>
          <w:p w14:paraId="40D7BD8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длительного хранения и транспортирования цемента</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8FB6DF" w14:textId="77777777" w:rsidR="00F03375" w:rsidRPr="00F8278D" w:rsidRDefault="00F03375">
            <w:pPr>
              <w:pStyle w:val="FORMATTEXT"/>
              <w:rPr>
                <w:rFonts w:ascii="Times New Roman" w:hAnsi="Times New Roman" w:cs="Times New Roman"/>
                <w:sz w:val="18"/>
                <w:szCs w:val="18"/>
              </w:rPr>
            </w:pPr>
          </w:p>
        </w:tc>
      </w:tr>
      <w:tr w:rsidR="00F8278D" w:rsidRPr="00F8278D" w14:paraId="44B81E6B"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B5FFF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Портландцемент ПЦ 300-Д20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2A92C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Бетонные и железобетонные, бетонные с композитной полимерной арматурой и железобетонные </w:t>
            </w:r>
          </w:p>
          <w:p w14:paraId="494ED96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сборные и монолитные конструкции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6315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Для бетона конструкций в условиях эксплуатации: неагрессивная среда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CF749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бетона конструкций в условиях эксплуатации при систематическом увлажнении и высушивании, замораживании и оттаивании и в средах слабо-, средне- и сильноагрессивная по ГОСТ 31384</w:t>
            </w:r>
          </w:p>
        </w:tc>
      </w:tr>
      <w:tr w:rsidR="00F8278D" w:rsidRPr="00F8278D" w14:paraId="0294600C"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3C1B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Шлакопортландцемент:</w:t>
            </w:r>
          </w:p>
          <w:p w14:paraId="01DC6BD2" w14:textId="77777777" w:rsidR="00F03375" w:rsidRPr="00F8278D" w:rsidRDefault="00F03375">
            <w:pPr>
              <w:pStyle w:val="FORMATTEXT"/>
              <w:rPr>
                <w:rFonts w:ascii="Times New Roman" w:hAnsi="Times New Roman" w:cs="Times New Roman"/>
                <w:sz w:val="18"/>
                <w:szCs w:val="18"/>
              </w:rPr>
            </w:pPr>
          </w:p>
          <w:p w14:paraId="002109F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ШПЦ 400</w:t>
            </w:r>
          </w:p>
          <w:p w14:paraId="0E87344E" w14:textId="77777777" w:rsidR="00F03375" w:rsidRPr="00F8278D" w:rsidRDefault="00F03375">
            <w:pPr>
              <w:pStyle w:val="FORMATTEXT"/>
              <w:rPr>
                <w:rFonts w:ascii="Times New Roman" w:hAnsi="Times New Roman" w:cs="Times New Roman"/>
                <w:sz w:val="18"/>
                <w:szCs w:val="18"/>
              </w:rPr>
            </w:pPr>
          </w:p>
          <w:p w14:paraId="73EE3EF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ШПЦ 300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F260E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7B2E7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 одновременном систематическом увлажнении и высушивании, замораживании и оттаивании допускается применять только ШПЦ 400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B1805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ШПЦ 300 не допускается для бетона конструкций в условиях эксплуатации при систематическом увлажнении и высушивании, замораживании и оттаивании</w:t>
            </w:r>
          </w:p>
        </w:tc>
      </w:tr>
      <w:tr w:rsidR="00F8278D" w:rsidRPr="00F8278D" w14:paraId="475CC9E8"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355DD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22266</w:t>
            </w:r>
          </w:p>
        </w:tc>
      </w:tr>
      <w:tr w:rsidR="00F8278D" w:rsidRPr="00F8278D" w14:paraId="2717B957"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BAB5D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Сульфатостойкий портландцемент без добавок ССПЦ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F4D9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Коррозионная стойкость бетона:</w:t>
            </w:r>
          </w:p>
          <w:p w14:paraId="27B0EBE2" w14:textId="77777777" w:rsidR="00F03375" w:rsidRPr="00F8278D" w:rsidRDefault="00F03375">
            <w:pPr>
              <w:pStyle w:val="FORMATTEXT"/>
              <w:rPr>
                <w:rFonts w:ascii="Times New Roman" w:hAnsi="Times New Roman" w:cs="Times New Roman"/>
                <w:sz w:val="18"/>
                <w:szCs w:val="18"/>
              </w:rPr>
            </w:pPr>
          </w:p>
          <w:p w14:paraId="4955F5E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действии сред, агрессивных по содержанию сульфатов</w:t>
            </w:r>
          </w:p>
          <w:p w14:paraId="01C74642" w14:textId="77777777" w:rsidR="00F03375" w:rsidRPr="00F8278D" w:rsidRDefault="00F03375">
            <w:pPr>
              <w:pStyle w:val="FORMATTEXT"/>
              <w:rPr>
                <w:rFonts w:ascii="Times New Roman" w:hAnsi="Times New Roman" w:cs="Times New Roman"/>
                <w:sz w:val="18"/>
                <w:szCs w:val="18"/>
              </w:rPr>
            </w:pPr>
          </w:p>
          <w:p w14:paraId="54DF135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бетона с низкой экзотермией</w:t>
            </w:r>
          </w:p>
          <w:p w14:paraId="0CF4CCE5" w14:textId="77777777" w:rsidR="00F03375" w:rsidRPr="00F8278D" w:rsidRDefault="00F03375">
            <w:pPr>
              <w:pStyle w:val="FORMATTEXT"/>
              <w:rPr>
                <w:rFonts w:ascii="Times New Roman" w:hAnsi="Times New Roman" w:cs="Times New Roman"/>
                <w:sz w:val="18"/>
                <w:szCs w:val="18"/>
              </w:rPr>
            </w:pPr>
          </w:p>
          <w:p w14:paraId="266515B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бетонов высокой морозостойкости</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FF64A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 действии сред, агрессивных по содержанию сульфатов при одновременном систематическом увлажнении и высушивании, замораживании и оттаивании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C60E19" w14:textId="77777777" w:rsidR="00F03375" w:rsidRPr="00F8278D" w:rsidRDefault="00F03375">
            <w:pPr>
              <w:pStyle w:val="FORMATTEXT"/>
              <w:rPr>
                <w:rFonts w:ascii="Times New Roman" w:hAnsi="Times New Roman" w:cs="Times New Roman"/>
                <w:sz w:val="18"/>
                <w:szCs w:val="18"/>
              </w:rPr>
            </w:pPr>
          </w:p>
        </w:tc>
      </w:tr>
      <w:tr w:rsidR="00F8278D" w:rsidRPr="00F8278D" w14:paraId="376D259A"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2DF39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Сульфатостойкий портландцемент с </w:t>
            </w:r>
            <w:r w:rsidRPr="00F8278D">
              <w:rPr>
                <w:rFonts w:ascii="Times New Roman" w:hAnsi="Times New Roman" w:cs="Times New Roman"/>
                <w:sz w:val="18"/>
                <w:szCs w:val="18"/>
              </w:rPr>
              <w:lastRenderedPageBreak/>
              <w:t>минеральными добавками:</w:t>
            </w:r>
          </w:p>
          <w:p w14:paraId="01E65EB8" w14:textId="77777777" w:rsidR="00F03375" w:rsidRPr="00F8278D" w:rsidRDefault="00F03375">
            <w:pPr>
              <w:pStyle w:val="FORMATTEXT"/>
              <w:rPr>
                <w:rFonts w:ascii="Times New Roman" w:hAnsi="Times New Roman" w:cs="Times New Roman"/>
                <w:sz w:val="18"/>
                <w:szCs w:val="18"/>
              </w:rPr>
            </w:pPr>
          </w:p>
          <w:p w14:paraId="7DCC662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ССПЦ 500-Д20</w:t>
            </w:r>
          </w:p>
          <w:p w14:paraId="2578A212" w14:textId="77777777" w:rsidR="00F03375" w:rsidRPr="00F8278D" w:rsidRDefault="00F03375">
            <w:pPr>
              <w:pStyle w:val="FORMATTEXT"/>
              <w:rPr>
                <w:rFonts w:ascii="Times New Roman" w:hAnsi="Times New Roman" w:cs="Times New Roman"/>
                <w:sz w:val="18"/>
                <w:szCs w:val="18"/>
              </w:rPr>
            </w:pPr>
          </w:p>
          <w:p w14:paraId="1FEE4F4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ССПЦ 400-Д20</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6510B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Коррозионная стойкость бетона: </w:t>
            </w:r>
          </w:p>
          <w:p w14:paraId="044025B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w:t>
            </w:r>
          </w:p>
          <w:p w14:paraId="2BF3850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 действии сред, агрессивных по содержанию сульфатов </w:t>
            </w:r>
          </w:p>
          <w:p w14:paraId="3843CD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w:t>
            </w:r>
          </w:p>
          <w:p w14:paraId="1C2579A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для бетона с низкой экзотермией </w:t>
            </w:r>
          </w:p>
          <w:p w14:paraId="64B7A82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BA76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То же</w:t>
            </w:r>
          </w:p>
          <w:p w14:paraId="304F85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C8E7AF" w14:textId="77777777" w:rsidR="00F03375" w:rsidRPr="00F8278D" w:rsidRDefault="00F03375">
            <w:pPr>
              <w:pStyle w:val="FORMATTEXT"/>
              <w:rPr>
                <w:rFonts w:ascii="Times New Roman" w:hAnsi="Times New Roman" w:cs="Times New Roman"/>
                <w:sz w:val="18"/>
                <w:szCs w:val="18"/>
              </w:rPr>
            </w:pPr>
          </w:p>
        </w:tc>
      </w:tr>
      <w:tr w:rsidR="00F8278D" w:rsidRPr="00F8278D" w14:paraId="5198CBA0"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4856B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Сульфатостойкий шлакопортландцемент</w:t>
            </w:r>
          </w:p>
          <w:p w14:paraId="7F32A4A8" w14:textId="77777777" w:rsidR="00F03375" w:rsidRPr="00F8278D" w:rsidRDefault="00F03375">
            <w:pPr>
              <w:pStyle w:val="FORMATTEXT"/>
              <w:rPr>
                <w:rFonts w:ascii="Times New Roman" w:hAnsi="Times New Roman" w:cs="Times New Roman"/>
                <w:sz w:val="18"/>
                <w:szCs w:val="18"/>
              </w:rPr>
            </w:pPr>
          </w:p>
          <w:p w14:paraId="54E3B1A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ССШПЦ 400</w:t>
            </w:r>
          </w:p>
          <w:p w14:paraId="3E230772" w14:textId="77777777" w:rsidR="00F03375" w:rsidRPr="00F8278D" w:rsidRDefault="00F03375">
            <w:pPr>
              <w:pStyle w:val="FORMATTEXT"/>
              <w:rPr>
                <w:rFonts w:ascii="Times New Roman" w:hAnsi="Times New Roman" w:cs="Times New Roman"/>
                <w:sz w:val="18"/>
                <w:szCs w:val="18"/>
              </w:rPr>
            </w:pPr>
          </w:p>
          <w:p w14:paraId="60E1679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ССШПЦ 300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50217D" w14:textId="77777777" w:rsidR="00F03375" w:rsidRPr="00F8278D" w:rsidRDefault="00F03375">
            <w:pPr>
              <w:pStyle w:val="FORMATTEXT"/>
              <w:rPr>
                <w:rFonts w:ascii="Times New Roman" w:hAnsi="Times New Roman" w:cs="Times New Roman"/>
                <w:sz w:val="18"/>
                <w:szCs w:val="18"/>
              </w:rPr>
            </w:pP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21882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действии сред, агрессивных по содержанию сульфатов при одновременном систематическом увлажнении и высушивании, замораживании и оттаивании, разрешается применять только ССШПЦ 400</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70646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ССШПЦ 300 не допускается для бетона конструкций в условиях эксплуатации при систематическом увлажнении и высушивании, замораживании и оттаивании </w:t>
            </w:r>
          </w:p>
          <w:p w14:paraId="7EC7C9E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9D29DED"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C8A1F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Пуццолановый портландцемент</w:t>
            </w:r>
          </w:p>
          <w:p w14:paraId="44F9C58A" w14:textId="77777777" w:rsidR="00F03375" w:rsidRPr="00F8278D" w:rsidRDefault="00F03375">
            <w:pPr>
              <w:pStyle w:val="FORMATTEXT"/>
              <w:rPr>
                <w:rFonts w:ascii="Times New Roman" w:hAnsi="Times New Roman" w:cs="Times New Roman"/>
                <w:sz w:val="18"/>
                <w:szCs w:val="18"/>
              </w:rPr>
            </w:pPr>
          </w:p>
          <w:p w14:paraId="3D1C061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ППЦ 400</w:t>
            </w:r>
          </w:p>
          <w:p w14:paraId="77227AB7" w14:textId="77777777" w:rsidR="00F03375" w:rsidRPr="00F8278D" w:rsidRDefault="00F03375">
            <w:pPr>
              <w:pStyle w:val="FORMATTEXT"/>
              <w:rPr>
                <w:rFonts w:ascii="Times New Roman" w:hAnsi="Times New Roman" w:cs="Times New Roman"/>
                <w:sz w:val="18"/>
                <w:szCs w:val="18"/>
              </w:rPr>
            </w:pPr>
          </w:p>
          <w:p w14:paraId="00CAC0E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ППЦ 300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584D7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9FBFDE"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90888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 одновременном систематическом увлажнении и высушивании, замораживании и оттаивании </w:t>
            </w:r>
          </w:p>
        </w:tc>
      </w:tr>
      <w:tr w:rsidR="00F8278D" w:rsidRPr="00F8278D" w14:paraId="74B4CBF8"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162B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ГОСТ 25328 Цемент для строительных растворов. Технические условия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35DE1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Для изготовления неармированных строительных растворов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6657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Для бетона конструкций в условиях эксплуатации: неагрессивная среда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BE32E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бетона конструкций в условиях эксплуатации: слабо-, средне- и сильноагрессивная среды по ГОСТ 31384</w:t>
            </w:r>
          </w:p>
        </w:tc>
      </w:tr>
      <w:tr w:rsidR="00F8278D" w:rsidRPr="00F8278D" w14:paraId="7DBF0D2E"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01DE6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i/>
                <w:iCs/>
                <w:sz w:val="18"/>
                <w:szCs w:val="18"/>
              </w:rPr>
              <w:t>Цементы специального назначения</w:t>
            </w:r>
          </w:p>
        </w:tc>
      </w:tr>
      <w:tr w:rsidR="00F8278D" w:rsidRPr="00F8278D" w14:paraId="5F71909D"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699B2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969</w:t>
            </w:r>
          </w:p>
        </w:tc>
      </w:tr>
      <w:tr w:rsidR="00F8278D" w:rsidRPr="00F8278D" w14:paraId="3DD68F69"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C5BD6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Глиноземистый цемент ГЦ-40, 50, 60*</w:t>
            </w:r>
          </w:p>
          <w:p w14:paraId="16FF5D74" w14:textId="77777777" w:rsidR="00F03375" w:rsidRPr="00F8278D" w:rsidRDefault="00F03375">
            <w:pPr>
              <w:pStyle w:val="FORMATTEXT"/>
              <w:rPr>
                <w:rFonts w:ascii="Times New Roman" w:hAnsi="Times New Roman" w:cs="Times New Roman"/>
                <w:sz w:val="18"/>
                <w:szCs w:val="18"/>
              </w:rPr>
            </w:pPr>
          </w:p>
          <w:p w14:paraId="5DB0E07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Высокоглиноземистый цемент</w:t>
            </w:r>
          </w:p>
          <w:p w14:paraId="65A101D6" w14:textId="77777777" w:rsidR="00F03375" w:rsidRPr="00F8278D" w:rsidRDefault="00F03375">
            <w:pPr>
              <w:pStyle w:val="FORMATTEXT"/>
              <w:rPr>
                <w:rFonts w:ascii="Times New Roman" w:hAnsi="Times New Roman" w:cs="Times New Roman"/>
                <w:sz w:val="18"/>
                <w:szCs w:val="18"/>
              </w:rPr>
            </w:pPr>
          </w:p>
          <w:p w14:paraId="6CD0543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ВГЦ I-50*</w:t>
            </w:r>
          </w:p>
          <w:p w14:paraId="0F3AD9C2" w14:textId="77777777" w:rsidR="00F03375" w:rsidRPr="00F8278D" w:rsidRDefault="00F03375">
            <w:pPr>
              <w:pStyle w:val="FORMATTEXT"/>
              <w:rPr>
                <w:rFonts w:ascii="Times New Roman" w:hAnsi="Times New Roman" w:cs="Times New Roman"/>
                <w:sz w:val="18"/>
                <w:szCs w:val="18"/>
              </w:rPr>
            </w:pPr>
          </w:p>
          <w:p w14:paraId="5FC0A7F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ВГЦ II-25 и 35</w:t>
            </w:r>
          </w:p>
          <w:p w14:paraId="7CF97DCE" w14:textId="77777777" w:rsidR="00F03375" w:rsidRPr="00F8278D" w:rsidRDefault="00F03375">
            <w:pPr>
              <w:pStyle w:val="FORMATTEXT"/>
              <w:rPr>
                <w:rFonts w:ascii="Times New Roman" w:hAnsi="Times New Roman" w:cs="Times New Roman"/>
                <w:sz w:val="18"/>
                <w:szCs w:val="18"/>
              </w:rPr>
            </w:pPr>
          </w:p>
          <w:p w14:paraId="0A5C536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ВГЦ III-25 </w:t>
            </w:r>
          </w:p>
          <w:p w14:paraId="12F965B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C03DF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Для изготовления быстротвердеющих бетонов и растворов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167C8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 соблюдении требований по температурному режиму твердения эксплуатация в жидких средах, агрессивных по суммарному содержанию хлоридов, сульфатов, нитратов </w:t>
            </w:r>
            <w:r w:rsidRPr="00F8278D">
              <w:rPr>
                <w:rFonts w:ascii="Times New Roman" w:hAnsi="Times New Roman" w:cs="Times New Roman"/>
                <w:sz w:val="18"/>
                <w:szCs w:val="18"/>
              </w:rPr>
              <w:lastRenderedPageBreak/>
              <w:t>и других солей, при наличии испаряющих поверхностей по ГОСТ 31384</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B35527" w14:textId="77777777" w:rsidR="00F03375" w:rsidRPr="00F8278D" w:rsidRDefault="00F03375">
            <w:pPr>
              <w:pStyle w:val="FORMATTEXT"/>
              <w:rPr>
                <w:rFonts w:ascii="Times New Roman" w:hAnsi="Times New Roman" w:cs="Times New Roman"/>
                <w:sz w:val="18"/>
                <w:szCs w:val="18"/>
              </w:rPr>
            </w:pPr>
          </w:p>
        </w:tc>
      </w:tr>
      <w:tr w:rsidR="00F8278D" w:rsidRPr="00F8278D" w14:paraId="6A3169A3"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488B9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11052</w:t>
            </w:r>
          </w:p>
          <w:p w14:paraId="592098B1" w14:textId="77777777" w:rsidR="00F03375" w:rsidRPr="00F8278D" w:rsidRDefault="00F03375">
            <w:pPr>
              <w:pStyle w:val="FORMATTEXT"/>
              <w:rPr>
                <w:rFonts w:ascii="Times New Roman" w:hAnsi="Times New Roman" w:cs="Times New Roman"/>
                <w:sz w:val="18"/>
                <w:szCs w:val="18"/>
              </w:rPr>
            </w:pPr>
          </w:p>
          <w:p w14:paraId="528EA0F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Глиноземистый расширяющийся цемент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C29F7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получения расширяющихся водонепроницаемых при давлении 10 атм (0,1 МПа) бетонов, гидроизоляционной штукатурки и растворов, применяемых для омоноличивания стыков конструкций, для зачеканки раструбов стыковых труб, рассчитанных на рабочее давление до 10 МПа, создаваемое в трубе через 24 ч после омоноличивания</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6D643C"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AB4C3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Строительные работы при температуре ниже 0°С.</w:t>
            </w:r>
          </w:p>
          <w:p w14:paraId="6A9845C7" w14:textId="77777777" w:rsidR="00F03375" w:rsidRPr="00F8278D" w:rsidRDefault="00F03375">
            <w:pPr>
              <w:pStyle w:val="FORMATTEXT"/>
              <w:rPr>
                <w:rFonts w:ascii="Times New Roman" w:hAnsi="Times New Roman" w:cs="Times New Roman"/>
                <w:sz w:val="18"/>
                <w:szCs w:val="18"/>
              </w:rPr>
            </w:pPr>
          </w:p>
          <w:p w14:paraId="6EB9D51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Для конструкций в условиях эксплуатации при температуре более 80°С </w:t>
            </w:r>
          </w:p>
        </w:tc>
      </w:tr>
      <w:tr w:rsidR="00F8278D" w:rsidRPr="00F8278D" w14:paraId="277E00BB"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AE83B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1581 Портландцементы тампонажные. Технические условия</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007DE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цементирования нефтяных, газовых и других скважин</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EA6F51"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BD47F2" w14:textId="77777777" w:rsidR="00F03375" w:rsidRPr="00F8278D" w:rsidRDefault="00F03375">
            <w:pPr>
              <w:pStyle w:val="FORMATTEXT"/>
              <w:rPr>
                <w:rFonts w:ascii="Times New Roman" w:hAnsi="Times New Roman" w:cs="Times New Roman"/>
                <w:sz w:val="18"/>
                <w:szCs w:val="18"/>
              </w:rPr>
            </w:pPr>
          </w:p>
        </w:tc>
      </w:tr>
      <w:tr w:rsidR="00F8278D" w:rsidRPr="00F8278D" w14:paraId="0A44BBCA"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EEDC7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Портландцемент бездобавочный</w:t>
            </w:r>
          </w:p>
          <w:p w14:paraId="118D064C" w14:textId="77777777" w:rsidR="00F03375" w:rsidRPr="00F8278D" w:rsidRDefault="00F03375">
            <w:pPr>
              <w:pStyle w:val="FORMATTEXT"/>
              <w:rPr>
                <w:rFonts w:ascii="Times New Roman" w:hAnsi="Times New Roman" w:cs="Times New Roman"/>
                <w:sz w:val="18"/>
                <w:szCs w:val="18"/>
              </w:rPr>
            </w:pPr>
          </w:p>
          <w:p w14:paraId="6A373A2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ПЦТ-I-50</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BE818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Температура применения цемента 15-50°С</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7CA51D"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D7076D" w14:textId="77777777" w:rsidR="00F03375" w:rsidRPr="00F8278D" w:rsidRDefault="00F03375">
            <w:pPr>
              <w:pStyle w:val="FORMATTEXT"/>
              <w:rPr>
                <w:rFonts w:ascii="Times New Roman" w:hAnsi="Times New Roman" w:cs="Times New Roman"/>
                <w:sz w:val="18"/>
                <w:szCs w:val="18"/>
              </w:rPr>
            </w:pPr>
          </w:p>
        </w:tc>
      </w:tr>
      <w:tr w:rsidR="00F8278D" w:rsidRPr="00F8278D" w14:paraId="56363135"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E4EA0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Портландцемент с минеральными добавками</w:t>
            </w:r>
          </w:p>
          <w:p w14:paraId="2DF310D8" w14:textId="77777777" w:rsidR="00F03375" w:rsidRPr="00F8278D" w:rsidRDefault="00F03375">
            <w:pPr>
              <w:pStyle w:val="FORMATTEXT"/>
              <w:rPr>
                <w:rFonts w:ascii="Times New Roman" w:hAnsi="Times New Roman" w:cs="Times New Roman"/>
                <w:sz w:val="18"/>
                <w:szCs w:val="18"/>
              </w:rPr>
            </w:pPr>
          </w:p>
          <w:p w14:paraId="60DA037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ПЦТ-II-50</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C2B8C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378303"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A9BFF7" w14:textId="77777777" w:rsidR="00F03375" w:rsidRPr="00F8278D" w:rsidRDefault="00F03375">
            <w:pPr>
              <w:pStyle w:val="FORMATTEXT"/>
              <w:rPr>
                <w:rFonts w:ascii="Times New Roman" w:hAnsi="Times New Roman" w:cs="Times New Roman"/>
                <w:sz w:val="18"/>
                <w:szCs w:val="18"/>
              </w:rPr>
            </w:pPr>
          </w:p>
        </w:tc>
      </w:tr>
      <w:tr w:rsidR="00F8278D" w:rsidRPr="00F8278D" w14:paraId="7FD216D6"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0AAD3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Портландцемент бездобавочный с нормируемыми требованиями при водоцементном отношении 0,44 высокой сульфатостойкости</w:t>
            </w:r>
          </w:p>
          <w:p w14:paraId="4CA43DE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ПЦТ-I-G-CC-1</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E854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D4D41"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59605A" w14:textId="77777777" w:rsidR="00F03375" w:rsidRPr="00F8278D" w:rsidRDefault="00F03375">
            <w:pPr>
              <w:pStyle w:val="FORMATTEXT"/>
              <w:rPr>
                <w:rFonts w:ascii="Times New Roman" w:hAnsi="Times New Roman" w:cs="Times New Roman"/>
                <w:sz w:val="18"/>
                <w:szCs w:val="18"/>
              </w:rPr>
            </w:pPr>
          </w:p>
        </w:tc>
      </w:tr>
      <w:tr w:rsidR="00F8278D" w:rsidRPr="00F8278D" w14:paraId="66FB0E01"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C30E2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Портландцемент бездобавочный</w:t>
            </w:r>
          </w:p>
          <w:p w14:paraId="0B029A2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ПЦТ-I-100 </w:t>
            </w:r>
          </w:p>
          <w:p w14:paraId="7DE0958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D5EB5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Температура применения цемента 51-100°С</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B2F79F"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D26861" w14:textId="77777777" w:rsidR="00F03375" w:rsidRPr="00F8278D" w:rsidRDefault="00F03375">
            <w:pPr>
              <w:pStyle w:val="FORMATTEXT"/>
              <w:rPr>
                <w:rFonts w:ascii="Times New Roman" w:hAnsi="Times New Roman" w:cs="Times New Roman"/>
                <w:sz w:val="18"/>
                <w:szCs w:val="18"/>
              </w:rPr>
            </w:pPr>
          </w:p>
        </w:tc>
      </w:tr>
      <w:tr w:rsidR="00F8278D" w:rsidRPr="00F8278D" w14:paraId="134B4146"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5221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Портландцемент с минеральными добавками</w:t>
            </w:r>
          </w:p>
          <w:p w14:paraId="050AA60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ПЦТ-II-100</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8F24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711ADC"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201ED2" w14:textId="77777777" w:rsidR="00F03375" w:rsidRPr="00F8278D" w:rsidRDefault="00F03375">
            <w:pPr>
              <w:pStyle w:val="FORMATTEXT"/>
              <w:rPr>
                <w:rFonts w:ascii="Times New Roman" w:hAnsi="Times New Roman" w:cs="Times New Roman"/>
                <w:sz w:val="18"/>
                <w:szCs w:val="18"/>
              </w:rPr>
            </w:pPr>
          </w:p>
        </w:tc>
      </w:tr>
      <w:tr w:rsidR="00F8278D" w:rsidRPr="00F8278D" w14:paraId="5E4BAF18"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13E2E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965</w:t>
            </w:r>
          </w:p>
          <w:p w14:paraId="1AF3EABF" w14:textId="77777777" w:rsidR="00F03375" w:rsidRPr="00F8278D" w:rsidRDefault="00F03375">
            <w:pPr>
              <w:pStyle w:val="FORMATTEXT"/>
              <w:rPr>
                <w:rFonts w:ascii="Times New Roman" w:hAnsi="Times New Roman" w:cs="Times New Roman"/>
                <w:sz w:val="18"/>
                <w:szCs w:val="18"/>
              </w:rPr>
            </w:pPr>
          </w:p>
          <w:p w14:paraId="1A81516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ПЦБ 2-400 Д0</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1D39E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Декоративно-отделочные работы</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43506C"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7122AB" w14:textId="77777777" w:rsidR="00F03375" w:rsidRPr="00F8278D" w:rsidRDefault="00F03375">
            <w:pPr>
              <w:pStyle w:val="FORMATTEXT"/>
              <w:rPr>
                <w:rFonts w:ascii="Times New Roman" w:hAnsi="Times New Roman" w:cs="Times New Roman"/>
                <w:sz w:val="18"/>
                <w:szCs w:val="18"/>
              </w:rPr>
            </w:pPr>
          </w:p>
        </w:tc>
      </w:tr>
      <w:tr w:rsidR="00F8278D" w:rsidRPr="00F8278D" w14:paraId="353C8A4C"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8915A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15825</w:t>
            </w:r>
          </w:p>
          <w:p w14:paraId="5E1114D1" w14:textId="77777777" w:rsidR="00F03375" w:rsidRPr="00F8278D" w:rsidRDefault="00F03375">
            <w:pPr>
              <w:pStyle w:val="FORMATTEXT"/>
              <w:rPr>
                <w:rFonts w:ascii="Times New Roman" w:hAnsi="Times New Roman" w:cs="Times New Roman"/>
                <w:sz w:val="18"/>
                <w:szCs w:val="18"/>
              </w:rPr>
            </w:pPr>
          </w:p>
          <w:p w14:paraId="50586BA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ПЦ 500 Д0 и Д20</w:t>
            </w:r>
          </w:p>
          <w:p w14:paraId="6B266AFC" w14:textId="77777777" w:rsidR="00F03375" w:rsidRPr="00F8278D" w:rsidRDefault="00F03375">
            <w:pPr>
              <w:pStyle w:val="FORMATTEXT"/>
              <w:rPr>
                <w:rFonts w:ascii="Times New Roman" w:hAnsi="Times New Roman" w:cs="Times New Roman"/>
                <w:sz w:val="18"/>
                <w:szCs w:val="18"/>
              </w:rPr>
            </w:pPr>
          </w:p>
          <w:p w14:paraId="3BE341C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ПЦ 400 Д0 и Д20</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5F4F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76E42A" w14:textId="77777777" w:rsidR="00F03375" w:rsidRPr="00F8278D" w:rsidRDefault="00F03375">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1BD163" w14:textId="77777777" w:rsidR="00F03375" w:rsidRPr="00F8278D" w:rsidRDefault="00F03375">
            <w:pPr>
              <w:pStyle w:val="FORMATTEXT"/>
              <w:rPr>
                <w:rFonts w:ascii="Times New Roman" w:hAnsi="Times New Roman" w:cs="Times New Roman"/>
                <w:sz w:val="18"/>
                <w:szCs w:val="18"/>
              </w:rPr>
            </w:pPr>
          </w:p>
        </w:tc>
      </w:tr>
      <w:tr w:rsidR="00F8278D" w:rsidRPr="00F8278D" w14:paraId="1C2D2761"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925C7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ГОСТ Р 56727 </w:t>
            </w:r>
          </w:p>
          <w:p w14:paraId="7FF1959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Напрягающий цемент [2]</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05D9B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Для бетонов с компенсированной усадкой и напрягающих для компенсации усадочных явлений и создания нормированного самонапряжения в ограждающих конструкциях подземной части зданий и сооружений без применения гидроизоляции</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7D288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Напрягающий цемент, полученный из портландцемента (без минеральных добавок) по </w:t>
            </w:r>
          </w:p>
          <w:p w14:paraId="0D898D8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ГОСТ 31108 или портландцемента типа ЦЕМ I и расширяющей добавки по ГОСТ Р 56592. При усилении конструкций, омоноличивании стыков, при ремонте и реконструкции зданий и сооружений </w:t>
            </w:r>
          </w:p>
          <w:p w14:paraId="71083C6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12D2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Для бетонов конструкций в условиях сильноагрессивной среды по ГОСТ 31384 </w:t>
            </w:r>
          </w:p>
        </w:tc>
      </w:tr>
      <w:tr w:rsidR="00F8278D" w:rsidRPr="00F8278D" w14:paraId="0CFD0B9D"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C664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 Прочность при сжатии в возрасте 3 сут, МПа.     </w:t>
            </w:r>
          </w:p>
        </w:tc>
      </w:tr>
    </w:tbl>
    <w:p w14:paraId="62B33AA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0DD465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Таблица Л.1. (Измененная редакция, Изм. N 1, 3, 4, 6).</w:t>
      </w:r>
    </w:p>
    <w:p w14:paraId="13DFA018" w14:textId="77777777" w:rsidR="00F03375" w:rsidRPr="00F8278D" w:rsidRDefault="00F03375">
      <w:pPr>
        <w:pStyle w:val="FORMATTEXT"/>
        <w:ind w:firstLine="568"/>
        <w:jc w:val="both"/>
        <w:rPr>
          <w:rFonts w:ascii="Times New Roman" w:hAnsi="Times New Roman" w:cs="Times New Roman"/>
        </w:rPr>
      </w:pPr>
    </w:p>
    <w:p w14:paraId="050D6634" w14:textId="77777777" w:rsidR="00F03375" w:rsidRPr="00F8278D" w:rsidRDefault="00F03375">
      <w:pPr>
        <w:pStyle w:val="FORMATTEXT"/>
        <w:ind w:firstLine="568"/>
        <w:jc w:val="both"/>
        <w:rPr>
          <w:rFonts w:ascii="Times New Roman" w:hAnsi="Times New Roman" w:cs="Times New Roman"/>
        </w:rPr>
      </w:pPr>
    </w:p>
    <w:p w14:paraId="6E16962E"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2Приложение М. Материалы для бетонов и растворов</w:instrText>
      </w:r>
      <w:r w:rsidRPr="00F8278D">
        <w:rPr>
          <w:rFonts w:ascii="Times New Roman" w:hAnsi="Times New Roman" w:cs="Times New Roman"/>
        </w:rPr>
        <w:instrText>"</w:instrText>
      </w:r>
      <w:r>
        <w:rPr>
          <w:rFonts w:ascii="Times New Roman" w:hAnsi="Times New Roman" w:cs="Times New Roman"/>
        </w:rPr>
        <w:fldChar w:fldCharType="end"/>
      </w:r>
    </w:p>
    <w:p w14:paraId="738C52E0"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Приложение М</w:t>
      </w:r>
    </w:p>
    <w:p w14:paraId="6954586E" w14:textId="77777777" w:rsidR="00F03375" w:rsidRPr="00F8278D" w:rsidRDefault="00F03375">
      <w:pPr>
        <w:pStyle w:val="HEADERTEXT"/>
        <w:rPr>
          <w:rFonts w:ascii="Times New Roman" w:hAnsi="Times New Roman" w:cs="Times New Roman"/>
          <w:b/>
          <w:bCs/>
          <w:color w:val="auto"/>
        </w:rPr>
      </w:pPr>
    </w:p>
    <w:p w14:paraId="63D153F1"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708E388A" w14:textId="77777777" w:rsidR="00F03375" w:rsidRPr="00F8278D" w:rsidRDefault="00F03375" w:rsidP="00F8278D">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Материалы для бетонов и растворов </w:t>
      </w:r>
      <w:r w:rsidRPr="00F8278D">
        <w:rPr>
          <w:rFonts w:ascii="Times New Roman" w:hAnsi="Times New Roman" w:cs="Times New Roman"/>
          <w:color w:val="auto"/>
        </w:rPr>
        <w:t xml:space="preserve">            </w:t>
      </w:r>
    </w:p>
    <w:p w14:paraId="1B1BE6D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0"/>
        <w:gridCol w:w="6300"/>
      </w:tblGrid>
      <w:tr w:rsidR="00F8278D" w:rsidRPr="00F8278D" w14:paraId="08A16003" w14:textId="77777777">
        <w:tblPrEx>
          <w:tblCellMar>
            <w:top w:w="0" w:type="dxa"/>
            <w:bottom w:w="0" w:type="dxa"/>
          </w:tblCellMar>
        </w:tblPrEx>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7499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Материалы</w:t>
            </w:r>
          </w:p>
        </w:tc>
        <w:tc>
          <w:tcPr>
            <w:tcW w:w="6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2A2A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Нормативный документ</w:t>
            </w:r>
          </w:p>
        </w:tc>
      </w:tr>
      <w:tr w:rsidR="00F8278D" w:rsidRPr="00F8278D" w14:paraId="43BE88AE" w14:textId="77777777">
        <w:tblPrEx>
          <w:tblCellMar>
            <w:top w:w="0" w:type="dxa"/>
            <w:bottom w:w="0" w:type="dxa"/>
          </w:tblCellMar>
        </w:tblPrEx>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ED0E2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Цемент</w:t>
            </w:r>
          </w:p>
        </w:tc>
        <w:tc>
          <w:tcPr>
            <w:tcW w:w="6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40D4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965, ГОСТ 969, ГОСТ 31108, ГОСТ 11052, ГОСТ 1581, ГОСТ 15825, ГОСТ 22266, ГОСТ 25328, ГОСТ 30515, ГОСТ 31108, ГОСТ Р 55224, ГОСТ Р 56727</w:t>
            </w:r>
          </w:p>
        </w:tc>
      </w:tr>
      <w:tr w:rsidR="00F8278D" w:rsidRPr="00F8278D" w14:paraId="5B10BEB9" w14:textId="77777777">
        <w:tblPrEx>
          <w:tblCellMar>
            <w:top w:w="0" w:type="dxa"/>
            <w:bottom w:w="0" w:type="dxa"/>
          </w:tblCellMar>
        </w:tblPrEx>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8E490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Заполнители для бетонов:</w:t>
            </w:r>
          </w:p>
        </w:tc>
        <w:tc>
          <w:tcPr>
            <w:tcW w:w="6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95BA17" w14:textId="77777777" w:rsidR="00F03375" w:rsidRPr="00F8278D" w:rsidRDefault="00F03375">
            <w:pPr>
              <w:pStyle w:val="FORMATTEXT"/>
              <w:rPr>
                <w:rFonts w:ascii="Times New Roman" w:hAnsi="Times New Roman" w:cs="Times New Roman"/>
                <w:sz w:val="18"/>
                <w:szCs w:val="18"/>
              </w:rPr>
            </w:pPr>
          </w:p>
        </w:tc>
      </w:tr>
      <w:tr w:rsidR="00F8278D" w:rsidRPr="00F8278D" w14:paraId="5D1B0D6A"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C71AC2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тяжелых и мелкозернистых</w:t>
            </w:r>
          </w:p>
        </w:tc>
        <w:tc>
          <w:tcPr>
            <w:tcW w:w="6300" w:type="dxa"/>
            <w:tcBorders>
              <w:top w:val="nil"/>
              <w:left w:val="single" w:sz="6" w:space="0" w:color="auto"/>
              <w:bottom w:val="nil"/>
              <w:right w:val="single" w:sz="6" w:space="0" w:color="auto"/>
            </w:tcBorders>
            <w:tcMar>
              <w:top w:w="114" w:type="dxa"/>
              <w:left w:w="28" w:type="dxa"/>
              <w:bottom w:w="114" w:type="dxa"/>
              <w:right w:w="28" w:type="dxa"/>
            </w:tcMar>
          </w:tcPr>
          <w:p w14:paraId="1FE6320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26633, ГОСТ 8267, ГОСТ 8736, ГОСТ 25818, ГОСТ 25592, ГОСТ 26644, ГОСТ 32495</w:t>
            </w:r>
          </w:p>
        </w:tc>
      </w:tr>
      <w:tr w:rsidR="00F8278D" w:rsidRPr="00F8278D" w14:paraId="1EF01A69"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1DE7C8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легких</w:t>
            </w:r>
          </w:p>
        </w:tc>
        <w:tc>
          <w:tcPr>
            <w:tcW w:w="6300" w:type="dxa"/>
            <w:tcBorders>
              <w:top w:val="nil"/>
              <w:left w:val="single" w:sz="6" w:space="0" w:color="auto"/>
              <w:bottom w:val="nil"/>
              <w:right w:val="single" w:sz="6" w:space="0" w:color="auto"/>
            </w:tcBorders>
            <w:tcMar>
              <w:top w:w="114" w:type="dxa"/>
              <w:left w:w="28" w:type="dxa"/>
              <w:bottom w:w="114" w:type="dxa"/>
              <w:right w:w="28" w:type="dxa"/>
            </w:tcMar>
          </w:tcPr>
          <w:p w14:paraId="7F5C9C9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25820, ГОСТ 10832, ГОСТ 12865, ГОСТ 22263, ГОСТ 25592, ГОСТ 26644, ГОСТ 32496</w:t>
            </w:r>
          </w:p>
        </w:tc>
      </w:tr>
      <w:tr w:rsidR="00F8278D" w:rsidRPr="00F8278D" w14:paraId="1D3215DE"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C31E19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полистиролбетона</w:t>
            </w:r>
          </w:p>
        </w:tc>
        <w:tc>
          <w:tcPr>
            <w:tcW w:w="6300" w:type="dxa"/>
            <w:tcBorders>
              <w:top w:val="nil"/>
              <w:left w:val="single" w:sz="6" w:space="0" w:color="auto"/>
              <w:bottom w:val="nil"/>
              <w:right w:val="single" w:sz="6" w:space="0" w:color="auto"/>
            </w:tcBorders>
            <w:tcMar>
              <w:top w:w="114" w:type="dxa"/>
              <w:left w:w="28" w:type="dxa"/>
              <w:bottom w:w="114" w:type="dxa"/>
              <w:right w:w="28" w:type="dxa"/>
            </w:tcMar>
          </w:tcPr>
          <w:p w14:paraId="20A96270"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ГОСТ 33929</w:t>
            </w:r>
          </w:p>
        </w:tc>
      </w:tr>
      <w:tr w:rsidR="00F8278D" w:rsidRPr="00F8278D" w14:paraId="38E5399C"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257D9B7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ячеистых</w:t>
            </w:r>
          </w:p>
        </w:tc>
        <w:tc>
          <w:tcPr>
            <w:tcW w:w="6300" w:type="dxa"/>
            <w:tcBorders>
              <w:top w:val="nil"/>
              <w:left w:val="single" w:sz="6" w:space="0" w:color="auto"/>
              <w:bottom w:val="nil"/>
              <w:right w:val="single" w:sz="6" w:space="0" w:color="auto"/>
            </w:tcBorders>
            <w:tcMar>
              <w:top w:w="114" w:type="dxa"/>
              <w:left w:w="28" w:type="dxa"/>
              <w:bottom w:w="114" w:type="dxa"/>
              <w:right w:w="28" w:type="dxa"/>
            </w:tcMar>
          </w:tcPr>
          <w:p w14:paraId="5EC14E4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25485</w:t>
            </w:r>
          </w:p>
        </w:tc>
      </w:tr>
      <w:tr w:rsidR="00F8278D" w:rsidRPr="00F8278D" w14:paraId="473851BB"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4CDFEF8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жаростойких</w:t>
            </w:r>
          </w:p>
        </w:tc>
        <w:tc>
          <w:tcPr>
            <w:tcW w:w="6300" w:type="dxa"/>
            <w:tcBorders>
              <w:top w:val="nil"/>
              <w:left w:val="single" w:sz="6" w:space="0" w:color="auto"/>
              <w:bottom w:val="nil"/>
              <w:right w:val="single" w:sz="6" w:space="0" w:color="auto"/>
            </w:tcBorders>
            <w:tcMar>
              <w:top w:w="114" w:type="dxa"/>
              <w:left w:w="28" w:type="dxa"/>
              <w:bottom w:w="114" w:type="dxa"/>
              <w:right w:w="28" w:type="dxa"/>
            </w:tcMar>
          </w:tcPr>
          <w:p w14:paraId="45F4464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20910</w:t>
            </w:r>
          </w:p>
        </w:tc>
      </w:tr>
      <w:tr w:rsidR="00F8278D" w:rsidRPr="00F8278D" w14:paraId="0A9AE549"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56A4412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химически стойких</w:t>
            </w:r>
          </w:p>
        </w:tc>
        <w:tc>
          <w:tcPr>
            <w:tcW w:w="6300" w:type="dxa"/>
            <w:tcBorders>
              <w:top w:val="nil"/>
              <w:left w:val="single" w:sz="6" w:space="0" w:color="auto"/>
              <w:bottom w:val="nil"/>
              <w:right w:val="single" w:sz="6" w:space="0" w:color="auto"/>
            </w:tcBorders>
            <w:tcMar>
              <w:top w:w="114" w:type="dxa"/>
              <w:left w:w="28" w:type="dxa"/>
              <w:bottom w:w="114" w:type="dxa"/>
              <w:right w:w="28" w:type="dxa"/>
            </w:tcMar>
          </w:tcPr>
          <w:p w14:paraId="76648DA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Р 58895</w:t>
            </w:r>
          </w:p>
        </w:tc>
      </w:tr>
      <w:tr w:rsidR="00F8278D" w:rsidRPr="00F8278D" w14:paraId="370EC1BE" w14:textId="77777777">
        <w:tblPrEx>
          <w:tblCellMar>
            <w:top w:w="0" w:type="dxa"/>
            <w:bottom w:w="0" w:type="dxa"/>
          </w:tblCellMar>
        </w:tblPrEx>
        <w:tc>
          <w:tcPr>
            <w:tcW w:w="2850" w:type="dxa"/>
            <w:tcBorders>
              <w:top w:val="nil"/>
              <w:left w:val="single" w:sz="6" w:space="0" w:color="auto"/>
              <w:bottom w:val="nil"/>
              <w:right w:val="single" w:sz="6" w:space="0" w:color="auto"/>
            </w:tcBorders>
            <w:tcMar>
              <w:top w:w="114" w:type="dxa"/>
              <w:left w:w="28" w:type="dxa"/>
              <w:bottom w:w="114" w:type="dxa"/>
              <w:right w:w="28" w:type="dxa"/>
            </w:tcMar>
          </w:tcPr>
          <w:p w14:paraId="735ADC3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вода</w:t>
            </w:r>
          </w:p>
        </w:tc>
        <w:tc>
          <w:tcPr>
            <w:tcW w:w="6300" w:type="dxa"/>
            <w:tcBorders>
              <w:top w:val="nil"/>
              <w:left w:val="single" w:sz="6" w:space="0" w:color="auto"/>
              <w:bottom w:val="nil"/>
              <w:right w:val="single" w:sz="6" w:space="0" w:color="auto"/>
            </w:tcBorders>
            <w:tcMar>
              <w:top w:w="114" w:type="dxa"/>
              <w:left w:w="28" w:type="dxa"/>
              <w:bottom w:w="114" w:type="dxa"/>
              <w:right w:w="28" w:type="dxa"/>
            </w:tcMar>
          </w:tcPr>
          <w:p w14:paraId="7FBDFFE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23732</w:t>
            </w:r>
          </w:p>
        </w:tc>
      </w:tr>
      <w:tr w:rsidR="00F8278D" w:rsidRPr="00F8278D" w14:paraId="7C688A64" w14:textId="77777777">
        <w:tblPrEx>
          <w:tblCellMar>
            <w:top w:w="0" w:type="dxa"/>
            <w:bottom w:w="0" w:type="dxa"/>
          </w:tblCellMar>
        </w:tblPrEx>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2B6FD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химические добавки</w:t>
            </w:r>
          </w:p>
        </w:tc>
        <w:tc>
          <w:tcPr>
            <w:tcW w:w="6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6F42F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ГОСТ 24211, ГОСТ Р 56178</w:t>
            </w:r>
          </w:p>
        </w:tc>
      </w:tr>
    </w:tbl>
    <w:p w14:paraId="519212E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BEC8D1F"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6CEED09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Приложение М. (Измененная редакция, Изм. N 1, 3, 4, 6).</w:t>
      </w:r>
    </w:p>
    <w:p w14:paraId="20C584FB" w14:textId="77777777" w:rsidR="00F03375" w:rsidRPr="00F8278D" w:rsidRDefault="00F03375">
      <w:pPr>
        <w:pStyle w:val="FORMATTEXT"/>
        <w:ind w:firstLine="568"/>
        <w:jc w:val="both"/>
        <w:rPr>
          <w:rFonts w:ascii="Times New Roman" w:hAnsi="Times New Roman" w:cs="Times New Roman"/>
        </w:rPr>
      </w:pPr>
    </w:p>
    <w:p w14:paraId="548B4D5A" w14:textId="77777777" w:rsidR="00F03375" w:rsidRPr="00F8278D" w:rsidRDefault="00F03375">
      <w:pPr>
        <w:pStyle w:val="FORMATTEXT"/>
        <w:ind w:firstLine="568"/>
        <w:jc w:val="both"/>
        <w:rPr>
          <w:rFonts w:ascii="Times New Roman" w:hAnsi="Times New Roman" w:cs="Times New Roman"/>
        </w:rPr>
      </w:pPr>
    </w:p>
    <w:p w14:paraId="7F234A10"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2Приложение Н. Область применения добавок в бетон (ГОСТ 24211, ГОСТ Р 56592)</w:instrText>
      </w:r>
      <w:r w:rsidRPr="00F8278D">
        <w:rPr>
          <w:rFonts w:ascii="Times New Roman" w:hAnsi="Times New Roman" w:cs="Times New Roman"/>
        </w:rPr>
        <w:instrText>"</w:instrText>
      </w:r>
      <w:r>
        <w:rPr>
          <w:rFonts w:ascii="Times New Roman" w:hAnsi="Times New Roman" w:cs="Times New Roman"/>
        </w:rPr>
        <w:fldChar w:fldCharType="end"/>
      </w:r>
    </w:p>
    <w:p w14:paraId="07DD35E3"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Н </w:t>
      </w:r>
    </w:p>
    <w:p w14:paraId="4C68F27F" w14:textId="77777777" w:rsidR="00F03375" w:rsidRPr="00F8278D" w:rsidRDefault="00F03375">
      <w:pPr>
        <w:pStyle w:val="HEADERTEXT"/>
        <w:rPr>
          <w:rFonts w:ascii="Times New Roman" w:hAnsi="Times New Roman" w:cs="Times New Roman"/>
          <w:b/>
          <w:bCs/>
          <w:color w:val="auto"/>
        </w:rPr>
      </w:pPr>
    </w:p>
    <w:p w14:paraId="712BD258"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39315C80"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Область применения добавок в бетон (ГОСТ 24211, ГОСТ Р 56592)</w:t>
      </w:r>
    </w:p>
    <w:p w14:paraId="35B66EF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Таблица Н.1</w:t>
      </w:r>
    </w:p>
    <w:p w14:paraId="32CB0897"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300"/>
        <w:gridCol w:w="1950"/>
        <w:gridCol w:w="1800"/>
        <w:gridCol w:w="2250"/>
      </w:tblGrid>
      <w:tr w:rsidR="00F8278D" w:rsidRPr="00F8278D" w14:paraId="643BB828" w14:textId="77777777">
        <w:tblPrEx>
          <w:tblCellMar>
            <w:top w:w="0" w:type="dxa"/>
            <w:bottom w:w="0" w:type="dxa"/>
          </w:tblCellMar>
        </w:tblPrEx>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1558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Тип конструкций и условия их эксплуатации </w:t>
            </w:r>
          </w:p>
        </w:tc>
        <w:tc>
          <w:tcPr>
            <w:tcW w:w="60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DFEA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Добавки </w:t>
            </w:r>
          </w:p>
        </w:tc>
      </w:tr>
      <w:tr w:rsidR="00F8278D" w:rsidRPr="00F8278D" w14:paraId="1B84D1FD" w14:textId="77777777">
        <w:tblPrEx>
          <w:tblCellMar>
            <w:top w:w="0" w:type="dxa"/>
            <w:bottom w:w="0" w:type="dxa"/>
          </w:tblCellMar>
        </w:tblPrEx>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14BC5B" w14:textId="77777777" w:rsidR="00F03375" w:rsidRPr="00F8278D" w:rsidRDefault="00F03375">
            <w:pPr>
              <w:pStyle w:val="FORMATTEXT"/>
              <w:jc w:val="center"/>
              <w:rPr>
                <w:rFonts w:ascii="Times New Roman" w:hAnsi="Times New Roman" w:cs="Times New Roman"/>
                <w:sz w:val="18"/>
                <w:szCs w:val="18"/>
              </w:rPr>
            </w:pPr>
          </w:p>
          <w:p w14:paraId="508AE97E" w14:textId="77777777" w:rsidR="00F03375" w:rsidRPr="00F8278D" w:rsidRDefault="00F03375">
            <w:pPr>
              <w:pStyle w:val="FORMATTEXT"/>
              <w:jc w:val="center"/>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2C58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Допускаются к применению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5E05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Безопасность для бетона и арматуры должна быть подтверждена экспериментально</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1520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Не допускаются к применению </w:t>
            </w:r>
          </w:p>
        </w:tc>
      </w:tr>
      <w:tr w:rsidR="00F8278D" w:rsidRPr="00F8278D" w14:paraId="711240D7"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788A3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Железобетонные и бетонные с арматурой композитной полимерной конструкции с ненапрягаемой рабочей арматурой</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5C09E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У, М, Г, А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F477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A5A7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и М, содержащие</w:t>
            </w:r>
          </w:p>
          <w:p w14:paraId="5C096FC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хлориды </w:t>
            </w:r>
          </w:p>
        </w:tc>
      </w:tr>
      <w:tr w:rsidR="00F8278D" w:rsidRPr="00F8278D" w14:paraId="571DA4A2" w14:textId="77777777">
        <w:tblPrEx>
          <w:tblCellMar>
            <w:top w:w="0" w:type="dxa"/>
            <w:bottom w:w="0" w:type="dxa"/>
          </w:tblCellMar>
        </w:tblPrEx>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4E7B9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Железобетонные и бетонные с арматурой композитной полимерной конструкции, а также стыки с ненапрягаемой рабочей арматурой, имеющие выпуски арматуры и закладные детали:</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E8BAC2"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5168F6" w14:textId="77777777" w:rsidR="00F03375" w:rsidRPr="00F8278D" w:rsidRDefault="00F03375">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347FF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У и М, содержащие хлориды </w:t>
            </w:r>
          </w:p>
        </w:tc>
      </w:tr>
      <w:tr w:rsidR="00F8278D" w:rsidRPr="00F8278D" w14:paraId="7FA705F6"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2741B16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без специальной защиты стали</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E3F41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У, М, Г, А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BC6E5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8654223" w14:textId="77777777" w:rsidR="00F03375" w:rsidRPr="00F8278D" w:rsidRDefault="00F03375">
            <w:pPr>
              <w:pStyle w:val="FORMATTEXT"/>
              <w:rPr>
                <w:rFonts w:ascii="Times New Roman" w:hAnsi="Times New Roman" w:cs="Times New Roman"/>
                <w:sz w:val="18"/>
                <w:szCs w:val="18"/>
              </w:rPr>
            </w:pPr>
          </w:p>
        </w:tc>
      </w:tr>
      <w:tr w:rsidR="00F8278D" w:rsidRPr="00F8278D" w14:paraId="6AA92296"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459CB8F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 цинковыми и алюминиевыми покрытиями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87176E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У, М, Г, А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3EAA6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BF114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и М, содержащие хлориды, нитраты; сульфатов не более 1%</w:t>
            </w:r>
          </w:p>
        </w:tc>
      </w:tr>
      <w:tr w:rsidR="00F8278D" w:rsidRPr="00F8278D" w14:paraId="28AAE76D" w14:textId="77777777">
        <w:tblPrEx>
          <w:tblCellMar>
            <w:top w:w="0" w:type="dxa"/>
            <w:bottom w:w="0" w:type="dxa"/>
          </w:tblCellMar>
        </w:tblPrEx>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A0CCE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 комбинированными покрытиями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E18F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У, М, Г, А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55F2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379D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и М, содержащие хлориды</w:t>
            </w:r>
          </w:p>
        </w:tc>
      </w:tr>
      <w:tr w:rsidR="00F8278D" w:rsidRPr="00F8278D" w14:paraId="6BEA27FE"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7D07E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Предварительно напряженные железобетонные и бетонные с композитной полимерной арматурой конструкции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A60C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У, М, Г, А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32D3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F4DD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и М, содержащие хлориды; нитриты и нитраты для сталей, склонных к коррозионному растрескиванию; ГО, выделяющие водород</w:t>
            </w:r>
          </w:p>
        </w:tc>
      </w:tr>
      <w:tr w:rsidR="00F8278D" w:rsidRPr="00F8278D" w14:paraId="46F0C424" w14:textId="77777777">
        <w:tblPrEx>
          <w:tblCellMar>
            <w:top w:w="0" w:type="dxa"/>
            <w:bottom w:w="0" w:type="dxa"/>
          </w:tblCellMar>
        </w:tblPrEx>
        <w:tc>
          <w:tcPr>
            <w:tcW w:w="33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0D20C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Бетонные, бетонные с композитной полимерной арматурой и </w:t>
            </w:r>
            <w:r w:rsidRPr="00F8278D">
              <w:rPr>
                <w:rFonts w:ascii="Times New Roman" w:hAnsi="Times New Roman" w:cs="Times New Roman"/>
                <w:sz w:val="18"/>
                <w:szCs w:val="18"/>
              </w:rPr>
              <w:lastRenderedPageBreak/>
              <w:t>железобетонные конструкции, предназначенные для эксплуатации:</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B0371C"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3EF075" w14:textId="77777777" w:rsidR="00F03375" w:rsidRPr="00F8278D" w:rsidRDefault="00F03375">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9B96B1" w14:textId="77777777" w:rsidR="00F03375" w:rsidRPr="00F8278D" w:rsidRDefault="00F03375">
            <w:pPr>
              <w:pStyle w:val="FORMATTEXT"/>
              <w:rPr>
                <w:rFonts w:ascii="Times New Roman" w:hAnsi="Times New Roman" w:cs="Times New Roman"/>
                <w:sz w:val="18"/>
                <w:szCs w:val="18"/>
              </w:rPr>
            </w:pPr>
          </w:p>
        </w:tc>
      </w:tr>
      <w:tr w:rsidR="00F8278D" w:rsidRPr="00F8278D" w14:paraId="6B575BCC"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1DA169A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агрессивных газовых средах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45E03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У, М, Г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5A8FB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А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ED639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и М, содержащие хлориды</w:t>
            </w:r>
          </w:p>
        </w:tc>
      </w:tr>
      <w:tr w:rsidR="00F8278D" w:rsidRPr="00F8278D" w14:paraId="1DA98EE1"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1169842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неагрессивных и агрессивных водных средах при постоянном погружении</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8001E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У, М, Г, А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7931C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41CAD71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4A5AF66"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0CDB103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агрессивных жидких сульфатных средах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B0952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У, М, Г, А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FB9D6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75AE23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содержащие сульфаты более 1% массы цемента</w:t>
            </w:r>
          </w:p>
        </w:tc>
      </w:tr>
      <w:tr w:rsidR="00F8278D" w:rsidRPr="00F8278D" w14:paraId="25649D60"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7346BE3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растворах солей при наличии испаряющей поверхности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7BFBF5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Г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C06589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A82578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М; А - в количестве более 5% массы цемента</w:t>
            </w:r>
          </w:p>
        </w:tc>
      </w:tr>
      <w:tr w:rsidR="00F8278D" w:rsidRPr="00F8278D" w14:paraId="7FAE3356"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1FF642B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зоне переменного уровня воды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56A54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Г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B31D8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25C08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М, А</w:t>
            </w:r>
          </w:p>
        </w:tc>
      </w:tr>
      <w:tr w:rsidR="00F8278D" w:rsidRPr="00F8278D" w14:paraId="5FB65E63" w14:textId="77777777">
        <w:tblPrEx>
          <w:tblCellMar>
            <w:top w:w="0" w:type="dxa"/>
            <w:bottom w:w="0" w:type="dxa"/>
          </w:tblCellMar>
        </w:tblPrEx>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8F46F2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газовых средах при относительной влажности более 60% при наличии в заполнителе реакционно-способного кремнезема</w:t>
            </w:r>
          </w:p>
          <w:p w14:paraId="3459811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8BA19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У, М, Г, А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666F0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620B46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М при наличии в добавках солей натрия и калия</w:t>
            </w:r>
          </w:p>
        </w:tc>
      </w:tr>
      <w:tr w:rsidR="00F8278D" w:rsidRPr="00F8278D" w14:paraId="0D872DE7" w14:textId="77777777">
        <w:tblPrEx>
          <w:tblCellMar>
            <w:top w:w="0" w:type="dxa"/>
            <w:bottom w:w="0" w:type="dxa"/>
          </w:tblCellMar>
        </w:tblPrEx>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4FDCF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 зоне действия токов от посторонних источников </w:t>
            </w:r>
          </w:p>
          <w:p w14:paraId="7CDE051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7637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Г, А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332BE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28350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У, М </w:t>
            </w:r>
          </w:p>
        </w:tc>
      </w:tr>
      <w:tr w:rsidR="00F8278D" w:rsidRPr="00F8278D" w14:paraId="65C43698"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F8C10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Предварительно напряженные конструкции и стыки (каналы) сборно-монолитных и сборных конструкций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11CF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У, М, Г, А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AD2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6D14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и М, содержащие хлориды, ГО - добавки, выделяющие водород</w:t>
            </w:r>
          </w:p>
        </w:tc>
      </w:tr>
      <w:tr w:rsidR="00F8278D" w:rsidRPr="00F8278D" w14:paraId="48B9F3D8"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6F468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Конструкции из бетона на глиноземистом цементе</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F267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Г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6D7FB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А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C983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У, М </w:t>
            </w:r>
          </w:p>
        </w:tc>
      </w:tr>
      <w:tr w:rsidR="00F8278D" w:rsidRPr="00F8278D" w14:paraId="5546E13F" w14:textId="77777777">
        <w:tblPrEx>
          <w:tblCellMar>
            <w:top w:w="0" w:type="dxa"/>
            <w:bottom w:w="0" w:type="dxa"/>
          </w:tblCellMar>
        </w:tblPrEx>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CC7C8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Конструкции на напрягающем цементе</w:t>
            </w:r>
          </w:p>
          <w:p w14:paraId="5FD2702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2586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В, ГО, У, М, Г, А </w:t>
            </w:r>
          </w:p>
          <w:p w14:paraId="65B6D8A4" w14:textId="77777777" w:rsidR="00F03375" w:rsidRPr="00F8278D" w:rsidRDefault="00F03375">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A1E68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1629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 и М, содержащие хлориды</w:t>
            </w:r>
          </w:p>
        </w:tc>
      </w:tr>
      <w:tr w:rsidR="00F8278D" w:rsidRPr="00F8278D" w14:paraId="681B4696"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3C01B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Условные обозначения: П - пластифицирующие, В - увеличивающие воздухосодержание, ГО - газообразующие, У - ускорители твердения, М - противоморозные, Г - гидрофобизаторы, А - активные минеральные добавки.     </w:t>
            </w:r>
          </w:p>
        </w:tc>
      </w:tr>
    </w:tbl>
    <w:p w14:paraId="796FD8A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2D7A20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Таблица Н.1. (Измененная редакция, Изм. N 3, 4).</w:t>
      </w:r>
    </w:p>
    <w:p w14:paraId="356F2608" w14:textId="77777777" w:rsidR="00F03375" w:rsidRPr="00F8278D" w:rsidRDefault="00F03375">
      <w:pPr>
        <w:pStyle w:val="FORMATTEXT"/>
        <w:ind w:firstLine="568"/>
        <w:jc w:val="both"/>
        <w:rPr>
          <w:rFonts w:ascii="Times New Roman" w:hAnsi="Times New Roman" w:cs="Times New Roman"/>
        </w:rPr>
      </w:pPr>
    </w:p>
    <w:p w14:paraId="0412CBB0" w14:textId="77777777" w:rsidR="00F03375" w:rsidRPr="00F8278D" w:rsidRDefault="00F03375">
      <w:pPr>
        <w:pStyle w:val="FORMATTEXT"/>
        <w:ind w:firstLine="568"/>
        <w:jc w:val="both"/>
        <w:rPr>
          <w:rFonts w:ascii="Times New Roman" w:hAnsi="Times New Roman" w:cs="Times New Roman"/>
        </w:rPr>
      </w:pPr>
    </w:p>
    <w:p w14:paraId="601CDD0D"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2Приложение П. Выбор наиболее экономичного метода выдерживания бетона при зимнем бетонировании монолитных конструкций</w:instrText>
      </w:r>
      <w:r w:rsidRPr="00F8278D">
        <w:rPr>
          <w:rFonts w:ascii="Times New Roman" w:hAnsi="Times New Roman" w:cs="Times New Roman"/>
        </w:rPr>
        <w:instrText>"</w:instrText>
      </w:r>
      <w:r>
        <w:rPr>
          <w:rFonts w:ascii="Times New Roman" w:hAnsi="Times New Roman" w:cs="Times New Roman"/>
        </w:rPr>
        <w:fldChar w:fldCharType="end"/>
      </w:r>
    </w:p>
    <w:p w14:paraId="4E592BD1"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Приложение П</w:t>
      </w:r>
    </w:p>
    <w:p w14:paraId="4DF2C093" w14:textId="77777777" w:rsidR="00F03375" w:rsidRPr="00F8278D" w:rsidRDefault="00F03375">
      <w:pPr>
        <w:pStyle w:val="FORMATTEXT"/>
        <w:ind w:firstLine="568"/>
        <w:jc w:val="both"/>
        <w:rPr>
          <w:rFonts w:ascii="Times New Roman" w:hAnsi="Times New Roman" w:cs="Times New Roman"/>
        </w:rPr>
      </w:pPr>
    </w:p>
    <w:p w14:paraId="74D2A47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П.1 - </w:t>
      </w:r>
      <w:r w:rsidRPr="00F8278D">
        <w:rPr>
          <w:rFonts w:ascii="Times New Roman" w:hAnsi="Times New Roman" w:cs="Times New Roman"/>
          <w:b/>
          <w:bCs/>
        </w:rPr>
        <w:t>Выбор наиболее экономичного метода выдерживания бетона при зимнем бетонировании монолитных конструкций</w:t>
      </w:r>
    </w:p>
    <w:p w14:paraId="4FFC33A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00"/>
        <w:gridCol w:w="1500"/>
        <w:gridCol w:w="4200"/>
      </w:tblGrid>
      <w:tr w:rsidR="00F8278D" w:rsidRPr="00F8278D" w14:paraId="35625095" w14:textId="77777777">
        <w:tblPrEx>
          <w:tblCellMar>
            <w:top w:w="0" w:type="dxa"/>
            <w:bottom w:w="0" w:type="dxa"/>
          </w:tblCellMar>
        </w:tblPrEx>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55B5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Вид конструкций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312A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Минимальная температура воздуха, °С, до</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347B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Способ бетонирования </w:t>
            </w:r>
          </w:p>
        </w:tc>
      </w:tr>
      <w:tr w:rsidR="00F8278D" w:rsidRPr="00F8278D" w14:paraId="43D8E551" w14:textId="77777777">
        <w:tblPrEx>
          <w:tblCellMar>
            <w:top w:w="0" w:type="dxa"/>
            <w:bottom w:w="0" w:type="dxa"/>
          </w:tblCellMar>
        </w:tblPrEx>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BA455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Массивные бетонные и железобетонные фундаменты, блоки и плиты с модулем поверхности до 3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01D8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CBD5E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Термос </w:t>
            </w:r>
          </w:p>
        </w:tc>
      </w:tr>
      <w:tr w:rsidR="00F8278D" w:rsidRPr="00F8278D" w14:paraId="3556FD37" w14:textId="77777777">
        <w:tblPrEx>
          <w:tblCellMar>
            <w:top w:w="0" w:type="dxa"/>
            <w:bottom w:w="0" w:type="dxa"/>
          </w:tblCellMar>
        </w:tblPrEx>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E22053" w14:textId="77777777" w:rsidR="00F03375" w:rsidRPr="00F8278D" w:rsidRDefault="00F03375">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FF10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26249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Термос с применением ускорителей твердения (У) и противоморозными добавками (М) по приложению Н</w:t>
            </w:r>
          </w:p>
        </w:tc>
      </w:tr>
      <w:tr w:rsidR="00F8278D" w:rsidRPr="00F8278D" w14:paraId="237B26BE" w14:textId="77777777">
        <w:tblPrEx>
          <w:tblCellMar>
            <w:top w:w="0" w:type="dxa"/>
            <w:bottom w:w="0" w:type="dxa"/>
          </w:tblCellMar>
        </w:tblPrEx>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3CF59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Фундаменты под конструкции зданий и оборудование, массивные стены и т.п. с модулем поверхности 3-6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A61D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C1302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Термос, включая с применением противоморозных* добавок и ускорителей твердения по приложению Н </w:t>
            </w:r>
          </w:p>
          <w:p w14:paraId="0F61515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E9B9EF6" w14:textId="77777777">
        <w:tblPrEx>
          <w:tblCellMar>
            <w:top w:w="0" w:type="dxa"/>
            <w:bottom w:w="0" w:type="dxa"/>
          </w:tblCellMar>
        </w:tblPrEx>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468A0537" w14:textId="77777777" w:rsidR="00F03375" w:rsidRPr="00F8278D" w:rsidRDefault="00F03375">
            <w:pPr>
              <w:pStyle w:val="FORMATTEXT"/>
              <w:rPr>
                <w:rFonts w:ascii="Times New Roman" w:hAnsi="Times New Roman" w:cs="Times New Roman"/>
                <w:sz w:val="18"/>
                <w:szCs w:val="18"/>
              </w:rPr>
            </w:pPr>
          </w:p>
          <w:p w14:paraId="37F6DFAE" w14:textId="77777777" w:rsidR="00F03375" w:rsidRPr="00F8278D" w:rsidRDefault="00F03375">
            <w:pPr>
              <w:pStyle w:val="FORMATTEXT"/>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4EFE1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51B3ED1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Электротермообработка </w:t>
            </w:r>
          </w:p>
        </w:tc>
      </w:tr>
      <w:tr w:rsidR="00F8278D" w:rsidRPr="00F8278D" w14:paraId="3ACD2D5D" w14:textId="77777777">
        <w:tblPrEx>
          <w:tblCellMar>
            <w:top w:w="0" w:type="dxa"/>
            <w:bottom w:w="0" w:type="dxa"/>
          </w:tblCellMar>
        </w:tblPrEx>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2E3D20" w14:textId="77777777" w:rsidR="00F03375" w:rsidRPr="00F8278D" w:rsidRDefault="00F03375">
            <w:pPr>
              <w:pStyle w:val="FORMATTEXT"/>
              <w:rPr>
                <w:rFonts w:ascii="Times New Roman" w:hAnsi="Times New Roman" w:cs="Times New Roman"/>
                <w:sz w:val="18"/>
                <w:szCs w:val="18"/>
              </w:rPr>
            </w:pPr>
          </w:p>
          <w:p w14:paraId="0FEBD4E9" w14:textId="77777777" w:rsidR="00F03375" w:rsidRPr="00F8278D" w:rsidRDefault="00F03375">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53B1C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D815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6EC2ED8D" w14:textId="77777777">
        <w:tblPrEx>
          <w:tblCellMar>
            <w:top w:w="0" w:type="dxa"/>
            <w:bottom w:w="0" w:type="dxa"/>
          </w:tblCellMar>
        </w:tblPrEx>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52189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Колонны, балки, прогоны, элементы рамных конструкций, свайные ростверки, стены, перекрытия с модулем поверхности 6-10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85F7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666F2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Термос с химдобавками, электротермообработка </w:t>
            </w:r>
          </w:p>
        </w:tc>
      </w:tr>
      <w:tr w:rsidR="00F8278D" w:rsidRPr="00F8278D" w14:paraId="07359259" w14:textId="77777777">
        <w:tblPrEx>
          <w:tblCellMar>
            <w:top w:w="0" w:type="dxa"/>
            <w:bottom w:w="0" w:type="dxa"/>
          </w:tblCellMar>
        </w:tblPrEx>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2037E1" w14:textId="77777777" w:rsidR="00F03375" w:rsidRPr="00F8278D" w:rsidRDefault="00F03375">
            <w:pPr>
              <w:pStyle w:val="FORMATTEXT"/>
              <w:rPr>
                <w:rFonts w:ascii="Times New Roman" w:hAnsi="Times New Roman" w:cs="Times New Roman"/>
                <w:sz w:val="18"/>
                <w:szCs w:val="18"/>
              </w:rPr>
            </w:pPr>
          </w:p>
          <w:p w14:paraId="3A0C7DBE" w14:textId="77777777" w:rsidR="00F03375" w:rsidRPr="00F8278D" w:rsidRDefault="00F03375">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40B5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6E4AB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Электротермообработка </w:t>
            </w:r>
          </w:p>
        </w:tc>
      </w:tr>
      <w:tr w:rsidR="00F8278D" w:rsidRPr="00F8278D" w14:paraId="6C39A2D8" w14:textId="77777777">
        <w:tblPrEx>
          <w:tblCellMar>
            <w:top w:w="0" w:type="dxa"/>
            <w:bottom w:w="0" w:type="dxa"/>
          </w:tblCellMar>
        </w:tblPrEx>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3C0C7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Полы, перегородки, плиты перекрытий, тонкостенные конструкции с модулем поверхности 10-20</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B70A8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1C64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4FAB06F1" w14:textId="77777777">
        <w:tblPrEx>
          <w:tblCellMar>
            <w:top w:w="0" w:type="dxa"/>
            <w:bottom w:w="0" w:type="dxa"/>
          </w:tblCellMar>
        </w:tblPrEx>
        <w:tc>
          <w:tcPr>
            <w:tcW w:w="9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29316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Противоморозные добавки, как правило, следует применять в комплексе с пластифицирующими.</w:t>
            </w:r>
          </w:p>
          <w:p w14:paraId="19591CDA" w14:textId="77777777" w:rsidR="00F03375" w:rsidRPr="00F8278D" w:rsidRDefault="00F03375">
            <w:pPr>
              <w:pStyle w:val="FORMATTEXT"/>
              <w:rPr>
                <w:rFonts w:ascii="Times New Roman" w:hAnsi="Times New Roman" w:cs="Times New Roman"/>
                <w:sz w:val="18"/>
                <w:szCs w:val="18"/>
              </w:rPr>
            </w:pPr>
          </w:p>
          <w:p w14:paraId="0AB4A85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6F36369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0DDA614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lastRenderedPageBreak/>
        <w:t xml:space="preserve">Таблица П.2 - </w:t>
      </w:r>
      <w:r w:rsidRPr="00F8278D">
        <w:rPr>
          <w:rFonts w:ascii="Times New Roman" w:hAnsi="Times New Roman" w:cs="Times New Roman"/>
          <w:b/>
          <w:bCs/>
        </w:rPr>
        <w:t>Методы прогрева бетона в монолитных конструкциях при зимнем бетонировании и рациональные области их применения</w:t>
      </w:r>
    </w:p>
    <w:p w14:paraId="0DD1DF3F"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24"/>
        <w:gridCol w:w="2373"/>
        <w:gridCol w:w="1631"/>
        <w:gridCol w:w="3412"/>
      </w:tblGrid>
      <w:tr w:rsidR="00F8278D" w:rsidRPr="00F8278D" w14:paraId="550076FF" w14:textId="77777777">
        <w:tblPrEx>
          <w:tblCellMar>
            <w:top w:w="0" w:type="dxa"/>
            <w:bottom w:w="0" w:type="dxa"/>
          </w:tblCellMar>
        </w:tblPrEx>
        <w:tc>
          <w:tcPr>
            <w:tcW w:w="22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6E25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Метод электротермообработки бетона </w:t>
            </w:r>
          </w:p>
        </w:tc>
        <w:tc>
          <w:tcPr>
            <w:tcW w:w="23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9590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Краткая характеристика и рациональная область применения </w:t>
            </w:r>
          </w:p>
        </w:tc>
        <w:tc>
          <w:tcPr>
            <w:tcW w:w="16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CA1F10" w14:textId="3CB9D5D5"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Ориентировочный расход электроэнергии на 1 м</w:t>
            </w:r>
            <w:r w:rsidR="00BB5544" w:rsidRPr="00F8278D">
              <w:rPr>
                <w:rFonts w:ascii="Times New Roman" w:hAnsi="Times New Roman" w:cs="Times New Roman"/>
                <w:noProof/>
                <w:position w:val="-10"/>
                <w:sz w:val="18"/>
                <w:szCs w:val="18"/>
              </w:rPr>
              <w:drawing>
                <wp:inline distT="0" distB="0" distL="0" distR="0" wp14:anchorId="281DF2FB" wp14:editId="659914A4">
                  <wp:extent cx="102235" cy="21145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2235" cy="211455"/>
                          </a:xfrm>
                          <a:prstGeom prst="rect">
                            <a:avLst/>
                          </a:prstGeom>
                          <a:noFill/>
                          <a:ln>
                            <a:noFill/>
                          </a:ln>
                        </pic:spPr>
                      </pic:pic>
                    </a:graphicData>
                  </a:graphic>
                </wp:inline>
              </w:drawing>
            </w:r>
            <w:r w:rsidRPr="00F8278D">
              <w:rPr>
                <w:rFonts w:ascii="Times New Roman" w:hAnsi="Times New Roman" w:cs="Times New Roman"/>
                <w:sz w:val="18"/>
                <w:szCs w:val="18"/>
              </w:rPr>
              <w:t xml:space="preserve"> бетона, кВт/ч</w:t>
            </w:r>
          </w:p>
        </w:tc>
        <w:tc>
          <w:tcPr>
            <w:tcW w:w="3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1692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Примечание </w:t>
            </w:r>
          </w:p>
        </w:tc>
      </w:tr>
      <w:tr w:rsidR="00F8278D" w:rsidRPr="00F8278D" w14:paraId="1CAA61F6" w14:textId="77777777">
        <w:tblPrEx>
          <w:tblCellMar>
            <w:top w:w="0" w:type="dxa"/>
            <w:bottom w:w="0" w:type="dxa"/>
          </w:tblCellMar>
        </w:tblPrEx>
        <w:tc>
          <w:tcPr>
            <w:tcW w:w="222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E1FDB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Электродный прогрев: </w:t>
            </w:r>
          </w:p>
        </w:tc>
        <w:tc>
          <w:tcPr>
            <w:tcW w:w="237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CE15BD" w14:textId="77777777" w:rsidR="00F03375" w:rsidRPr="00F8278D" w:rsidRDefault="00F03375">
            <w:pPr>
              <w:pStyle w:val="FORMATTEXT"/>
              <w:rPr>
                <w:rFonts w:ascii="Times New Roman" w:hAnsi="Times New Roman" w:cs="Times New Roman"/>
                <w:sz w:val="18"/>
                <w:szCs w:val="18"/>
              </w:rPr>
            </w:pPr>
          </w:p>
          <w:p w14:paraId="4A24D478" w14:textId="77777777" w:rsidR="00F03375" w:rsidRPr="00F8278D" w:rsidRDefault="00F03375">
            <w:pPr>
              <w:pStyle w:val="FORMATTEXT"/>
              <w:rPr>
                <w:rFonts w:ascii="Times New Roman" w:hAnsi="Times New Roman" w:cs="Times New Roman"/>
                <w:sz w:val="18"/>
                <w:szCs w:val="18"/>
              </w:rPr>
            </w:pPr>
          </w:p>
        </w:tc>
        <w:tc>
          <w:tcPr>
            <w:tcW w:w="163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F7CD26" w14:textId="77777777" w:rsidR="00F03375" w:rsidRPr="00F8278D" w:rsidRDefault="00F03375">
            <w:pPr>
              <w:pStyle w:val="FORMATTEXT"/>
              <w:rPr>
                <w:rFonts w:ascii="Times New Roman" w:hAnsi="Times New Roman" w:cs="Times New Roman"/>
                <w:sz w:val="18"/>
                <w:szCs w:val="18"/>
              </w:rPr>
            </w:pPr>
          </w:p>
        </w:tc>
        <w:tc>
          <w:tcPr>
            <w:tcW w:w="34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85DE35" w14:textId="77777777" w:rsidR="00F03375" w:rsidRPr="00F8278D" w:rsidRDefault="00F03375">
            <w:pPr>
              <w:pStyle w:val="FORMATTEXT"/>
              <w:rPr>
                <w:rFonts w:ascii="Times New Roman" w:hAnsi="Times New Roman" w:cs="Times New Roman"/>
                <w:sz w:val="18"/>
                <w:szCs w:val="18"/>
              </w:rPr>
            </w:pPr>
          </w:p>
        </w:tc>
      </w:tr>
      <w:tr w:rsidR="00F8278D" w:rsidRPr="00F8278D" w14:paraId="5AB5C367" w14:textId="77777777">
        <w:tblPrEx>
          <w:tblCellMar>
            <w:top w:w="0" w:type="dxa"/>
            <w:bottom w:w="0" w:type="dxa"/>
          </w:tblCellMar>
        </w:tblPrEx>
        <w:tc>
          <w:tcPr>
            <w:tcW w:w="2224" w:type="dxa"/>
            <w:tcBorders>
              <w:top w:val="nil"/>
              <w:left w:val="single" w:sz="6" w:space="0" w:color="auto"/>
              <w:bottom w:val="nil"/>
              <w:right w:val="single" w:sz="6" w:space="0" w:color="auto"/>
            </w:tcBorders>
            <w:tcMar>
              <w:top w:w="114" w:type="dxa"/>
              <w:left w:w="28" w:type="dxa"/>
              <w:bottom w:w="114" w:type="dxa"/>
              <w:right w:w="28" w:type="dxa"/>
            </w:tcMar>
          </w:tcPr>
          <w:p w14:paraId="4F7CE88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сквозной </w:t>
            </w:r>
          </w:p>
        </w:tc>
        <w:tc>
          <w:tcPr>
            <w:tcW w:w="2373" w:type="dxa"/>
            <w:tcBorders>
              <w:top w:val="nil"/>
              <w:left w:val="single" w:sz="6" w:space="0" w:color="auto"/>
              <w:bottom w:val="nil"/>
              <w:right w:val="single" w:sz="6" w:space="0" w:color="auto"/>
            </w:tcBorders>
            <w:tcMar>
              <w:top w:w="114" w:type="dxa"/>
              <w:left w:w="28" w:type="dxa"/>
              <w:bottom w:w="114" w:type="dxa"/>
              <w:right w:w="28" w:type="dxa"/>
            </w:tcMar>
          </w:tcPr>
          <w:p w14:paraId="05F0FB1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Прогрев монолитных бетонных конструкций и малоармированных железобетонных конструкций путем пропускания тока через всю толщу бетона. Применение наиболее эффективно для ленточных фундаментов, а также колонн, стен и перегородок толщиной до 50 см, стен подвалов</w:t>
            </w:r>
          </w:p>
        </w:tc>
        <w:tc>
          <w:tcPr>
            <w:tcW w:w="1631" w:type="dxa"/>
            <w:tcBorders>
              <w:top w:val="nil"/>
              <w:left w:val="single" w:sz="6" w:space="0" w:color="auto"/>
              <w:bottom w:val="nil"/>
              <w:right w:val="single" w:sz="6" w:space="0" w:color="auto"/>
            </w:tcBorders>
            <w:tcMar>
              <w:top w:w="114" w:type="dxa"/>
              <w:left w:w="28" w:type="dxa"/>
              <w:bottom w:w="114" w:type="dxa"/>
              <w:right w:w="28" w:type="dxa"/>
            </w:tcMar>
          </w:tcPr>
          <w:p w14:paraId="08DDE48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80-110 </w:t>
            </w:r>
          </w:p>
        </w:tc>
        <w:tc>
          <w:tcPr>
            <w:tcW w:w="3412" w:type="dxa"/>
            <w:tcBorders>
              <w:top w:val="nil"/>
              <w:left w:val="single" w:sz="6" w:space="0" w:color="auto"/>
              <w:bottom w:val="nil"/>
              <w:right w:val="single" w:sz="6" w:space="0" w:color="auto"/>
            </w:tcBorders>
            <w:tcMar>
              <w:top w:w="114" w:type="dxa"/>
              <w:left w:w="28" w:type="dxa"/>
              <w:bottom w:w="114" w:type="dxa"/>
              <w:right w:w="28" w:type="dxa"/>
            </w:tcMar>
          </w:tcPr>
          <w:p w14:paraId="4395890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Режимы прогрева мягкие. Скорость подъема температуры должна быть по возможности мягкой 8-10°С/ч, но не превышать 20°С/ч. В качестве электродов используются стержни и струны диаметром не менее 6 мм, пластины или полосы шириной не менее 20 мм, выполненные из листовой стали и закрепленные на опалубке </w:t>
            </w:r>
          </w:p>
        </w:tc>
      </w:tr>
      <w:tr w:rsidR="00F8278D" w:rsidRPr="00F8278D" w14:paraId="11DF869F" w14:textId="77777777">
        <w:tblPrEx>
          <w:tblCellMar>
            <w:top w:w="0" w:type="dxa"/>
            <w:bottom w:w="0" w:type="dxa"/>
          </w:tblCellMar>
        </w:tblPrEx>
        <w:tc>
          <w:tcPr>
            <w:tcW w:w="222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1630A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периферийный </w:t>
            </w:r>
          </w:p>
        </w:tc>
        <w:tc>
          <w:tcPr>
            <w:tcW w:w="23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55D95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Прогрев периферийных зон бетона массивных и средней массивности бетонных и железобетонных монолитных конструкций. Применяется в качестве одностороннего прогрева конструкций, имеющих толщину не более 20 см и двухстороннего прогрева при толщине конструкции более 20 см. К таким конструкциям относятся: ленточные фундаменты, бетонные подготовки и полы, плоские перекрытия и доборные элементы, стены, перегородки и т.д.</w:t>
            </w:r>
          </w:p>
        </w:tc>
        <w:tc>
          <w:tcPr>
            <w:tcW w:w="163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7F30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90-120 </w:t>
            </w:r>
          </w:p>
        </w:tc>
        <w:tc>
          <w:tcPr>
            <w:tcW w:w="341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7E094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 прогреве массивных конструкций необходимо поддерживать температуру в периферийных слоях на 5-10°С ниже или на уровне температуры в ядре. Режимы прогрева мягкие. Скорость подъема температуры - не выше 15°С/ч. В качестве электродов применяются полосы, ленты из сплошного или напыленного металла, закрепленные (напыленные) на опалубку или на специальные щиты, устанавливаемые на неопалубленную поверхность конструкции (при прогреве бетона в конструкциях с большой открытой поверхностью)</w:t>
            </w:r>
          </w:p>
          <w:p w14:paraId="4837706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E781011" w14:textId="77777777">
        <w:tblPrEx>
          <w:tblCellMar>
            <w:top w:w="0" w:type="dxa"/>
            <w:bottom w:w="0" w:type="dxa"/>
          </w:tblCellMar>
        </w:tblPrEx>
        <w:tc>
          <w:tcPr>
            <w:tcW w:w="222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3C308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Форсированный </w:t>
            </w:r>
            <w:r w:rsidRPr="00F8278D">
              <w:rPr>
                <w:rFonts w:ascii="Times New Roman" w:hAnsi="Times New Roman" w:cs="Times New Roman"/>
                <w:sz w:val="18"/>
                <w:szCs w:val="18"/>
              </w:rPr>
              <w:lastRenderedPageBreak/>
              <w:t>электроразогрев:</w:t>
            </w:r>
          </w:p>
        </w:tc>
        <w:tc>
          <w:tcPr>
            <w:tcW w:w="237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1E1EFA" w14:textId="77777777" w:rsidR="00F03375" w:rsidRPr="00F8278D" w:rsidRDefault="00F03375">
            <w:pPr>
              <w:pStyle w:val="FORMATTEXT"/>
              <w:rPr>
                <w:rFonts w:ascii="Times New Roman" w:hAnsi="Times New Roman" w:cs="Times New Roman"/>
                <w:sz w:val="18"/>
                <w:szCs w:val="18"/>
              </w:rPr>
            </w:pPr>
          </w:p>
        </w:tc>
        <w:tc>
          <w:tcPr>
            <w:tcW w:w="163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9753A7" w14:textId="77777777" w:rsidR="00F03375" w:rsidRPr="00F8278D" w:rsidRDefault="00F03375">
            <w:pPr>
              <w:pStyle w:val="FORMATTEXT"/>
              <w:rPr>
                <w:rFonts w:ascii="Times New Roman" w:hAnsi="Times New Roman" w:cs="Times New Roman"/>
                <w:sz w:val="18"/>
                <w:szCs w:val="18"/>
              </w:rPr>
            </w:pPr>
          </w:p>
        </w:tc>
        <w:tc>
          <w:tcPr>
            <w:tcW w:w="34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71312B" w14:textId="77777777" w:rsidR="00F03375" w:rsidRPr="00F8278D" w:rsidRDefault="00F03375">
            <w:pPr>
              <w:pStyle w:val="FORMATTEXT"/>
              <w:rPr>
                <w:rFonts w:ascii="Times New Roman" w:hAnsi="Times New Roman" w:cs="Times New Roman"/>
                <w:sz w:val="18"/>
                <w:szCs w:val="18"/>
              </w:rPr>
            </w:pPr>
          </w:p>
        </w:tc>
      </w:tr>
      <w:tr w:rsidR="00F8278D" w:rsidRPr="00F8278D" w14:paraId="6DF7FCB9" w14:textId="77777777">
        <w:tblPrEx>
          <w:tblCellMar>
            <w:top w:w="0" w:type="dxa"/>
            <w:bottom w:w="0" w:type="dxa"/>
          </w:tblCellMar>
        </w:tblPrEx>
        <w:tc>
          <w:tcPr>
            <w:tcW w:w="2224" w:type="dxa"/>
            <w:tcBorders>
              <w:top w:val="nil"/>
              <w:left w:val="single" w:sz="6" w:space="0" w:color="auto"/>
              <w:bottom w:val="nil"/>
              <w:right w:val="single" w:sz="6" w:space="0" w:color="auto"/>
            </w:tcBorders>
            <w:tcMar>
              <w:top w:w="114" w:type="dxa"/>
              <w:left w:w="28" w:type="dxa"/>
              <w:bottom w:w="114" w:type="dxa"/>
              <w:right w:w="28" w:type="dxa"/>
            </w:tcMar>
          </w:tcPr>
          <w:p w14:paraId="3F0D470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предварительный электроразогрев бетонной смеси </w:t>
            </w:r>
          </w:p>
        </w:tc>
        <w:tc>
          <w:tcPr>
            <w:tcW w:w="2373" w:type="dxa"/>
            <w:tcBorders>
              <w:top w:val="nil"/>
              <w:left w:val="single" w:sz="6" w:space="0" w:color="auto"/>
              <w:bottom w:val="nil"/>
              <w:right w:val="single" w:sz="6" w:space="0" w:color="auto"/>
            </w:tcBorders>
            <w:tcMar>
              <w:top w:w="114" w:type="dxa"/>
              <w:left w:w="28" w:type="dxa"/>
              <w:bottom w:w="114" w:type="dxa"/>
              <w:right w:w="28" w:type="dxa"/>
            </w:tcMar>
          </w:tcPr>
          <w:p w14:paraId="7B6A8BC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Бетонная смесь быстро разогревается вне опалубки, быстро укладывается, уплотняется в горячем состоянии и укрывается. Применяется при возведении массивных монолитных бетонных и железобетонных конструкций</w:t>
            </w:r>
          </w:p>
        </w:tc>
        <w:tc>
          <w:tcPr>
            <w:tcW w:w="1631" w:type="dxa"/>
            <w:tcBorders>
              <w:top w:val="nil"/>
              <w:left w:val="single" w:sz="6" w:space="0" w:color="auto"/>
              <w:bottom w:val="nil"/>
              <w:right w:val="single" w:sz="6" w:space="0" w:color="auto"/>
            </w:tcBorders>
            <w:tcMar>
              <w:top w:w="114" w:type="dxa"/>
              <w:left w:w="28" w:type="dxa"/>
              <w:bottom w:w="114" w:type="dxa"/>
              <w:right w:w="28" w:type="dxa"/>
            </w:tcMar>
          </w:tcPr>
          <w:p w14:paraId="4180CF3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40-80 </w:t>
            </w:r>
          </w:p>
        </w:tc>
        <w:tc>
          <w:tcPr>
            <w:tcW w:w="3412" w:type="dxa"/>
            <w:tcBorders>
              <w:top w:val="nil"/>
              <w:left w:val="single" w:sz="6" w:space="0" w:color="auto"/>
              <w:bottom w:val="nil"/>
              <w:right w:val="single" w:sz="6" w:space="0" w:color="auto"/>
            </w:tcBorders>
            <w:tcMar>
              <w:top w:w="114" w:type="dxa"/>
              <w:left w:w="28" w:type="dxa"/>
              <w:bottom w:w="114" w:type="dxa"/>
              <w:right w:w="28" w:type="dxa"/>
            </w:tcMar>
          </w:tcPr>
          <w:p w14:paraId="059987B6" w14:textId="2C71FD09"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Для конструкций с </w:t>
            </w:r>
            <w:r w:rsidR="00BB5544" w:rsidRPr="00F8278D">
              <w:rPr>
                <w:rFonts w:ascii="Times New Roman" w:hAnsi="Times New Roman" w:cs="Times New Roman"/>
                <w:noProof/>
                <w:position w:val="-8"/>
                <w:sz w:val="18"/>
                <w:szCs w:val="18"/>
              </w:rPr>
              <w:drawing>
                <wp:inline distT="0" distB="0" distL="0" distR="0" wp14:anchorId="1FFF5EB4" wp14:editId="2F5D617E">
                  <wp:extent cx="389255" cy="15684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89255" cy="156845"/>
                          </a:xfrm>
                          <a:prstGeom prst="rect">
                            <a:avLst/>
                          </a:prstGeom>
                          <a:noFill/>
                          <a:ln>
                            <a:noFill/>
                          </a:ln>
                        </pic:spPr>
                      </pic:pic>
                    </a:graphicData>
                  </a:graphic>
                </wp:inline>
              </w:drawing>
            </w:r>
            <w:r w:rsidRPr="00F8278D">
              <w:rPr>
                <w:rFonts w:ascii="Times New Roman" w:hAnsi="Times New Roman" w:cs="Times New Roman"/>
                <w:sz w:val="18"/>
                <w:szCs w:val="18"/>
              </w:rPr>
              <w:t xml:space="preserve">6* требуемая прочность достигается путем термосного выдерживания. Для конструкций с </w:t>
            </w:r>
            <w:r w:rsidR="00BB5544" w:rsidRPr="00F8278D">
              <w:rPr>
                <w:rFonts w:ascii="Times New Roman" w:hAnsi="Times New Roman" w:cs="Times New Roman"/>
                <w:noProof/>
                <w:position w:val="-9"/>
                <w:sz w:val="18"/>
                <w:szCs w:val="18"/>
              </w:rPr>
              <w:drawing>
                <wp:inline distT="0" distB="0" distL="0" distR="0" wp14:anchorId="22E0D8DD" wp14:editId="401B1E04">
                  <wp:extent cx="389255" cy="19812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89255" cy="198120"/>
                          </a:xfrm>
                          <a:prstGeom prst="rect">
                            <a:avLst/>
                          </a:prstGeom>
                          <a:noFill/>
                          <a:ln>
                            <a:noFill/>
                          </a:ln>
                        </pic:spPr>
                      </pic:pic>
                    </a:graphicData>
                  </a:graphic>
                </wp:inline>
              </w:drawing>
            </w:r>
            <w:r w:rsidRPr="00F8278D">
              <w:rPr>
                <w:rFonts w:ascii="Times New Roman" w:hAnsi="Times New Roman" w:cs="Times New Roman"/>
                <w:sz w:val="18"/>
                <w:szCs w:val="18"/>
              </w:rPr>
              <w:t xml:space="preserve">6 необходим дополнительный прогрев или обогрев бетона </w:t>
            </w:r>
          </w:p>
        </w:tc>
      </w:tr>
      <w:tr w:rsidR="00F8278D" w:rsidRPr="00F8278D" w14:paraId="5802B4C0" w14:textId="77777777">
        <w:tblPrEx>
          <w:tblCellMar>
            <w:top w:w="0" w:type="dxa"/>
            <w:bottom w:w="0" w:type="dxa"/>
          </w:tblCellMar>
        </w:tblPrEx>
        <w:tc>
          <w:tcPr>
            <w:tcW w:w="222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DA73A7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форсированный электроразогрев бетона в конструкции с повторным уплотнением </w:t>
            </w:r>
          </w:p>
        </w:tc>
        <w:tc>
          <w:tcPr>
            <w:tcW w:w="23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7AF1C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Бетонная смесь в холодном состоянии укладывается и уплотняется в опалубке, а затем быстро разогревается и повторно уплотняется. Применяется при возведении монолитных бетонных и малоармированных железобетонных конструкций, дорожных покрытий</w:t>
            </w:r>
          </w:p>
        </w:tc>
        <w:tc>
          <w:tcPr>
            <w:tcW w:w="163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9A0D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40-60 </w:t>
            </w:r>
          </w:p>
        </w:tc>
        <w:tc>
          <w:tcPr>
            <w:tcW w:w="341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F74A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То же </w:t>
            </w:r>
          </w:p>
        </w:tc>
      </w:tr>
      <w:tr w:rsidR="00F8278D" w:rsidRPr="00F8278D" w14:paraId="1B0C777C" w14:textId="77777777">
        <w:tblPrEx>
          <w:tblCellMar>
            <w:top w:w="0" w:type="dxa"/>
            <w:bottom w:w="0" w:type="dxa"/>
          </w:tblCellMar>
        </w:tblPrEx>
        <w:tc>
          <w:tcPr>
            <w:tcW w:w="222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DD02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3 Электрообогрев: </w:t>
            </w:r>
          </w:p>
        </w:tc>
        <w:tc>
          <w:tcPr>
            <w:tcW w:w="2373"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ABCBDC" w14:textId="77777777" w:rsidR="00F03375" w:rsidRPr="00F8278D" w:rsidRDefault="00F03375">
            <w:pPr>
              <w:pStyle w:val="FORMATTEXT"/>
              <w:rPr>
                <w:rFonts w:ascii="Times New Roman" w:hAnsi="Times New Roman" w:cs="Times New Roman"/>
                <w:sz w:val="18"/>
                <w:szCs w:val="18"/>
              </w:rPr>
            </w:pPr>
          </w:p>
        </w:tc>
        <w:tc>
          <w:tcPr>
            <w:tcW w:w="163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B86766" w14:textId="77777777" w:rsidR="00F03375" w:rsidRPr="00F8278D" w:rsidRDefault="00F03375">
            <w:pPr>
              <w:pStyle w:val="FORMATTEXT"/>
              <w:rPr>
                <w:rFonts w:ascii="Times New Roman" w:hAnsi="Times New Roman" w:cs="Times New Roman"/>
                <w:sz w:val="18"/>
                <w:szCs w:val="18"/>
              </w:rPr>
            </w:pPr>
          </w:p>
        </w:tc>
        <w:tc>
          <w:tcPr>
            <w:tcW w:w="341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63A1E7" w14:textId="77777777" w:rsidR="00F03375" w:rsidRPr="00F8278D" w:rsidRDefault="00F03375">
            <w:pPr>
              <w:pStyle w:val="FORMATTEXT"/>
              <w:rPr>
                <w:rFonts w:ascii="Times New Roman" w:hAnsi="Times New Roman" w:cs="Times New Roman"/>
                <w:sz w:val="18"/>
                <w:szCs w:val="18"/>
              </w:rPr>
            </w:pPr>
          </w:p>
          <w:p w14:paraId="4A46D955" w14:textId="77777777" w:rsidR="00F03375" w:rsidRPr="00F8278D" w:rsidRDefault="00F03375">
            <w:pPr>
              <w:pStyle w:val="FORMATTEXT"/>
              <w:rPr>
                <w:rFonts w:ascii="Times New Roman" w:hAnsi="Times New Roman" w:cs="Times New Roman"/>
                <w:sz w:val="18"/>
                <w:szCs w:val="18"/>
              </w:rPr>
            </w:pPr>
          </w:p>
        </w:tc>
      </w:tr>
      <w:tr w:rsidR="00F8278D" w:rsidRPr="00F8278D" w14:paraId="5ED8BEEA" w14:textId="77777777">
        <w:tblPrEx>
          <w:tblCellMar>
            <w:top w:w="0" w:type="dxa"/>
            <w:bottom w:w="0" w:type="dxa"/>
          </w:tblCellMar>
        </w:tblPrEx>
        <w:tc>
          <w:tcPr>
            <w:tcW w:w="2224" w:type="dxa"/>
            <w:tcBorders>
              <w:top w:val="nil"/>
              <w:left w:val="single" w:sz="6" w:space="0" w:color="auto"/>
              <w:bottom w:val="nil"/>
              <w:right w:val="single" w:sz="6" w:space="0" w:color="auto"/>
            </w:tcBorders>
            <w:tcMar>
              <w:top w:w="114" w:type="dxa"/>
              <w:left w:w="28" w:type="dxa"/>
              <w:bottom w:w="114" w:type="dxa"/>
              <w:right w:w="28" w:type="dxa"/>
            </w:tcMar>
          </w:tcPr>
          <w:p w14:paraId="48508F3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 помощью низкотемпературных электронагревателей </w:t>
            </w:r>
          </w:p>
          <w:p w14:paraId="5592E92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373" w:type="dxa"/>
            <w:tcBorders>
              <w:top w:val="nil"/>
              <w:left w:val="single" w:sz="6" w:space="0" w:color="auto"/>
              <w:bottom w:val="nil"/>
              <w:right w:val="single" w:sz="6" w:space="0" w:color="auto"/>
            </w:tcBorders>
            <w:tcMar>
              <w:top w:w="114" w:type="dxa"/>
              <w:left w:w="28" w:type="dxa"/>
              <w:bottom w:w="114" w:type="dxa"/>
              <w:right w:w="28" w:type="dxa"/>
            </w:tcMar>
          </w:tcPr>
          <w:p w14:paraId="0008460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Обогрев монолитных конструкций с помощью вмонтированных жестких в виде пластин электронагревателей в опалубку или гибких - в греющие маты и одеяла. Применяются практически для всех видов конструкций </w:t>
            </w:r>
          </w:p>
        </w:tc>
        <w:tc>
          <w:tcPr>
            <w:tcW w:w="1631" w:type="dxa"/>
            <w:tcBorders>
              <w:top w:val="nil"/>
              <w:left w:val="single" w:sz="6" w:space="0" w:color="auto"/>
              <w:bottom w:val="nil"/>
              <w:right w:val="single" w:sz="6" w:space="0" w:color="auto"/>
            </w:tcBorders>
            <w:tcMar>
              <w:top w:w="114" w:type="dxa"/>
              <w:left w:w="28" w:type="dxa"/>
              <w:bottom w:w="114" w:type="dxa"/>
              <w:right w:w="28" w:type="dxa"/>
            </w:tcMar>
          </w:tcPr>
          <w:p w14:paraId="58735CD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100-130 </w:t>
            </w:r>
          </w:p>
          <w:p w14:paraId="5CBDD6A9" w14:textId="77777777" w:rsidR="00F03375" w:rsidRPr="00F8278D" w:rsidRDefault="00F03375">
            <w:pPr>
              <w:pStyle w:val="FORMATTEXT"/>
              <w:rPr>
                <w:rFonts w:ascii="Times New Roman" w:hAnsi="Times New Roman" w:cs="Times New Roman"/>
                <w:sz w:val="18"/>
                <w:szCs w:val="18"/>
              </w:rPr>
            </w:pPr>
          </w:p>
        </w:tc>
        <w:tc>
          <w:tcPr>
            <w:tcW w:w="3412" w:type="dxa"/>
            <w:tcBorders>
              <w:top w:val="nil"/>
              <w:left w:val="single" w:sz="6" w:space="0" w:color="auto"/>
              <w:bottom w:val="nil"/>
              <w:right w:val="single" w:sz="6" w:space="0" w:color="auto"/>
            </w:tcBorders>
            <w:tcMar>
              <w:top w:w="114" w:type="dxa"/>
              <w:left w:w="28" w:type="dxa"/>
              <w:bottom w:w="114" w:type="dxa"/>
              <w:right w:w="28" w:type="dxa"/>
            </w:tcMar>
          </w:tcPr>
          <w:p w14:paraId="79E0F31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Обогрев осуществляется по мягким режимам. Опалубка или маты с вмонтированными электронагревателями должны иметь теплоизоляцию с наружной стороны для предупреждения больших теплопотерь в окружающую среду. В качестве нагревателей используются:</w:t>
            </w:r>
          </w:p>
          <w:p w14:paraId="45DB00E4" w14:textId="77777777" w:rsidR="00F03375" w:rsidRPr="00F8278D" w:rsidRDefault="00F03375">
            <w:pPr>
              <w:pStyle w:val="FORMATTEXT"/>
              <w:rPr>
                <w:rFonts w:ascii="Times New Roman" w:hAnsi="Times New Roman" w:cs="Times New Roman"/>
                <w:sz w:val="18"/>
                <w:szCs w:val="18"/>
              </w:rPr>
            </w:pPr>
          </w:p>
          <w:p w14:paraId="7DBDF99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трубчатые ТЭНы, трубчато-стержневые, уголковостержневые, коаксиальные и др.;</w:t>
            </w:r>
          </w:p>
          <w:p w14:paraId="7C1C78EE" w14:textId="77777777" w:rsidR="00F03375" w:rsidRPr="00F8278D" w:rsidRDefault="00F03375">
            <w:pPr>
              <w:pStyle w:val="FORMATTEXT"/>
              <w:rPr>
                <w:rFonts w:ascii="Times New Roman" w:hAnsi="Times New Roman" w:cs="Times New Roman"/>
                <w:sz w:val="18"/>
                <w:szCs w:val="18"/>
              </w:rPr>
            </w:pPr>
          </w:p>
          <w:p w14:paraId="6B583E7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плоские - сетчатые, пластинчатые и др.;</w:t>
            </w:r>
          </w:p>
          <w:p w14:paraId="33614CBF" w14:textId="77777777" w:rsidR="00F03375" w:rsidRPr="00F8278D" w:rsidRDefault="00F03375">
            <w:pPr>
              <w:pStyle w:val="FORMATTEXT"/>
              <w:rPr>
                <w:rFonts w:ascii="Times New Roman" w:hAnsi="Times New Roman" w:cs="Times New Roman"/>
                <w:sz w:val="18"/>
                <w:szCs w:val="18"/>
              </w:rPr>
            </w:pPr>
          </w:p>
          <w:p w14:paraId="36CA1C6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струнные - стальная или нихромовая проволока и др.</w:t>
            </w:r>
          </w:p>
          <w:p w14:paraId="02B1175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675D808" w14:textId="77777777">
        <w:tblPrEx>
          <w:tblCellMar>
            <w:top w:w="0" w:type="dxa"/>
            <w:bottom w:w="0" w:type="dxa"/>
          </w:tblCellMar>
        </w:tblPrEx>
        <w:tc>
          <w:tcPr>
            <w:tcW w:w="2224" w:type="dxa"/>
            <w:tcBorders>
              <w:top w:val="nil"/>
              <w:left w:val="single" w:sz="6" w:space="0" w:color="auto"/>
              <w:bottom w:val="nil"/>
              <w:right w:val="single" w:sz="6" w:space="0" w:color="auto"/>
            </w:tcBorders>
            <w:tcMar>
              <w:top w:w="114" w:type="dxa"/>
              <w:left w:w="28" w:type="dxa"/>
              <w:bottom w:w="114" w:type="dxa"/>
              <w:right w:w="28" w:type="dxa"/>
            </w:tcMar>
          </w:tcPr>
          <w:p w14:paraId="3C21093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с помощью греющего провода </w:t>
            </w:r>
          </w:p>
        </w:tc>
        <w:tc>
          <w:tcPr>
            <w:tcW w:w="2373" w:type="dxa"/>
            <w:tcBorders>
              <w:top w:val="nil"/>
              <w:left w:val="single" w:sz="6" w:space="0" w:color="auto"/>
              <w:bottom w:val="nil"/>
              <w:right w:val="single" w:sz="6" w:space="0" w:color="auto"/>
            </w:tcBorders>
            <w:tcMar>
              <w:top w:w="114" w:type="dxa"/>
              <w:left w:w="28" w:type="dxa"/>
              <w:bottom w:w="114" w:type="dxa"/>
              <w:right w:w="28" w:type="dxa"/>
            </w:tcMar>
          </w:tcPr>
          <w:p w14:paraId="5A6AD37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Прогрев бетона с помощью греющего провода, закладываемого в бетон. Применяется для прогрева бетона в любых конструкциях </w:t>
            </w:r>
          </w:p>
        </w:tc>
        <w:tc>
          <w:tcPr>
            <w:tcW w:w="1631" w:type="dxa"/>
            <w:tcBorders>
              <w:top w:val="nil"/>
              <w:left w:val="single" w:sz="6" w:space="0" w:color="auto"/>
              <w:bottom w:val="nil"/>
              <w:right w:val="single" w:sz="6" w:space="0" w:color="auto"/>
            </w:tcBorders>
            <w:tcMar>
              <w:top w:w="114" w:type="dxa"/>
              <w:left w:w="28" w:type="dxa"/>
              <w:bottom w:w="114" w:type="dxa"/>
              <w:right w:w="28" w:type="dxa"/>
            </w:tcMar>
          </w:tcPr>
          <w:p w14:paraId="4F3FC30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80-110 </w:t>
            </w:r>
          </w:p>
        </w:tc>
        <w:tc>
          <w:tcPr>
            <w:tcW w:w="3412" w:type="dxa"/>
            <w:tcBorders>
              <w:top w:val="nil"/>
              <w:left w:val="single" w:sz="6" w:space="0" w:color="auto"/>
              <w:bottom w:val="nil"/>
              <w:right w:val="single" w:sz="6" w:space="0" w:color="auto"/>
            </w:tcBorders>
            <w:tcMar>
              <w:top w:w="114" w:type="dxa"/>
              <w:left w:w="28" w:type="dxa"/>
              <w:bottom w:w="114" w:type="dxa"/>
              <w:right w:w="28" w:type="dxa"/>
            </w:tcMar>
          </w:tcPr>
          <w:p w14:paraId="5C29462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Обогрев греющим проводом, устанавливаемым в бетон прогреваемой конструкции. Эти нагреватели имеют температуру на контакте с бетоном - не выше 80°С, а в воздушной среде она может подняться до 300°С</w:t>
            </w:r>
          </w:p>
        </w:tc>
      </w:tr>
      <w:tr w:rsidR="00F8278D" w:rsidRPr="00F8278D" w14:paraId="23B9F114" w14:textId="77777777">
        <w:tblPrEx>
          <w:tblCellMar>
            <w:top w:w="0" w:type="dxa"/>
            <w:bottom w:w="0" w:type="dxa"/>
          </w:tblCellMar>
        </w:tblPrEx>
        <w:tc>
          <w:tcPr>
            <w:tcW w:w="222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1ED80C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с помощью высокотемпературных нагревателей инфракрасного излучения </w:t>
            </w:r>
          </w:p>
        </w:tc>
        <w:tc>
          <w:tcPr>
            <w:tcW w:w="2373"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720BE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Обогрев бетона осуществляется по периферийным зонам конструкции путем подачи тепла непосредственно на бетон или опалубку. Применяется при возведении монолитных конструкций различной конфигурации и армированных по любой схеме, а также при сушке теплоизоляционного бетона и штукатурки</w:t>
            </w:r>
          </w:p>
        </w:tc>
        <w:tc>
          <w:tcPr>
            <w:tcW w:w="163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3FDDA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120-200 </w:t>
            </w:r>
          </w:p>
        </w:tc>
        <w:tc>
          <w:tcPr>
            <w:tcW w:w="341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26709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Обогрев следует осуществлять с обязательной защитой неопалубленных поверхностей от потерь влаги. Температура на обогреваемой поверхности не должна превышать 80-90°С. В качестве нагревателей используются лампы, трубчатые, спиральные, проволочные и другие нагреватели - с температурой на поверхности нагревателя выше 300°С </w:t>
            </w:r>
          </w:p>
        </w:tc>
      </w:tr>
      <w:tr w:rsidR="00F8278D" w:rsidRPr="00F8278D" w14:paraId="711EE77A" w14:textId="77777777">
        <w:tblPrEx>
          <w:tblCellMar>
            <w:top w:w="0" w:type="dxa"/>
            <w:bottom w:w="0" w:type="dxa"/>
          </w:tblCellMar>
        </w:tblPrEx>
        <w:tc>
          <w:tcPr>
            <w:tcW w:w="22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6243F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4 Нагрев бетона в электромагнитном поле (индукционный) </w:t>
            </w:r>
          </w:p>
        </w:tc>
        <w:tc>
          <w:tcPr>
            <w:tcW w:w="23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D5267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Нагрев железобетонных конструкций линейного типа с равномерно распределенной по сечению арматурой путем устройства индуктора вокруг элемента. Применяется при прогреве густоармированных монолитных конструкций, с равномерно распределенной по сечению арматурой, таких как: колонны, ригели, балки, прогоны, элементы рамных конструкций, стволы труб и силосов, коллекторы и опускные колодцы, сваи и перемычки, а также при замоноличивании стыков каркасных конструкций</w:t>
            </w:r>
          </w:p>
        </w:tc>
        <w:tc>
          <w:tcPr>
            <w:tcW w:w="16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3108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110-150 </w:t>
            </w:r>
          </w:p>
        </w:tc>
        <w:tc>
          <w:tcPr>
            <w:tcW w:w="3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3075A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Режимы прогрева мягкие. Скорость подъема температуры - не выше 20°С/ч. Нагрев бетона происходит от нагреваемой в электромагнитном поле арматуры или обогрев бетона от металлической опалубки. Нагревание бетона через арматуру или обогрев его опалубкой следует производить по мягким режимам. Температура на контакте арматуры или опалубки с бетоном не должна превышать 80°С </w:t>
            </w:r>
          </w:p>
        </w:tc>
      </w:tr>
      <w:tr w:rsidR="00F8278D" w:rsidRPr="00F8278D" w14:paraId="5F479F7A" w14:textId="77777777">
        <w:tblPrEx>
          <w:tblCellMar>
            <w:top w:w="0" w:type="dxa"/>
            <w:bottom w:w="0" w:type="dxa"/>
          </w:tblCellMar>
        </w:tblPrEx>
        <w:tc>
          <w:tcPr>
            <w:tcW w:w="222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A322A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5 Конвективный прогрев с применением электрокалориферов </w:t>
            </w:r>
          </w:p>
        </w:tc>
        <w:tc>
          <w:tcPr>
            <w:tcW w:w="237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75AA9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Применяется для обогрева бетона в перекрытиях, стенах, перегородках </w:t>
            </w:r>
            <w:r w:rsidRPr="00F8278D">
              <w:rPr>
                <w:rFonts w:ascii="Times New Roman" w:hAnsi="Times New Roman" w:cs="Times New Roman"/>
                <w:sz w:val="18"/>
                <w:szCs w:val="18"/>
              </w:rPr>
              <w:lastRenderedPageBreak/>
              <w:t xml:space="preserve">(замкнутые пространства) </w:t>
            </w:r>
          </w:p>
        </w:tc>
        <w:tc>
          <w:tcPr>
            <w:tcW w:w="163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E9D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120-200 </w:t>
            </w:r>
          </w:p>
        </w:tc>
        <w:tc>
          <w:tcPr>
            <w:tcW w:w="341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8A435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Режимы прогрева мягкие. Прогрев бетона осуществляется нагретым воздухом, перемешиваемым вентиляторами. </w:t>
            </w:r>
            <w:r w:rsidRPr="00F8278D">
              <w:rPr>
                <w:rFonts w:ascii="Times New Roman" w:hAnsi="Times New Roman" w:cs="Times New Roman"/>
                <w:sz w:val="18"/>
                <w:szCs w:val="18"/>
              </w:rPr>
              <w:lastRenderedPageBreak/>
              <w:t>Нагретый воздух может подаваться по шлангам в местные брезентовые тепляки вокруг прогреваемых конструкций</w:t>
            </w:r>
          </w:p>
        </w:tc>
      </w:tr>
      <w:tr w:rsidR="00F8278D" w:rsidRPr="00F8278D" w14:paraId="41369D08" w14:textId="77777777">
        <w:tblPrEx>
          <w:tblCellMar>
            <w:top w:w="0" w:type="dxa"/>
            <w:bottom w:w="0" w:type="dxa"/>
          </w:tblCellMar>
        </w:tblPrEx>
        <w:tc>
          <w:tcPr>
            <w:tcW w:w="964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BDF0D9" w14:textId="5BED3F35"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     * </w:t>
            </w:r>
            <w:r w:rsidR="00BB5544" w:rsidRPr="00F8278D">
              <w:rPr>
                <w:rFonts w:ascii="Times New Roman" w:hAnsi="Times New Roman" w:cs="Times New Roman"/>
                <w:noProof/>
                <w:position w:val="-10"/>
                <w:sz w:val="18"/>
                <w:szCs w:val="18"/>
              </w:rPr>
              <w:drawing>
                <wp:inline distT="0" distB="0" distL="0" distR="0" wp14:anchorId="26EC55FA" wp14:editId="764BFB1B">
                  <wp:extent cx="259080" cy="21145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F8278D">
              <w:rPr>
                <w:rFonts w:ascii="Times New Roman" w:hAnsi="Times New Roman" w:cs="Times New Roman"/>
                <w:sz w:val="18"/>
                <w:szCs w:val="18"/>
              </w:rPr>
              <w:t>- модуль поверхности.</w:t>
            </w:r>
          </w:p>
          <w:p w14:paraId="66CD9364" w14:textId="77777777" w:rsidR="00F03375" w:rsidRPr="00F8278D" w:rsidRDefault="00F03375">
            <w:pPr>
              <w:pStyle w:val="FORMATTEXT"/>
              <w:rPr>
                <w:rFonts w:ascii="Times New Roman" w:hAnsi="Times New Roman" w:cs="Times New Roman"/>
                <w:sz w:val="18"/>
                <w:szCs w:val="18"/>
              </w:rPr>
            </w:pPr>
          </w:p>
          <w:p w14:paraId="779C460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bl>
    <w:p w14:paraId="673321B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FA1FD5E"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7481D158"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Р. Рекомендуемые марки порошка и связки алмазного инструмента для обработки бетона и железобетона</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334900C6"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Р </w:t>
      </w:r>
    </w:p>
    <w:p w14:paraId="12AF83AC" w14:textId="77777777" w:rsidR="00F03375" w:rsidRPr="00F8278D" w:rsidRDefault="00F03375">
      <w:pPr>
        <w:pStyle w:val="HEADERTEXT"/>
        <w:rPr>
          <w:rFonts w:ascii="Times New Roman" w:hAnsi="Times New Roman" w:cs="Times New Roman"/>
          <w:b/>
          <w:bCs/>
          <w:color w:val="auto"/>
        </w:rPr>
      </w:pPr>
    </w:p>
    <w:p w14:paraId="725B2BDB"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2EAE709D"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Рекомендуемые марки порошка и связки алмазного инструмента для обработки бетона и железобетона </w:t>
      </w:r>
    </w:p>
    <w:p w14:paraId="7522FAD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 </w:t>
      </w:r>
    </w:p>
    <w:p w14:paraId="59FE191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p>
    <w:p w14:paraId="041490E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550"/>
        <w:gridCol w:w="3750"/>
      </w:tblGrid>
      <w:tr w:rsidR="00F8278D" w:rsidRPr="00F8278D" w14:paraId="42063DE3" w14:textId="77777777">
        <w:tblPrEx>
          <w:tblCellMar>
            <w:top w:w="0" w:type="dxa"/>
            <w:bottom w:w="0" w:type="dxa"/>
          </w:tblCellMar>
        </w:tblPrEx>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0774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Вид обрабатываемого бетона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07DF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Рекомендуемая марка по ГОСТ 9206 алмазного порошка (тип связки)</w:t>
            </w:r>
          </w:p>
        </w:tc>
      </w:tr>
      <w:tr w:rsidR="00F8278D" w:rsidRPr="00F8278D" w14:paraId="328578BD" w14:textId="77777777">
        <w:tblPrEx>
          <w:tblCellMar>
            <w:top w:w="0" w:type="dxa"/>
            <w:bottom w:w="0" w:type="dxa"/>
          </w:tblCellMar>
        </w:tblPrEx>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8100B7" w14:textId="652A48D0"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Бетон тяжелый на заполнителях из силикатных и силикатно-карбонатных пород с пределом прочности при сжатии исходной горной породы до 450 МПа (4500 кгс/см</w:t>
            </w:r>
            <w:r w:rsidR="00BB5544" w:rsidRPr="00F8278D">
              <w:rPr>
                <w:rFonts w:ascii="Times New Roman" w:hAnsi="Times New Roman" w:cs="Times New Roman"/>
                <w:noProof/>
                <w:position w:val="-10"/>
                <w:sz w:val="18"/>
                <w:szCs w:val="18"/>
              </w:rPr>
              <w:drawing>
                <wp:inline distT="0" distB="0" distL="0" distR="0" wp14:anchorId="53AB1A6E" wp14:editId="4D2A2716">
                  <wp:extent cx="102235" cy="21844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(граниты, гранитоиды, андезиты, диабазы, базальты, габбро, песчаники и др.)</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5186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АСК, А, АСС, МЖ (МОЗ, М50) </w:t>
            </w:r>
          </w:p>
        </w:tc>
      </w:tr>
      <w:tr w:rsidR="00F8278D" w:rsidRPr="00F8278D" w14:paraId="2C0A0073" w14:textId="77777777">
        <w:tblPrEx>
          <w:tblCellMar>
            <w:top w:w="0" w:type="dxa"/>
            <w:bottom w:w="0" w:type="dxa"/>
          </w:tblCellMar>
        </w:tblPrEx>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75BE48" w14:textId="39B63F51"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Бетон тяжелый на заполнителях из карбонатных пород с пределом прочности при сжатии исходной горной породы до 300 МПа (3000 кгс/см</w:t>
            </w:r>
            <w:r w:rsidR="00BB5544" w:rsidRPr="00F8278D">
              <w:rPr>
                <w:rFonts w:ascii="Times New Roman" w:hAnsi="Times New Roman" w:cs="Times New Roman"/>
                <w:noProof/>
                <w:position w:val="-10"/>
                <w:sz w:val="18"/>
                <w:szCs w:val="18"/>
              </w:rPr>
              <w:drawing>
                <wp:inline distT="0" distB="0" distL="0" distR="0" wp14:anchorId="6621DA28" wp14:editId="03F06DF0">
                  <wp:extent cx="102235" cy="21844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(плотные известняки, доломиты, мраморы)</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119EE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АСВ, АСК, АСС (M1, М3, МЖ) </w:t>
            </w:r>
          </w:p>
        </w:tc>
      </w:tr>
      <w:tr w:rsidR="00F8278D" w:rsidRPr="00F8278D" w14:paraId="3D892E45" w14:textId="77777777">
        <w:tblPrEx>
          <w:tblCellMar>
            <w:top w:w="0" w:type="dxa"/>
            <w:bottom w:w="0" w:type="dxa"/>
          </w:tblCellMar>
        </w:tblPrEx>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C01146" w14:textId="6438491F"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Бетон легкий на заполнителях из силикатных пород с пределом прочности исходной породы 5-70 МПа (50-700 кгс/см</w:t>
            </w:r>
            <w:r w:rsidR="00BB5544" w:rsidRPr="00F8278D">
              <w:rPr>
                <w:rFonts w:ascii="Times New Roman" w:hAnsi="Times New Roman" w:cs="Times New Roman"/>
                <w:noProof/>
                <w:position w:val="-10"/>
                <w:sz w:val="18"/>
                <w:szCs w:val="18"/>
              </w:rPr>
              <w:drawing>
                <wp:inline distT="0" distB="0" distL="0" distR="0" wp14:anchorId="3BBB1576" wp14:editId="2FCCF0A2">
                  <wp:extent cx="102235" cy="21844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(туфы, шлаковые пемзы) и на искусственных пористых заполнителях (керамзит, шлак) и ячеистый бетон</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6367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АСВ, А (М3, МЖ, М1) </w:t>
            </w:r>
          </w:p>
        </w:tc>
      </w:tr>
      <w:tr w:rsidR="00F8278D" w:rsidRPr="00F8278D" w14:paraId="6548D7B4" w14:textId="77777777">
        <w:tblPrEx>
          <w:tblCellMar>
            <w:top w:w="0" w:type="dxa"/>
            <w:bottom w:w="0" w:type="dxa"/>
          </w:tblCellMar>
        </w:tblPrEx>
        <w:tc>
          <w:tcPr>
            <w:tcW w:w="5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C0EBE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Специальные бетоны - полимербетоны на силикатном и карбонатном заполнителях, силикатный бетон, особо тяжелый бетон с заполнителями из чугунной дроби и скрапа, железобетон</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7BB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А, АСК, АСС, АСВ (МЖ, МОЗ, М50, M1, М3) </w:t>
            </w:r>
          </w:p>
        </w:tc>
      </w:tr>
    </w:tbl>
    <w:p w14:paraId="3687FBB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9D087D4"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6FF79C84"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С. Нагрузки и данные для расчета опалубки монолитных бетонных, бетонных с композитной полимерной арматурой и железобетонных конструкций</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093C5F41"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С </w:t>
      </w:r>
    </w:p>
    <w:p w14:paraId="6C1EF848" w14:textId="77777777" w:rsidR="00F03375" w:rsidRPr="00F8278D" w:rsidRDefault="00F03375">
      <w:pPr>
        <w:pStyle w:val="HEADERTEXT"/>
        <w:rPr>
          <w:rFonts w:ascii="Times New Roman" w:hAnsi="Times New Roman" w:cs="Times New Roman"/>
          <w:b/>
          <w:bCs/>
          <w:color w:val="auto"/>
        </w:rPr>
      </w:pPr>
    </w:p>
    <w:p w14:paraId="7B27E0C8"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43E757F6"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Нагрузки и данные для расчета опалубки монолитных бетонных, бетонных с композитной полимерной арматурой и железобетонных конструкций </w:t>
      </w:r>
    </w:p>
    <w:p w14:paraId="1D26433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5FEDA6C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С.1 Вертикальные нагрузки</w:t>
      </w:r>
    </w:p>
    <w:p w14:paraId="3B247F5B" w14:textId="77777777" w:rsidR="00F03375" w:rsidRPr="00F8278D" w:rsidRDefault="00F03375">
      <w:pPr>
        <w:pStyle w:val="FORMATTEXT"/>
        <w:ind w:firstLine="568"/>
        <w:jc w:val="both"/>
        <w:rPr>
          <w:rFonts w:ascii="Times New Roman" w:hAnsi="Times New Roman" w:cs="Times New Roman"/>
        </w:rPr>
      </w:pPr>
    </w:p>
    <w:p w14:paraId="0236961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С.1.1 Собственная масса опалубки определяется по чертежам.</w:t>
      </w:r>
    </w:p>
    <w:p w14:paraId="03287D2C" w14:textId="77777777" w:rsidR="00F03375" w:rsidRPr="00F8278D" w:rsidRDefault="00F03375">
      <w:pPr>
        <w:pStyle w:val="FORMATTEXT"/>
        <w:ind w:firstLine="568"/>
        <w:jc w:val="both"/>
        <w:rPr>
          <w:rFonts w:ascii="Times New Roman" w:hAnsi="Times New Roman" w:cs="Times New Roman"/>
        </w:rPr>
      </w:pPr>
    </w:p>
    <w:p w14:paraId="4356B6C9" w14:textId="6711199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С.1.2 Масса бетонной смеси принимается: для тяжелого бетона 2500 кг/м</w:t>
      </w:r>
      <w:r w:rsidR="00BB5544" w:rsidRPr="00F8278D">
        <w:rPr>
          <w:rFonts w:ascii="Times New Roman" w:hAnsi="Times New Roman" w:cs="Times New Roman"/>
          <w:noProof/>
          <w:position w:val="-10"/>
        </w:rPr>
        <w:drawing>
          <wp:inline distT="0" distB="0" distL="0" distR="0" wp14:anchorId="13331D0C" wp14:editId="026490BB">
            <wp:extent cx="102235" cy="21844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для других бетонов - по фактической массе.</w:t>
      </w:r>
    </w:p>
    <w:p w14:paraId="70AF1787" w14:textId="77777777" w:rsidR="00F03375" w:rsidRPr="00F8278D" w:rsidRDefault="00F03375">
      <w:pPr>
        <w:pStyle w:val="FORMATTEXT"/>
        <w:ind w:firstLine="568"/>
        <w:jc w:val="both"/>
        <w:rPr>
          <w:rFonts w:ascii="Times New Roman" w:hAnsi="Times New Roman" w:cs="Times New Roman"/>
        </w:rPr>
      </w:pPr>
    </w:p>
    <w:p w14:paraId="0826786D" w14:textId="3FE071C5"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С.1.3 Масса арматуры принимается по проекту, при отсутствии проектных данных - 100 кг/м</w:t>
      </w:r>
      <w:r w:rsidR="00BB5544" w:rsidRPr="00F8278D">
        <w:rPr>
          <w:rFonts w:ascii="Times New Roman" w:hAnsi="Times New Roman" w:cs="Times New Roman"/>
          <w:noProof/>
          <w:position w:val="-10"/>
        </w:rPr>
        <w:drawing>
          <wp:inline distT="0" distB="0" distL="0" distR="0" wp14:anchorId="2AEE0C49" wp14:editId="626E6332">
            <wp:extent cx="102235" cy="21844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w:t>
      </w:r>
    </w:p>
    <w:p w14:paraId="46E6B41B" w14:textId="77777777" w:rsidR="00F03375" w:rsidRPr="00F8278D" w:rsidRDefault="00F03375">
      <w:pPr>
        <w:pStyle w:val="FORMATTEXT"/>
        <w:ind w:firstLine="568"/>
        <w:jc w:val="both"/>
        <w:rPr>
          <w:rFonts w:ascii="Times New Roman" w:hAnsi="Times New Roman" w:cs="Times New Roman"/>
        </w:rPr>
      </w:pPr>
    </w:p>
    <w:p w14:paraId="1B9846BA" w14:textId="747A619B"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С.1.4 Нагрузки от людей и транспортных средств - 250 кгс/м</w:t>
      </w:r>
      <w:r w:rsidR="00BB5544" w:rsidRPr="00F8278D">
        <w:rPr>
          <w:rFonts w:ascii="Times New Roman" w:hAnsi="Times New Roman" w:cs="Times New Roman"/>
          <w:noProof/>
          <w:position w:val="-10"/>
        </w:rPr>
        <w:drawing>
          <wp:inline distT="0" distB="0" distL="0" distR="0" wp14:anchorId="095A0578" wp14:editId="655E79FA">
            <wp:extent cx="102235" cy="21844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Кроме того, опалубка должна проверяться на сосредоточенную нагрузку от технологических средств согласно фактическому возможному загружению по ППР.</w:t>
      </w:r>
    </w:p>
    <w:p w14:paraId="3BDE1C05" w14:textId="77777777" w:rsidR="00F03375" w:rsidRPr="00F8278D" w:rsidRDefault="00F03375">
      <w:pPr>
        <w:pStyle w:val="FORMATTEXT"/>
        <w:ind w:firstLine="568"/>
        <w:jc w:val="both"/>
        <w:rPr>
          <w:rFonts w:ascii="Times New Roman" w:hAnsi="Times New Roman" w:cs="Times New Roman"/>
        </w:rPr>
      </w:pPr>
    </w:p>
    <w:p w14:paraId="52E5CC7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С.2 Горизонтальные нагрузки</w:t>
      </w:r>
    </w:p>
    <w:p w14:paraId="54E223EF" w14:textId="77777777" w:rsidR="00F03375" w:rsidRPr="00F8278D" w:rsidRDefault="00F03375">
      <w:pPr>
        <w:pStyle w:val="FORMATTEXT"/>
        <w:ind w:firstLine="568"/>
        <w:jc w:val="both"/>
        <w:rPr>
          <w:rFonts w:ascii="Times New Roman" w:hAnsi="Times New Roman" w:cs="Times New Roman"/>
        </w:rPr>
      </w:pPr>
    </w:p>
    <w:p w14:paraId="028969D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С.2.1 Ветровые нагрузки принимают по СП 20.13330.</w:t>
      </w:r>
    </w:p>
    <w:p w14:paraId="6CADDA55" w14:textId="77777777" w:rsidR="00F03375" w:rsidRPr="00F8278D" w:rsidRDefault="00F03375">
      <w:pPr>
        <w:pStyle w:val="FORMATTEXT"/>
        <w:ind w:firstLine="568"/>
        <w:jc w:val="both"/>
        <w:rPr>
          <w:rFonts w:ascii="Times New Roman" w:hAnsi="Times New Roman" w:cs="Times New Roman"/>
        </w:rPr>
      </w:pPr>
    </w:p>
    <w:p w14:paraId="649DD36F" w14:textId="713F7B35"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С.2.2 Максимальное боковое давление бетонной смеси </w:t>
      </w:r>
      <w:r w:rsidR="00BB5544" w:rsidRPr="00F8278D">
        <w:rPr>
          <w:rFonts w:ascii="Times New Roman" w:hAnsi="Times New Roman" w:cs="Times New Roman"/>
          <w:noProof/>
          <w:position w:val="-11"/>
        </w:rPr>
        <w:drawing>
          <wp:inline distT="0" distB="0" distL="0" distR="0" wp14:anchorId="5D9081DE" wp14:editId="52BB29CD">
            <wp:extent cx="334645" cy="23177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F8278D">
        <w:rPr>
          <w:rFonts w:ascii="Times New Roman" w:hAnsi="Times New Roman" w:cs="Times New Roman"/>
        </w:rPr>
        <w:t>, кгс (тс)/м</w:t>
      </w:r>
      <w:r w:rsidR="00BB5544" w:rsidRPr="00F8278D">
        <w:rPr>
          <w:rFonts w:ascii="Times New Roman" w:hAnsi="Times New Roman" w:cs="Times New Roman"/>
          <w:noProof/>
          <w:position w:val="-10"/>
        </w:rPr>
        <w:drawing>
          <wp:inline distT="0" distB="0" distL="0" distR="0" wp14:anchorId="0BD3011C" wp14:editId="6F3B4168">
            <wp:extent cx="102235" cy="21844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w:t>
      </w:r>
    </w:p>
    <w:p w14:paraId="15C5311A" w14:textId="77777777" w:rsidR="00F03375" w:rsidRPr="00F8278D" w:rsidRDefault="00F03375">
      <w:pPr>
        <w:pStyle w:val="FORMATTEXT"/>
        <w:ind w:firstLine="568"/>
        <w:jc w:val="both"/>
        <w:rPr>
          <w:rFonts w:ascii="Times New Roman" w:hAnsi="Times New Roman" w:cs="Times New Roman"/>
        </w:rPr>
      </w:pPr>
    </w:p>
    <w:p w14:paraId="48F97BE0" w14:textId="6D564E65"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С.2.2.1 При уплотнении смеси наружными вибраторами (а также внутренними при радиусе действия вибратора </w:t>
      </w:r>
      <w:r w:rsidR="00BB5544" w:rsidRPr="00F8278D">
        <w:rPr>
          <w:rFonts w:ascii="Times New Roman" w:hAnsi="Times New Roman" w:cs="Times New Roman"/>
          <w:noProof/>
          <w:position w:val="-10"/>
        </w:rPr>
        <w:drawing>
          <wp:inline distT="0" distB="0" distL="0" distR="0" wp14:anchorId="38DE5262" wp14:editId="78B25AE7">
            <wp:extent cx="354965" cy="21844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54965" cy="218440"/>
                    </a:xfrm>
                    <a:prstGeom prst="rect">
                      <a:avLst/>
                    </a:prstGeom>
                    <a:noFill/>
                    <a:ln>
                      <a:noFill/>
                    </a:ln>
                  </pic:spPr>
                </pic:pic>
              </a:graphicData>
            </a:graphic>
          </wp:inline>
        </w:drawing>
      </w:r>
      <w:r w:rsidRPr="00F8278D">
        <w:rPr>
          <w:rFonts w:ascii="Times New Roman" w:hAnsi="Times New Roman" w:cs="Times New Roman"/>
        </w:rPr>
        <w:t xml:space="preserve">, где </w:t>
      </w:r>
      <w:r w:rsidR="00BB5544" w:rsidRPr="00F8278D">
        <w:rPr>
          <w:rFonts w:ascii="Times New Roman" w:hAnsi="Times New Roman" w:cs="Times New Roman"/>
          <w:noProof/>
          <w:position w:val="-8"/>
        </w:rPr>
        <w:drawing>
          <wp:inline distT="0" distB="0" distL="0" distR="0" wp14:anchorId="440B50D1" wp14:editId="1ED6BAEF">
            <wp:extent cx="184150" cy="16383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F8278D">
        <w:rPr>
          <w:rFonts w:ascii="Times New Roman" w:hAnsi="Times New Roman" w:cs="Times New Roman"/>
        </w:rPr>
        <w:t xml:space="preserve">- высота опалубки, м, давление принимается гидростатическим с треугольной эпюрой распределения давления в соответствии с рисунком С.1, </w:t>
      </w:r>
      <w:r w:rsidRPr="00F8278D">
        <w:rPr>
          <w:rFonts w:ascii="Times New Roman" w:hAnsi="Times New Roman" w:cs="Times New Roman"/>
          <w:i/>
          <w:iCs/>
        </w:rPr>
        <w:t>а</w:t>
      </w:r>
      <w:r w:rsidRPr="00F8278D">
        <w:rPr>
          <w:rFonts w:ascii="Times New Roman" w:hAnsi="Times New Roman" w:cs="Times New Roman"/>
        </w:rPr>
        <w:t>.</w:t>
      </w:r>
    </w:p>
    <w:p w14:paraId="26121A84" w14:textId="77777777" w:rsidR="00F03375" w:rsidRPr="00F8278D" w:rsidRDefault="00F03375">
      <w:pPr>
        <w:pStyle w:val="FORMATTEXT"/>
        <w:ind w:firstLine="568"/>
        <w:jc w:val="both"/>
        <w:rPr>
          <w:rFonts w:ascii="Times New Roman" w:hAnsi="Times New Roman" w:cs="Times New Roman"/>
        </w:rPr>
      </w:pPr>
    </w:p>
    <w:p w14:paraId="1F900123" w14:textId="78D70BC5"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1"/>
        </w:rPr>
        <w:drawing>
          <wp:inline distT="0" distB="0" distL="0" distR="0" wp14:anchorId="01284C41" wp14:editId="3C252A5D">
            <wp:extent cx="723265" cy="23177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723265" cy="231775"/>
                    </a:xfrm>
                    <a:prstGeom prst="rect">
                      <a:avLst/>
                    </a:prstGeom>
                    <a:noFill/>
                    <a:ln>
                      <a:noFill/>
                    </a:ln>
                  </pic:spPr>
                </pic:pic>
              </a:graphicData>
            </a:graphic>
          </wp:inline>
        </w:drawing>
      </w:r>
      <w:r w:rsidR="00F03375" w:rsidRPr="00F8278D">
        <w:rPr>
          <w:rFonts w:ascii="Times New Roman" w:hAnsi="Times New Roman" w:cs="Times New Roman"/>
        </w:rPr>
        <w:t xml:space="preserve">.                                               (С.1) </w:t>
      </w:r>
    </w:p>
    <w:p w14:paraId="7288649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Результирующее давление</w:t>
      </w:r>
    </w:p>
    <w:p w14:paraId="7588F77C" w14:textId="77777777" w:rsidR="00F03375" w:rsidRPr="00F8278D" w:rsidRDefault="00F03375">
      <w:pPr>
        <w:pStyle w:val="FORMATTEXT"/>
        <w:ind w:firstLine="568"/>
        <w:jc w:val="both"/>
        <w:rPr>
          <w:rFonts w:ascii="Times New Roman" w:hAnsi="Times New Roman" w:cs="Times New Roman"/>
        </w:rPr>
      </w:pPr>
    </w:p>
    <w:p w14:paraId="228B3414" w14:textId="7AD70A08"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2"/>
        </w:rPr>
        <w:drawing>
          <wp:inline distT="0" distB="0" distL="0" distR="0" wp14:anchorId="0202036D" wp14:editId="47574AA2">
            <wp:extent cx="770890" cy="25908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770890" cy="259080"/>
                    </a:xfrm>
                    <a:prstGeom prst="rect">
                      <a:avLst/>
                    </a:prstGeom>
                    <a:noFill/>
                    <a:ln>
                      <a:noFill/>
                    </a:ln>
                  </pic:spPr>
                </pic:pic>
              </a:graphicData>
            </a:graphic>
          </wp:inline>
        </w:drawing>
      </w:r>
      <w:r w:rsidR="00F03375" w:rsidRPr="00F8278D">
        <w:rPr>
          <w:rFonts w:ascii="Times New Roman" w:hAnsi="Times New Roman" w:cs="Times New Roman"/>
        </w:rPr>
        <w:t xml:space="preserve">.                                             (С.2) </w:t>
      </w:r>
    </w:p>
    <w:p w14:paraId="5159A99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С.2.2.2 При уплотнении бетонной смеси внутренними вибраторами</w:t>
      </w:r>
    </w:p>
    <w:p w14:paraId="77CD281A" w14:textId="77777777" w:rsidR="00F03375" w:rsidRPr="00F8278D" w:rsidRDefault="00F03375">
      <w:pPr>
        <w:pStyle w:val="FORMATTEXT"/>
        <w:ind w:firstLine="568"/>
        <w:jc w:val="both"/>
        <w:rPr>
          <w:rFonts w:ascii="Times New Roman" w:hAnsi="Times New Roman" w:cs="Times New Roman"/>
        </w:rPr>
      </w:pPr>
    </w:p>
    <w:p w14:paraId="14886A81" w14:textId="0D5E1234"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1"/>
        </w:rPr>
        <w:drawing>
          <wp:inline distT="0" distB="0" distL="0" distR="0" wp14:anchorId="224A2DB7" wp14:editId="70411F63">
            <wp:extent cx="1835785" cy="2317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835785" cy="231775"/>
                    </a:xfrm>
                    <a:prstGeom prst="rect">
                      <a:avLst/>
                    </a:prstGeom>
                    <a:noFill/>
                    <a:ln>
                      <a:noFill/>
                    </a:ln>
                  </pic:spPr>
                </pic:pic>
              </a:graphicData>
            </a:graphic>
          </wp:inline>
        </w:drawing>
      </w:r>
      <w:r w:rsidR="00F03375" w:rsidRPr="00F8278D">
        <w:rPr>
          <w:rFonts w:ascii="Times New Roman" w:hAnsi="Times New Roman" w:cs="Times New Roman"/>
        </w:rPr>
        <w:t xml:space="preserve">,                                (С.3) </w:t>
      </w:r>
    </w:p>
    <w:p w14:paraId="506A907C" w14:textId="77777777" w:rsidR="00F03375" w:rsidRPr="00F8278D" w:rsidRDefault="00F03375">
      <w:pPr>
        <w:pStyle w:val="FORMATTEXT"/>
        <w:jc w:val="both"/>
        <w:rPr>
          <w:rFonts w:ascii="Times New Roman" w:hAnsi="Times New Roman" w:cs="Times New Roman"/>
        </w:rPr>
      </w:pPr>
    </w:p>
    <w:p w14:paraId="2335B2AD" w14:textId="77777777" w:rsidR="00F03375" w:rsidRPr="00F8278D" w:rsidRDefault="00F03375">
      <w:pPr>
        <w:pStyle w:val="FORMATTEXT"/>
        <w:jc w:val="both"/>
        <w:rPr>
          <w:rFonts w:ascii="Times New Roman" w:hAnsi="Times New Roman" w:cs="Times New Roman"/>
        </w:rPr>
      </w:pPr>
    </w:p>
    <w:p w14:paraId="5E145137" w14:textId="5B9D8B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8"/>
        </w:rPr>
        <w:drawing>
          <wp:inline distT="0" distB="0" distL="0" distR="0" wp14:anchorId="12C87E8A" wp14:editId="48F0DEBB">
            <wp:extent cx="143510" cy="16383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rPr>
        <w:t>- объемная масса бетонной смеси, кг/м</w:t>
      </w:r>
      <w:r w:rsidR="00BB5544" w:rsidRPr="00F8278D">
        <w:rPr>
          <w:rFonts w:ascii="Times New Roman" w:hAnsi="Times New Roman" w:cs="Times New Roman"/>
          <w:noProof/>
          <w:position w:val="-10"/>
        </w:rPr>
        <w:drawing>
          <wp:inline distT="0" distB="0" distL="0" distR="0" wp14:anchorId="30AB300A" wp14:editId="2540165A">
            <wp:extent cx="102235" cy="21844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 xml:space="preserve">; </w:t>
      </w:r>
    </w:p>
    <w:p w14:paraId="4C7C97ED" w14:textId="3A5B60E5"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9"/>
        </w:rPr>
        <w:drawing>
          <wp:inline distT="0" distB="0" distL="0" distR="0" wp14:anchorId="325EBECC" wp14:editId="6206CFB6">
            <wp:extent cx="149860" cy="18415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00F03375" w:rsidRPr="00F8278D">
        <w:rPr>
          <w:rFonts w:ascii="Times New Roman" w:hAnsi="Times New Roman" w:cs="Times New Roman"/>
        </w:rPr>
        <w:t>- скорость бетонирования (скорость заполнения опалубки по высоте), м, в течение часа;</w:t>
      </w:r>
    </w:p>
    <w:p w14:paraId="62DD3CFB" w14:textId="77777777" w:rsidR="00F03375" w:rsidRPr="00F8278D" w:rsidRDefault="00F03375">
      <w:pPr>
        <w:pStyle w:val="FORMATTEXT"/>
        <w:ind w:firstLine="568"/>
        <w:jc w:val="both"/>
        <w:rPr>
          <w:rFonts w:ascii="Times New Roman" w:hAnsi="Times New Roman" w:cs="Times New Roman"/>
        </w:rPr>
      </w:pPr>
    </w:p>
    <w:p w14:paraId="5C7959E0" w14:textId="52418BE8"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77CA5B0E" wp14:editId="4095EA12">
            <wp:extent cx="198120" cy="21844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F03375" w:rsidRPr="00F8278D">
        <w:rPr>
          <w:rFonts w:ascii="Times New Roman" w:hAnsi="Times New Roman" w:cs="Times New Roman"/>
        </w:rPr>
        <w:t xml:space="preserve">- коэффициент, учитывающий влияние подвижности (жесткости) бетонной смеси, </w:t>
      </w:r>
      <w:r w:rsidRPr="00F8278D">
        <w:rPr>
          <w:rFonts w:ascii="Times New Roman" w:hAnsi="Times New Roman" w:cs="Times New Roman"/>
          <w:noProof/>
          <w:position w:val="-10"/>
        </w:rPr>
        <w:drawing>
          <wp:inline distT="0" distB="0" distL="0" distR="0" wp14:anchorId="29142076" wp14:editId="48F2227C">
            <wp:extent cx="340995" cy="21844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00F03375" w:rsidRPr="00F8278D">
        <w:rPr>
          <w:rFonts w:ascii="Times New Roman" w:hAnsi="Times New Roman" w:cs="Times New Roman"/>
        </w:rPr>
        <w:t xml:space="preserve">0,8 для смесей с маркой подвижности П1; </w:t>
      </w:r>
      <w:r w:rsidRPr="00F8278D">
        <w:rPr>
          <w:rFonts w:ascii="Times New Roman" w:hAnsi="Times New Roman" w:cs="Times New Roman"/>
          <w:noProof/>
          <w:position w:val="-10"/>
        </w:rPr>
        <w:drawing>
          <wp:inline distT="0" distB="0" distL="0" distR="0" wp14:anchorId="042E0E30" wp14:editId="13969559">
            <wp:extent cx="340995" cy="21844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00F03375" w:rsidRPr="00F8278D">
        <w:rPr>
          <w:rFonts w:ascii="Times New Roman" w:hAnsi="Times New Roman" w:cs="Times New Roman"/>
        </w:rPr>
        <w:t xml:space="preserve">1 для смесей - П2; </w:t>
      </w:r>
      <w:r w:rsidRPr="00F8278D">
        <w:rPr>
          <w:rFonts w:ascii="Times New Roman" w:hAnsi="Times New Roman" w:cs="Times New Roman"/>
          <w:noProof/>
          <w:position w:val="-10"/>
        </w:rPr>
        <w:drawing>
          <wp:inline distT="0" distB="0" distL="0" distR="0" wp14:anchorId="75E2E734" wp14:editId="4F35EB4D">
            <wp:extent cx="340995" cy="21844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40995" cy="218440"/>
                    </a:xfrm>
                    <a:prstGeom prst="rect">
                      <a:avLst/>
                    </a:prstGeom>
                    <a:noFill/>
                    <a:ln>
                      <a:noFill/>
                    </a:ln>
                  </pic:spPr>
                </pic:pic>
              </a:graphicData>
            </a:graphic>
          </wp:inline>
        </w:drawing>
      </w:r>
      <w:r w:rsidR="00F03375" w:rsidRPr="00F8278D">
        <w:rPr>
          <w:rFonts w:ascii="Times New Roman" w:hAnsi="Times New Roman" w:cs="Times New Roman"/>
        </w:rPr>
        <w:t>1,2 для смесей - П3 и более;</w:t>
      </w:r>
    </w:p>
    <w:p w14:paraId="3679C768" w14:textId="77777777" w:rsidR="00F03375" w:rsidRPr="00F8278D" w:rsidRDefault="00F03375">
      <w:pPr>
        <w:pStyle w:val="FORMATTEXT"/>
        <w:ind w:firstLine="568"/>
        <w:jc w:val="both"/>
        <w:rPr>
          <w:rFonts w:ascii="Times New Roman" w:hAnsi="Times New Roman" w:cs="Times New Roman"/>
        </w:rPr>
      </w:pPr>
    </w:p>
    <w:p w14:paraId="78E3C33C" w14:textId="073F0540"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0"/>
        </w:rPr>
        <w:drawing>
          <wp:inline distT="0" distB="0" distL="0" distR="0" wp14:anchorId="1CCCB6B2" wp14:editId="21D86FA0">
            <wp:extent cx="231775" cy="21844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00F03375" w:rsidRPr="00F8278D">
        <w:rPr>
          <w:rFonts w:ascii="Times New Roman" w:hAnsi="Times New Roman" w:cs="Times New Roman"/>
        </w:rPr>
        <w:t>- коэффициент, учитывающий влияние температуры бетонной смеси:</w:t>
      </w:r>
    </w:p>
    <w:p w14:paraId="54C5C88F" w14:textId="77777777" w:rsidR="00F03375" w:rsidRPr="00F8278D" w:rsidRDefault="00F03375">
      <w:pPr>
        <w:pStyle w:val="FORMATTEXT"/>
        <w:ind w:firstLine="568"/>
        <w:jc w:val="both"/>
        <w:rPr>
          <w:rFonts w:ascii="Times New Roman" w:hAnsi="Times New Roman" w:cs="Times New Roman"/>
        </w:rPr>
      </w:pPr>
    </w:p>
    <w:p w14:paraId="42AC0837"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600"/>
        <w:gridCol w:w="600"/>
        <w:gridCol w:w="900"/>
        <w:gridCol w:w="300"/>
        <w:gridCol w:w="1500"/>
        <w:gridCol w:w="1650"/>
      </w:tblGrid>
      <w:tr w:rsidR="00F8278D" w:rsidRPr="00F8278D" w14:paraId="4805A48E" w14:textId="77777777">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14:paraId="5CC3FFE5" w14:textId="177612D8"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7489876E" wp14:editId="408A5F48">
                  <wp:extent cx="368300" cy="21844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68300" cy="218440"/>
                          </a:xfrm>
                          <a:prstGeom prst="rect">
                            <a:avLst/>
                          </a:prstGeom>
                          <a:noFill/>
                          <a:ln>
                            <a:noFill/>
                          </a:ln>
                        </pic:spPr>
                      </pic:pic>
                    </a:graphicData>
                  </a:graphic>
                </wp:inline>
              </w:drawing>
            </w:r>
          </w:p>
        </w:tc>
        <w:tc>
          <w:tcPr>
            <w:tcW w:w="600" w:type="dxa"/>
            <w:tcBorders>
              <w:top w:val="nil"/>
              <w:left w:val="nil"/>
              <w:bottom w:val="nil"/>
              <w:right w:val="nil"/>
            </w:tcBorders>
            <w:tcMar>
              <w:top w:w="114" w:type="dxa"/>
              <w:left w:w="28" w:type="dxa"/>
              <w:bottom w:w="114" w:type="dxa"/>
              <w:right w:w="28" w:type="dxa"/>
            </w:tcMar>
          </w:tcPr>
          <w:p w14:paraId="663CCCD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1,15 </w:t>
            </w:r>
          </w:p>
        </w:tc>
        <w:tc>
          <w:tcPr>
            <w:tcW w:w="600" w:type="dxa"/>
            <w:tcBorders>
              <w:top w:val="nil"/>
              <w:left w:val="nil"/>
              <w:bottom w:val="nil"/>
              <w:right w:val="nil"/>
            </w:tcBorders>
            <w:tcMar>
              <w:top w:w="114" w:type="dxa"/>
              <w:left w:w="28" w:type="dxa"/>
              <w:bottom w:w="114" w:type="dxa"/>
              <w:right w:w="28" w:type="dxa"/>
            </w:tcMar>
          </w:tcPr>
          <w:p w14:paraId="458ADC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для </w:t>
            </w:r>
          </w:p>
        </w:tc>
        <w:tc>
          <w:tcPr>
            <w:tcW w:w="900" w:type="dxa"/>
            <w:tcBorders>
              <w:top w:val="nil"/>
              <w:left w:val="nil"/>
              <w:bottom w:val="nil"/>
              <w:right w:val="nil"/>
            </w:tcBorders>
            <w:tcMar>
              <w:top w:w="114" w:type="dxa"/>
              <w:left w:w="28" w:type="dxa"/>
              <w:bottom w:w="114" w:type="dxa"/>
              <w:right w:w="28" w:type="dxa"/>
            </w:tcMar>
          </w:tcPr>
          <w:p w14:paraId="7B3F9A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смесей </w:t>
            </w:r>
          </w:p>
        </w:tc>
        <w:tc>
          <w:tcPr>
            <w:tcW w:w="300" w:type="dxa"/>
            <w:tcBorders>
              <w:top w:val="nil"/>
              <w:left w:val="nil"/>
              <w:bottom w:val="nil"/>
              <w:right w:val="nil"/>
            </w:tcBorders>
            <w:tcMar>
              <w:top w:w="114" w:type="dxa"/>
              <w:left w:w="28" w:type="dxa"/>
              <w:bottom w:w="114" w:type="dxa"/>
              <w:right w:w="28" w:type="dxa"/>
            </w:tcMar>
          </w:tcPr>
          <w:p w14:paraId="52267E8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 </w:t>
            </w:r>
          </w:p>
        </w:tc>
        <w:tc>
          <w:tcPr>
            <w:tcW w:w="1500" w:type="dxa"/>
            <w:tcBorders>
              <w:top w:val="nil"/>
              <w:left w:val="nil"/>
              <w:bottom w:val="nil"/>
              <w:right w:val="nil"/>
            </w:tcBorders>
            <w:tcMar>
              <w:top w:w="114" w:type="dxa"/>
              <w:left w:w="28" w:type="dxa"/>
              <w:bottom w:w="114" w:type="dxa"/>
              <w:right w:w="28" w:type="dxa"/>
            </w:tcMar>
          </w:tcPr>
          <w:p w14:paraId="29D0455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температурой </w:t>
            </w:r>
          </w:p>
        </w:tc>
        <w:tc>
          <w:tcPr>
            <w:tcW w:w="1650" w:type="dxa"/>
            <w:tcBorders>
              <w:top w:val="nil"/>
              <w:left w:val="nil"/>
              <w:bottom w:val="nil"/>
              <w:right w:val="nil"/>
            </w:tcBorders>
            <w:tcMar>
              <w:top w:w="114" w:type="dxa"/>
              <w:left w:w="28" w:type="dxa"/>
              <w:bottom w:w="114" w:type="dxa"/>
              <w:right w:w="28" w:type="dxa"/>
            </w:tcMar>
          </w:tcPr>
          <w:p w14:paraId="360063E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5-10°С; </w:t>
            </w:r>
          </w:p>
        </w:tc>
      </w:tr>
      <w:tr w:rsidR="00F8278D" w:rsidRPr="00F8278D" w14:paraId="22E79F6D" w14:textId="77777777">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14:paraId="1B86BD4C" w14:textId="46E0D79C"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5B1D6CB6" wp14:editId="02CB2897">
                  <wp:extent cx="368300" cy="21844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68300" cy="218440"/>
                          </a:xfrm>
                          <a:prstGeom prst="rect">
                            <a:avLst/>
                          </a:prstGeom>
                          <a:noFill/>
                          <a:ln>
                            <a:noFill/>
                          </a:ln>
                        </pic:spPr>
                      </pic:pic>
                    </a:graphicData>
                  </a:graphic>
                </wp:inline>
              </w:drawing>
            </w:r>
          </w:p>
        </w:tc>
        <w:tc>
          <w:tcPr>
            <w:tcW w:w="600" w:type="dxa"/>
            <w:tcBorders>
              <w:top w:val="nil"/>
              <w:left w:val="nil"/>
              <w:bottom w:val="nil"/>
              <w:right w:val="nil"/>
            </w:tcBorders>
            <w:tcMar>
              <w:top w:w="114" w:type="dxa"/>
              <w:left w:w="28" w:type="dxa"/>
              <w:bottom w:w="114" w:type="dxa"/>
              <w:right w:w="28" w:type="dxa"/>
            </w:tcMar>
          </w:tcPr>
          <w:p w14:paraId="1B18BAB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600" w:type="dxa"/>
            <w:tcBorders>
              <w:top w:val="nil"/>
              <w:left w:val="nil"/>
              <w:bottom w:val="nil"/>
              <w:right w:val="nil"/>
            </w:tcBorders>
            <w:tcMar>
              <w:top w:w="114" w:type="dxa"/>
              <w:left w:w="28" w:type="dxa"/>
              <w:bottom w:w="114" w:type="dxa"/>
              <w:right w:w="28" w:type="dxa"/>
            </w:tcMar>
          </w:tcPr>
          <w:p w14:paraId="1EBEE6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nil"/>
              <w:bottom w:val="nil"/>
              <w:right w:val="nil"/>
            </w:tcBorders>
            <w:tcMar>
              <w:top w:w="114" w:type="dxa"/>
              <w:left w:w="28" w:type="dxa"/>
              <w:bottom w:w="114" w:type="dxa"/>
              <w:right w:w="28" w:type="dxa"/>
            </w:tcMar>
          </w:tcPr>
          <w:p w14:paraId="1CAFD4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20659D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500" w:type="dxa"/>
            <w:tcBorders>
              <w:top w:val="nil"/>
              <w:left w:val="nil"/>
              <w:bottom w:val="nil"/>
              <w:right w:val="nil"/>
            </w:tcBorders>
            <w:tcMar>
              <w:top w:w="114" w:type="dxa"/>
              <w:left w:w="28" w:type="dxa"/>
              <w:bottom w:w="114" w:type="dxa"/>
              <w:right w:w="28" w:type="dxa"/>
            </w:tcMar>
          </w:tcPr>
          <w:p w14:paraId="755568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tcBorders>
              <w:top w:val="nil"/>
              <w:left w:val="nil"/>
              <w:bottom w:val="nil"/>
              <w:right w:val="nil"/>
            </w:tcBorders>
            <w:tcMar>
              <w:top w:w="114" w:type="dxa"/>
              <w:left w:w="28" w:type="dxa"/>
              <w:bottom w:w="114" w:type="dxa"/>
              <w:right w:w="28" w:type="dxa"/>
            </w:tcMar>
          </w:tcPr>
          <w:p w14:paraId="6887201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10-25°С; </w:t>
            </w:r>
          </w:p>
        </w:tc>
      </w:tr>
      <w:tr w:rsidR="00F8278D" w:rsidRPr="00F8278D" w14:paraId="07F78C26" w14:textId="77777777">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14:paraId="2ADBD67D" w14:textId="199751CC"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
                <w:sz w:val="24"/>
                <w:szCs w:val="24"/>
              </w:rPr>
              <w:drawing>
                <wp:inline distT="0" distB="0" distL="0" distR="0" wp14:anchorId="12E075BC" wp14:editId="34361383">
                  <wp:extent cx="368300" cy="21844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68300" cy="218440"/>
                          </a:xfrm>
                          <a:prstGeom prst="rect">
                            <a:avLst/>
                          </a:prstGeom>
                          <a:noFill/>
                          <a:ln>
                            <a:noFill/>
                          </a:ln>
                        </pic:spPr>
                      </pic:pic>
                    </a:graphicData>
                  </a:graphic>
                </wp:inline>
              </w:drawing>
            </w:r>
          </w:p>
        </w:tc>
        <w:tc>
          <w:tcPr>
            <w:tcW w:w="600" w:type="dxa"/>
            <w:tcBorders>
              <w:top w:val="nil"/>
              <w:left w:val="nil"/>
              <w:bottom w:val="nil"/>
              <w:right w:val="nil"/>
            </w:tcBorders>
            <w:tcMar>
              <w:top w:w="114" w:type="dxa"/>
              <w:left w:w="28" w:type="dxa"/>
              <w:bottom w:w="114" w:type="dxa"/>
              <w:right w:w="28" w:type="dxa"/>
            </w:tcMar>
          </w:tcPr>
          <w:p w14:paraId="4EC054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0,85 </w:t>
            </w:r>
          </w:p>
        </w:tc>
        <w:tc>
          <w:tcPr>
            <w:tcW w:w="600" w:type="dxa"/>
            <w:tcBorders>
              <w:top w:val="nil"/>
              <w:left w:val="nil"/>
              <w:bottom w:val="nil"/>
              <w:right w:val="nil"/>
            </w:tcBorders>
            <w:tcMar>
              <w:top w:w="114" w:type="dxa"/>
              <w:left w:w="28" w:type="dxa"/>
              <w:bottom w:w="114" w:type="dxa"/>
              <w:right w:w="28" w:type="dxa"/>
            </w:tcMar>
          </w:tcPr>
          <w:p w14:paraId="437A4D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nil"/>
              <w:bottom w:val="nil"/>
              <w:right w:val="nil"/>
            </w:tcBorders>
            <w:tcMar>
              <w:top w:w="114" w:type="dxa"/>
              <w:left w:w="28" w:type="dxa"/>
              <w:bottom w:w="114" w:type="dxa"/>
              <w:right w:w="28" w:type="dxa"/>
            </w:tcMar>
          </w:tcPr>
          <w:p w14:paraId="45FF9C2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300" w:type="dxa"/>
            <w:tcBorders>
              <w:top w:val="nil"/>
              <w:left w:val="nil"/>
              <w:bottom w:val="nil"/>
              <w:right w:val="nil"/>
            </w:tcBorders>
            <w:tcMar>
              <w:top w:w="114" w:type="dxa"/>
              <w:left w:w="28" w:type="dxa"/>
              <w:bottom w:w="114" w:type="dxa"/>
              <w:right w:w="28" w:type="dxa"/>
            </w:tcMar>
          </w:tcPr>
          <w:p w14:paraId="7A167F7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500" w:type="dxa"/>
            <w:tcBorders>
              <w:top w:val="nil"/>
              <w:left w:val="nil"/>
              <w:bottom w:val="nil"/>
              <w:right w:val="nil"/>
            </w:tcBorders>
            <w:tcMar>
              <w:top w:w="114" w:type="dxa"/>
              <w:left w:w="28" w:type="dxa"/>
              <w:bottom w:w="114" w:type="dxa"/>
              <w:right w:w="28" w:type="dxa"/>
            </w:tcMar>
          </w:tcPr>
          <w:p w14:paraId="4C262A9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650" w:type="dxa"/>
            <w:tcBorders>
              <w:top w:val="nil"/>
              <w:left w:val="nil"/>
              <w:bottom w:val="nil"/>
              <w:right w:val="nil"/>
            </w:tcBorders>
            <w:tcMar>
              <w:top w:w="114" w:type="dxa"/>
              <w:left w:w="28" w:type="dxa"/>
              <w:bottom w:w="114" w:type="dxa"/>
              <w:right w:w="28" w:type="dxa"/>
            </w:tcMar>
          </w:tcPr>
          <w:p w14:paraId="6F3CBBA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более 25°С. </w:t>
            </w:r>
          </w:p>
        </w:tc>
      </w:tr>
    </w:tbl>
    <w:p w14:paraId="3EC8542A"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65198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С.2.2.3 Динамические нагрузки, возникающие при выгрузке бетонной смеси, принимаются по таблице С.1.</w:t>
      </w:r>
    </w:p>
    <w:p w14:paraId="234A32DB" w14:textId="77777777" w:rsidR="00F03375" w:rsidRPr="00F8278D" w:rsidRDefault="00F03375">
      <w:pPr>
        <w:pStyle w:val="FORMATTEXT"/>
        <w:ind w:firstLine="568"/>
        <w:jc w:val="both"/>
        <w:rPr>
          <w:rFonts w:ascii="Times New Roman" w:hAnsi="Times New Roman" w:cs="Times New Roman"/>
        </w:rPr>
      </w:pPr>
    </w:p>
    <w:p w14:paraId="708DB51A" w14:textId="2D59BE72"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С.2.2.4 Нагрузки от вибрирования бетонной смеси принимаются 400 кгс/м</w:t>
      </w:r>
      <w:r w:rsidR="00BB5544" w:rsidRPr="00F8278D">
        <w:rPr>
          <w:rFonts w:ascii="Times New Roman" w:hAnsi="Times New Roman" w:cs="Times New Roman"/>
          <w:noProof/>
          <w:position w:val="-10"/>
        </w:rPr>
        <w:drawing>
          <wp:inline distT="0" distB="0" distL="0" distR="0" wp14:anchorId="48116B30" wp14:editId="2FBAD3BD">
            <wp:extent cx="102235" cy="21844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w:t>
      </w:r>
    </w:p>
    <w:p w14:paraId="07699378" w14:textId="77777777" w:rsidR="00F03375" w:rsidRPr="00F8278D" w:rsidRDefault="00F03375">
      <w:pPr>
        <w:pStyle w:val="FORMATTEXT"/>
        <w:ind w:firstLine="568"/>
        <w:jc w:val="both"/>
        <w:rPr>
          <w:rFonts w:ascii="Times New Roman" w:hAnsi="Times New Roman" w:cs="Times New Roman"/>
        </w:rPr>
      </w:pPr>
    </w:p>
    <w:p w14:paraId="784B212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С.2.2.5 Коэффициенты запаса при расчете давления бетонной смеси принимаются по таблице С.2.</w:t>
      </w:r>
    </w:p>
    <w:p w14:paraId="7543EF11" w14:textId="77777777" w:rsidR="00F03375" w:rsidRPr="00F8278D" w:rsidRDefault="00F03375">
      <w:pPr>
        <w:pStyle w:val="FORMATTEXT"/>
        <w:ind w:firstLine="568"/>
        <w:jc w:val="both"/>
        <w:rPr>
          <w:rFonts w:ascii="Times New Roman" w:hAnsi="Times New Roman" w:cs="Times New Roman"/>
        </w:rPr>
      </w:pPr>
    </w:p>
    <w:p w14:paraId="4A3762F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С.2.2.6 Расчетная эпюра давления бетонной смеси - согласно рисунку С.1, </w:t>
      </w:r>
      <w:r w:rsidRPr="00F8278D">
        <w:rPr>
          <w:rFonts w:ascii="Times New Roman" w:hAnsi="Times New Roman" w:cs="Times New Roman"/>
          <w:i/>
          <w:iCs/>
        </w:rPr>
        <w:t>б</w:t>
      </w:r>
      <w:r w:rsidRPr="00F8278D">
        <w:rPr>
          <w:rFonts w:ascii="Times New Roman" w:hAnsi="Times New Roman" w:cs="Times New Roman"/>
        </w:rPr>
        <w:t>.</w:t>
      </w:r>
    </w:p>
    <w:p w14:paraId="49DCD7C7" w14:textId="77777777" w:rsidR="00F03375" w:rsidRPr="00F8278D" w:rsidRDefault="00F03375">
      <w:pPr>
        <w:pStyle w:val="FORMATTEXT"/>
        <w:ind w:firstLine="568"/>
        <w:jc w:val="both"/>
        <w:rPr>
          <w:rFonts w:ascii="Times New Roman" w:hAnsi="Times New Roman" w:cs="Times New Roman"/>
        </w:rPr>
      </w:pPr>
    </w:p>
    <w:p w14:paraId="384EC7A8" w14:textId="4FC8BFEC"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5F49EBA0" wp14:editId="07E3F8B4">
            <wp:extent cx="334645" cy="23177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F03375" w:rsidRPr="00F8278D">
        <w:rPr>
          <w:rFonts w:ascii="Times New Roman" w:hAnsi="Times New Roman" w:cs="Times New Roman"/>
        </w:rPr>
        <w:t>- высота, на которой достигается максимальное давление бетонной смеси, м;</w:t>
      </w:r>
    </w:p>
    <w:p w14:paraId="414E541E" w14:textId="77777777" w:rsidR="00F03375" w:rsidRPr="00F8278D" w:rsidRDefault="00F03375">
      <w:pPr>
        <w:pStyle w:val="FORMATTEXT"/>
        <w:ind w:firstLine="568"/>
        <w:jc w:val="both"/>
        <w:rPr>
          <w:rFonts w:ascii="Times New Roman" w:hAnsi="Times New Roman" w:cs="Times New Roman"/>
        </w:rPr>
      </w:pPr>
    </w:p>
    <w:p w14:paraId="74FDE5CD" w14:textId="3505CF5F" w:rsidR="00F03375" w:rsidRPr="00F8278D" w:rsidRDefault="00BB5544">
      <w:pPr>
        <w:pStyle w:val="FORMATTEXT"/>
        <w:jc w:val="right"/>
        <w:rPr>
          <w:rFonts w:ascii="Times New Roman" w:hAnsi="Times New Roman" w:cs="Times New Roman"/>
        </w:rPr>
      </w:pPr>
      <w:r w:rsidRPr="00F8278D">
        <w:rPr>
          <w:rFonts w:ascii="Times New Roman" w:hAnsi="Times New Roman" w:cs="Times New Roman"/>
          <w:noProof/>
          <w:position w:val="-13"/>
        </w:rPr>
        <w:drawing>
          <wp:inline distT="0" distB="0" distL="0" distR="0" wp14:anchorId="31E13523" wp14:editId="576ABDF2">
            <wp:extent cx="989330" cy="28638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989330" cy="286385"/>
                    </a:xfrm>
                    <a:prstGeom prst="rect">
                      <a:avLst/>
                    </a:prstGeom>
                    <a:noFill/>
                    <a:ln>
                      <a:noFill/>
                    </a:ln>
                  </pic:spPr>
                </pic:pic>
              </a:graphicData>
            </a:graphic>
          </wp:inline>
        </w:drawing>
      </w:r>
      <w:r w:rsidR="00F03375" w:rsidRPr="00F8278D">
        <w:rPr>
          <w:rFonts w:ascii="Times New Roman" w:hAnsi="Times New Roman" w:cs="Times New Roman"/>
        </w:rPr>
        <w:t xml:space="preserve">,                                               (С.4) </w:t>
      </w:r>
    </w:p>
    <w:p w14:paraId="4B65E0AF" w14:textId="77777777" w:rsidR="00F03375" w:rsidRPr="00F8278D" w:rsidRDefault="00F03375">
      <w:pPr>
        <w:pStyle w:val="FORMATTEXT"/>
        <w:jc w:val="both"/>
        <w:rPr>
          <w:rFonts w:ascii="Times New Roman" w:hAnsi="Times New Roman" w:cs="Times New Roman"/>
        </w:rPr>
      </w:pPr>
    </w:p>
    <w:p w14:paraId="1E69731E" w14:textId="77777777" w:rsidR="00F03375" w:rsidRPr="00F8278D" w:rsidRDefault="00F03375">
      <w:pPr>
        <w:pStyle w:val="FORMATTEXT"/>
        <w:jc w:val="both"/>
        <w:rPr>
          <w:rFonts w:ascii="Times New Roman" w:hAnsi="Times New Roman" w:cs="Times New Roman"/>
        </w:rPr>
      </w:pPr>
    </w:p>
    <w:p w14:paraId="4E71FBB2" w14:textId="57D32BA1"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8"/>
        </w:rPr>
        <w:drawing>
          <wp:inline distT="0" distB="0" distL="0" distR="0" wp14:anchorId="27C05BA7" wp14:editId="3E943C1E">
            <wp:extent cx="143510" cy="16383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F8278D">
        <w:rPr>
          <w:rFonts w:ascii="Times New Roman" w:hAnsi="Times New Roman" w:cs="Times New Roman"/>
        </w:rPr>
        <w:t>- средняя плотность для тяжелого бетона, принимается равной 2500 кг/м</w:t>
      </w:r>
      <w:r w:rsidR="00BB5544" w:rsidRPr="00F8278D">
        <w:rPr>
          <w:rFonts w:ascii="Times New Roman" w:hAnsi="Times New Roman" w:cs="Times New Roman"/>
          <w:noProof/>
          <w:position w:val="-10"/>
        </w:rPr>
        <w:drawing>
          <wp:inline distT="0" distB="0" distL="0" distR="0" wp14:anchorId="1988EAA4" wp14:editId="26E447F0">
            <wp:extent cx="102235" cy="21844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rPr>
        <w:t>.</w:t>
      </w:r>
    </w:p>
    <w:p w14:paraId="05D1C58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С.2.2.7 Максимальные нагрузки во всех случаях с учетом всех коэффициентов должны приниматься не выше гидростатических.</w:t>
      </w:r>
    </w:p>
    <w:p w14:paraId="5B940BDC" w14:textId="77777777" w:rsidR="00F03375" w:rsidRPr="00F8278D" w:rsidRDefault="00F03375">
      <w:pPr>
        <w:pStyle w:val="FORMATTEXT"/>
        <w:ind w:firstLine="568"/>
        <w:jc w:val="both"/>
        <w:rPr>
          <w:rFonts w:ascii="Times New Roman" w:hAnsi="Times New Roman" w:cs="Times New Roman"/>
        </w:rPr>
      </w:pPr>
    </w:p>
    <w:p w14:paraId="5997D0C2" w14:textId="77777777" w:rsidR="00F03375" w:rsidRPr="00F8278D" w:rsidRDefault="00F03375">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700"/>
      </w:tblGrid>
      <w:tr w:rsidR="00F8278D" w:rsidRPr="00F8278D" w14:paraId="53A46CFA" w14:textId="77777777">
        <w:tblPrEx>
          <w:tblCellMar>
            <w:top w:w="0" w:type="dxa"/>
            <w:bottom w:w="0" w:type="dxa"/>
          </w:tblCellMar>
        </w:tblPrEx>
        <w:trPr>
          <w:jc w:val="center"/>
        </w:trPr>
        <w:tc>
          <w:tcPr>
            <w:tcW w:w="8700" w:type="dxa"/>
            <w:tcBorders>
              <w:top w:val="nil"/>
              <w:left w:val="nil"/>
              <w:bottom w:val="nil"/>
              <w:right w:val="nil"/>
            </w:tcBorders>
            <w:tcMar>
              <w:top w:w="114" w:type="dxa"/>
              <w:left w:w="28" w:type="dxa"/>
              <w:bottom w:w="114" w:type="dxa"/>
              <w:right w:w="28" w:type="dxa"/>
            </w:tcMar>
          </w:tcPr>
          <w:p w14:paraId="30309A83" w14:textId="6E39E85B"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68"/>
                <w:sz w:val="24"/>
                <w:szCs w:val="24"/>
              </w:rPr>
              <w:lastRenderedPageBreak/>
              <w:drawing>
                <wp:inline distT="0" distB="0" distL="0" distR="0" wp14:anchorId="349E484E" wp14:editId="7854F4A2">
                  <wp:extent cx="5370195" cy="169227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370195" cy="1692275"/>
                          </a:xfrm>
                          <a:prstGeom prst="rect">
                            <a:avLst/>
                          </a:prstGeom>
                          <a:noFill/>
                          <a:ln>
                            <a:noFill/>
                          </a:ln>
                        </pic:spPr>
                      </pic:pic>
                    </a:graphicData>
                  </a:graphic>
                </wp:inline>
              </w:drawing>
            </w:r>
          </w:p>
        </w:tc>
      </w:tr>
    </w:tbl>
    <w:p w14:paraId="65F5A768"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C2432E6"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33C16D88"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i/>
          <w:iCs/>
        </w:rPr>
        <w:t>а</w:t>
      </w:r>
      <w:r w:rsidRPr="00F8278D">
        <w:rPr>
          <w:rFonts w:ascii="Times New Roman" w:hAnsi="Times New Roman" w:cs="Times New Roman"/>
        </w:rPr>
        <w:t xml:space="preserve"> - гидростатическое давление; </w:t>
      </w:r>
      <w:r w:rsidRPr="00F8278D">
        <w:rPr>
          <w:rFonts w:ascii="Times New Roman" w:hAnsi="Times New Roman" w:cs="Times New Roman"/>
          <w:i/>
          <w:iCs/>
        </w:rPr>
        <w:t>б</w:t>
      </w:r>
      <w:r w:rsidRPr="00F8278D">
        <w:rPr>
          <w:rFonts w:ascii="Times New Roman" w:hAnsi="Times New Roman" w:cs="Times New Roman"/>
        </w:rPr>
        <w:t xml:space="preserve"> - расчетное давление при уплотнении смеси внутренними вибраторами </w:t>
      </w:r>
    </w:p>
    <w:p w14:paraId="1E93DB4A"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29507A67"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i/>
          <w:iCs/>
        </w:rPr>
        <w:t>Рисунок С.1</w:t>
      </w:r>
      <w:r w:rsidRPr="00F8278D">
        <w:rPr>
          <w:rFonts w:ascii="Times New Roman" w:hAnsi="Times New Roman" w:cs="Times New Roman"/>
          <w:b/>
          <w:bCs/>
        </w:rPr>
        <w:t xml:space="preserve"> - Расчетные эпюры бокового давления бетонной смеси </w:t>
      </w:r>
    </w:p>
    <w:p w14:paraId="0F74971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p>
    <w:p w14:paraId="06D40BE5"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С.1 - </w:t>
      </w:r>
      <w:r w:rsidRPr="00F8278D">
        <w:rPr>
          <w:rFonts w:ascii="Times New Roman" w:hAnsi="Times New Roman" w:cs="Times New Roman"/>
          <w:b/>
          <w:bCs/>
        </w:rPr>
        <w:t>Дополнительные динамические нагрузки, возникающие при выгрузке бетонной смеси</w:t>
      </w:r>
    </w:p>
    <w:p w14:paraId="0FD903D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250"/>
        <w:gridCol w:w="3900"/>
      </w:tblGrid>
      <w:tr w:rsidR="00F8278D" w:rsidRPr="00F8278D" w14:paraId="40D18659" w14:textId="77777777">
        <w:tblPrEx>
          <w:tblCellMar>
            <w:top w:w="0" w:type="dxa"/>
            <w:bottom w:w="0" w:type="dxa"/>
          </w:tblCellMar>
        </w:tblPrEx>
        <w:tc>
          <w:tcPr>
            <w:tcW w:w="5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4488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Способ подачи бетонной смеси в опалубку</w:t>
            </w:r>
          </w:p>
        </w:tc>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0F80EA" w14:textId="153C2A11"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Нагрузка, кгс/м</w:t>
            </w:r>
            <w:r w:rsidR="00BB5544" w:rsidRPr="00F8278D">
              <w:rPr>
                <w:rFonts w:ascii="Times New Roman" w:hAnsi="Times New Roman" w:cs="Times New Roman"/>
                <w:noProof/>
                <w:position w:val="-10"/>
                <w:sz w:val="18"/>
                <w:szCs w:val="18"/>
              </w:rPr>
              <w:drawing>
                <wp:inline distT="0" distB="0" distL="0" distR="0" wp14:anchorId="3748B10D" wp14:editId="6D0934D1">
                  <wp:extent cx="102235" cy="21844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r>
      <w:tr w:rsidR="00F8278D" w:rsidRPr="00F8278D" w14:paraId="098CA80A" w14:textId="77777777">
        <w:tblPrEx>
          <w:tblCellMar>
            <w:top w:w="0" w:type="dxa"/>
            <w:bottom w:w="0" w:type="dxa"/>
          </w:tblCellMar>
        </w:tblPrEx>
        <w:tc>
          <w:tcPr>
            <w:tcW w:w="5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1BC93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Спуск по лоткам, хоботам</w:t>
            </w:r>
          </w:p>
        </w:tc>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0233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 </w:t>
            </w:r>
          </w:p>
        </w:tc>
      </w:tr>
      <w:tr w:rsidR="00F8278D" w:rsidRPr="00F8278D" w14:paraId="195FC603" w14:textId="77777777">
        <w:tblPrEx>
          <w:tblCellMar>
            <w:top w:w="0" w:type="dxa"/>
            <w:bottom w:w="0" w:type="dxa"/>
          </w:tblCellMar>
        </w:tblPrEx>
        <w:tc>
          <w:tcPr>
            <w:tcW w:w="5250" w:type="dxa"/>
            <w:tcBorders>
              <w:top w:val="nil"/>
              <w:left w:val="single" w:sz="6" w:space="0" w:color="auto"/>
              <w:bottom w:val="nil"/>
              <w:right w:val="single" w:sz="6" w:space="0" w:color="auto"/>
            </w:tcBorders>
            <w:tcMar>
              <w:top w:w="114" w:type="dxa"/>
              <w:left w:w="28" w:type="dxa"/>
              <w:bottom w:w="114" w:type="dxa"/>
              <w:right w:w="28" w:type="dxa"/>
            </w:tcMar>
          </w:tcPr>
          <w:p w14:paraId="741739AF" w14:textId="68D902BD"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Выгрузка из бадей вместимостью, м</w:t>
            </w:r>
            <w:r w:rsidR="00BB5544" w:rsidRPr="00F8278D">
              <w:rPr>
                <w:rFonts w:ascii="Times New Roman" w:hAnsi="Times New Roman" w:cs="Times New Roman"/>
                <w:noProof/>
                <w:position w:val="-10"/>
                <w:sz w:val="18"/>
                <w:szCs w:val="18"/>
              </w:rPr>
              <w:drawing>
                <wp:inline distT="0" distB="0" distL="0" distR="0" wp14:anchorId="7ABD1BF5" wp14:editId="18BEC003">
                  <wp:extent cx="102235" cy="21844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3A0CD54D" w14:textId="77777777" w:rsidR="00F03375" w:rsidRPr="00F8278D" w:rsidRDefault="00F03375">
            <w:pPr>
              <w:pStyle w:val="FORMATTEXT"/>
              <w:rPr>
                <w:rFonts w:ascii="Times New Roman" w:hAnsi="Times New Roman" w:cs="Times New Roman"/>
                <w:sz w:val="18"/>
                <w:szCs w:val="18"/>
              </w:rPr>
            </w:pPr>
          </w:p>
        </w:tc>
      </w:tr>
      <w:tr w:rsidR="00F8278D" w:rsidRPr="00F8278D" w14:paraId="530396E8" w14:textId="77777777">
        <w:tblPrEx>
          <w:tblCellMar>
            <w:top w:w="0" w:type="dxa"/>
            <w:bottom w:w="0" w:type="dxa"/>
          </w:tblCellMar>
        </w:tblPrEx>
        <w:tc>
          <w:tcPr>
            <w:tcW w:w="5250" w:type="dxa"/>
            <w:tcBorders>
              <w:top w:val="nil"/>
              <w:left w:val="single" w:sz="6" w:space="0" w:color="auto"/>
              <w:bottom w:val="nil"/>
              <w:right w:val="single" w:sz="6" w:space="0" w:color="auto"/>
            </w:tcBorders>
            <w:tcMar>
              <w:top w:w="114" w:type="dxa"/>
              <w:left w:w="28" w:type="dxa"/>
              <w:bottom w:w="114" w:type="dxa"/>
              <w:right w:w="28" w:type="dxa"/>
            </w:tcMar>
          </w:tcPr>
          <w:p w14:paraId="0A3C2F2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до 0,8</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1EA42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400 </w:t>
            </w:r>
          </w:p>
        </w:tc>
      </w:tr>
      <w:tr w:rsidR="00F8278D" w:rsidRPr="00F8278D" w14:paraId="27724308" w14:textId="77777777">
        <w:tblPrEx>
          <w:tblCellMar>
            <w:top w:w="0" w:type="dxa"/>
            <w:bottom w:w="0" w:type="dxa"/>
          </w:tblCellMar>
        </w:tblPrEx>
        <w:tc>
          <w:tcPr>
            <w:tcW w:w="5250" w:type="dxa"/>
            <w:tcBorders>
              <w:top w:val="nil"/>
              <w:left w:val="single" w:sz="6" w:space="0" w:color="auto"/>
              <w:bottom w:val="nil"/>
              <w:right w:val="single" w:sz="6" w:space="0" w:color="auto"/>
            </w:tcBorders>
            <w:tcMar>
              <w:top w:w="114" w:type="dxa"/>
              <w:left w:w="28" w:type="dxa"/>
              <w:bottom w:w="114" w:type="dxa"/>
              <w:right w:w="28" w:type="dxa"/>
            </w:tcMar>
          </w:tcPr>
          <w:p w14:paraId="4BC1226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более 0,8</w:t>
            </w:r>
          </w:p>
        </w:tc>
        <w:tc>
          <w:tcPr>
            <w:tcW w:w="3900" w:type="dxa"/>
            <w:tcBorders>
              <w:top w:val="nil"/>
              <w:left w:val="single" w:sz="6" w:space="0" w:color="auto"/>
              <w:bottom w:val="nil"/>
              <w:right w:val="single" w:sz="6" w:space="0" w:color="auto"/>
            </w:tcBorders>
            <w:tcMar>
              <w:top w:w="114" w:type="dxa"/>
              <w:left w:w="28" w:type="dxa"/>
              <w:bottom w:w="114" w:type="dxa"/>
              <w:right w:w="28" w:type="dxa"/>
            </w:tcMar>
          </w:tcPr>
          <w:p w14:paraId="4B52181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600 </w:t>
            </w:r>
          </w:p>
        </w:tc>
      </w:tr>
      <w:tr w:rsidR="00F8278D" w:rsidRPr="00F8278D" w14:paraId="0D69B5D9" w14:textId="77777777">
        <w:tblPrEx>
          <w:tblCellMar>
            <w:top w:w="0" w:type="dxa"/>
            <w:bottom w:w="0" w:type="dxa"/>
          </w:tblCellMar>
        </w:tblPrEx>
        <w:tc>
          <w:tcPr>
            <w:tcW w:w="5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82513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Укладка бетононасосами</w:t>
            </w:r>
          </w:p>
        </w:tc>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73680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800 </w:t>
            </w:r>
          </w:p>
        </w:tc>
      </w:tr>
    </w:tbl>
    <w:p w14:paraId="2B72044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019CA7D"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С.2 - </w:t>
      </w:r>
      <w:r w:rsidRPr="00F8278D">
        <w:rPr>
          <w:rFonts w:ascii="Times New Roman" w:hAnsi="Times New Roman" w:cs="Times New Roman"/>
          <w:b/>
          <w:bCs/>
        </w:rPr>
        <w:t>Коэффициенты запаса при расчете давления бетонной смеси</w:t>
      </w:r>
    </w:p>
    <w:p w14:paraId="087A02F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600"/>
        <w:gridCol w:w="2550"/>
      </w:tblGrid>
      <w:tr w:rsidR="00F8278D" w:rsidRPr="00F8278D" w14:paraId="15F9EF7C" w14:textId="77777777">
        <w:tblPrEx>
          <w:tblCellMar>
            <w:top w:w="0" w:type="dxa"/>
            <w:bottom w:w="0" w:type="dxa"/>
          </w:tblCellMar>
        </w:tblPrEx>
        <w:tc>
          <w:tcPr>
            <w:tcW w:w="6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CF8FB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Нагрузки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CA75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Коэффициент</w:t>
            </w:r>
          </w:p>
        </w:tc>
      </w:tr>
      <w:tr w:rsidR="00F8278D" w:rsidRPr="00F8278D" w14:paraId="0D854598" w14:textId="77777777">
        <w:tblPrEx>
          <w:tblCellMar>
            <w:top w:w="0" w:type="dxa"/>
            <w:bottom w:w="0" w:type="dxa"/>
          </w:tblCellMar>
        </w:tblPrEx>
        <w:tc>
          <w:tcPr>
            <w:tcW w:w="6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65278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Собственный вес опалубки</w:t>
            </w:r>
          </w:p>
        </w:tc>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A9A0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r>
      <w:tr w:rsidR="00F8278D" w:rsidRPr="00F8278D" w14:paraId="662AA916" w14:textId="77777777">
        <w:tblPrEx>
          <w:tblCellMar>
            <w:top w:w="0" w:type="dxa"/>
            <w:bottom w:w="0" w:type="dxa"/>
          </w:tblCellMar>
        </w:tblPrEx>
        <w:tc>
          <w:tcPr>
            <w:tcW w:w="6600" w:type="dxa"/>
            <w:tcBorders>
              <w:top w:val="nil"/>
              <w:left w:val="single" w:sz="6" w:space="0" w:color="auto"/>
              <w:bottom w:val="nil"/>
              <w:right w:val="single" w:sz="6" w:space="0" w:color="auto"/>
            </w:tcBorders>
            <w:tcMar>
              <w:top w:w="114" w:type="dxa"/>
              <w:left w:w="28" w:type="dxa"/>
              <w:bottom w:w="114" w:type="dxa"/>
              <w:right w:w="28" w:type="dxa"/>
            </w:tcMar>
          </w:tcPr>
          <w:p w14:paraId="4CCB95A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Вес бетонной смеси и арматуры</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39394C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r>
      <w:tr w:rsidR="00F8278D" w:rsidRPr="00F8278D" w14:paraId="327FC35A" w14:textId="77777777">
        <w:tblPrEx>
          <w:tblCellMar>
            <w:top w:w="0" w:type="dxa"/>
            <w:bottom w:w="0" w:type="dxa"/>
          </w:tblCellMar>
        </w:tblPrEx>
        <w:tc>
          <w:tcPr>
            <w:tcW w:w="6600" w:type="dxa"/>
            <w:tcBorders>
              <w:top w:val="nil"/>
              <w:left w:val="single" w:sz="6" w:space="0" w:color="auto"/>
              <w:bottom w:val="nil"/>
              <w:right w:val="single" w:sz="6" w:space="0" w:color="auto"/>
            </w:tcBorders>
            <w:tcMar>
              <w:top w:w="114" w:type="dxa"/>
              <w:left w:w="28" w:type="dxa"/>
              <w:bottom w:w="114" w:type="dxa"/>
              <w:right w:w="28" w:type="dxa"/>
            </w:tcMar>
          </w:tcPr>
          <w:p w14:paraId="0DA5B10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 движения людей, транспортных средств, сосредоточенные нагрузки</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2885DD1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r>
      <w:tr w:rsidR="00F8278D" w:rsidRPr="00F8278D" w14:paraId="3F11327B" w14:textId="77777777">
        <w:tblPrEx>
          <w:tblCellMar>
            <w:top w:w="0" w:type="dxa"/>
            <w:bottom w:w="0" w:type="dxa"/>
          </w:tblCellMar>
        </w:tblPrEx>
        <w:tc>
          <w:tcPr>
            <w:tcW w:w="6600" w:type="dxa"/>
            <w:tcBorders>
              <w:top w:val="nil"/>
              <w:left w:val="single" w:sz="6" w:space="0" w:color="auto"/>
              <w:bottom w:val="nil"/>
              <w:right w:val="single" w:sz="6" w:space="0" w:color="auto"/>
            </w:tcBorders>
            <w:tcMar>
              <w:top w:w="114" w:type="dxa"/>
              <w:left w:w="28" w:type="dxa"/>
              <w:bottom w:w="114" w:type="dxa"/>
              <w:right w:w="28" w:type="dxa"/>
            </w:tcMar>
          </w:tcPr>
          <w:p w14:paraId="6A76212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От вибрирования бетонной смеси</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50E367C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r>
      <w:tr w:rsidR="00F8278D" w:rsidRPr="00F8278D" w14:paraId="48699946" w14:textId="77777777">
        <w:tblPrEx>
          <w:tblCellMar>
            <w:top w:w="0" w:type="dxa"/>
            <w:bottom w:w="0" w:type="dxa"/>
          </w:tblCellMar>
        </w:tblPrEx>
        <w:tc>
          <w:tcPr>
            <w:tcW w:w="6600" w:type="dxa"/>
            <w:tcBorders>
              <w:top w:val="nil"/>
              <w:left w:val="single" w:sz="6" w:space="0" w:color="auto"/>
              <w:bottom w:val="nil"/>
              <w:right w:val="single" w:sz="6" w:space="0" w:color="auto"/>
            </w:tcBorders>
            <w:tcMar>
              <w:top w:w="114" w:type="dxa"/>
              <w:left w:w="28" w:type="dxa"/>
              <w:bottom w:w="114" w:type="dxa"/>
              <w:right w:w="28" w:type="dxa"/>
            </w:tcMar>
          </w:tcPr>
          <w:p w14:paraId="11CA75D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Боковое давление бетонной смеси</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1F16CA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r>
      <w:tr w:rsidR="00F8278D" w:rsidRPr="00F8278D" w14:paraId="5089E2F1" w14:textId="77777777">
        <w:tblPrEx>
          <w:tblCellMar>
            <w:top w:w="0" w:type="dxa"/>
            <w:bottom w:w="0" w:type="dxa"/>
          </w:tblCellMar>
        </w:tblPrEx>
        <w:tc>
          <w:tcPr>
            <w:tcW w:w="6600" w:type="dxa"/>
            <w:tcBorders>
              <w:top w:val="nil"/>
              <w:left w:val="single" w:sz="6" w:space="0" w:color="auto"/>
              <w:bottom w:val="nil"/>
              <w:right w:val="single" w:sz="6" w:space="0" w:color="auto"/>
            </w:tcBorders>
            <w:tcMar>
              <w:top w:w="114" w:type="dxa"/>
              <w:left w:w="28" w:type="dxa"/>
              <w:bottom w:w="114" w:type="dxa"/>
              <w:right w:w="28" w:type="dxa"/>
            </w:tcMar>
          </w:tcPr>
          <w:p w14:paraId="1629F12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То же, при бетонировании колонн</w:t>
            </w:r>
          </w:p>
        </w:tc>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6214BC5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r>
      <w:tr w:rsidR="00F8278D" w:rsidRPr="00F8278D" w14:paraId="298B59CE" w14:textId="77777777">
        <w:tblPrEx>
          <w:tblCellMar>
            <w:top w:w="0" w:type="dxa"/>
            <w:bottom w:w="0" w:type="dxa"/>
          </w:tblCellMar>
        </w:tblPrEx>
        <w:tc>
          <w:tcPr>
            <w:tcW w:w="6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D41E2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Динамические при выгрузке бетонной смеси в опалубку</w:t>
            </w:r>
          </w:p>
        </w:tc>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94A5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r>
    </w:tbl>
    <w:p w14:paraId="6200F50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9C4C21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Т. Вяжущие для кладочных строительных растворов и их составы</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6C55ECAD"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Т </w:t>
      </w:r>
    </w:p>
    <w:p w14:paraId="37659545" w14:textId="77777777" w:rsidR="00F03375" w:rsidRPr="00F8278D" w:rsidRDefault="00F03375">
      <w:pPr>
        <w:pStyle w:val="HEADERTEXT"/>
        <w:rPr>
          <w:rFonts w:ascii="Times New Roman" w:hAnsi="Times New Roman" w:cs="Times New Roman"/>
          <w:b/>
          <w:bCs/>
          <w:color w:val="auto"/>
        </w:rPr>
      </w:pPr>
    </w:p>
    <w:p w14:paraId="4F1C4B9C"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0B8D8DD2"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Вяжущие для кладочных строительных растворов и их составы </w:t>
      </w:r>
    </w:p>
    <w:p w14:paraId="50866537"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4EE5C41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выборе вяжущих и требуемой марки раствора с учетом условий эксплуатации конструкций необходимо руководствоваться требованиями таблицы Т.1, для подбора состава цементно-известковых, цементно-глиняных и цементных растворов - таблица Т.2.</w:t>
      </w:r>
    </w:p>
    <w:p w14:paraId="5FA0DA1B" w14:textId="77777777" w:rsidR="00F03375" w:rsidRPr="00F8278D" w:rsidRDefault="00F03375">
      <w:pPr>
        <w:pStyle w:val="FORMATTEXT"/>
        <w:ind w:firstLine="568"/>
        <w:jc w:val="both"/>
        <w:rPr>
          <w:rFonts w:ascii="Times New Roman" w:hAnsi="Times New Roman" w:cs="Times New Roman"/>
        </w:rPr>
      </w:pPr>
    </w:p>
    <w:p w14:paraId="38DC34A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Раствор, применяемый при возведении каменных конструкций, следует использовать до начала схватывания и периодически перемешивать во время использования. Применение обезвоженных растворов не допускается.</w:t>
      </w:r>
    </w:p>
    <w:p w14:paraId="72DC7AED" w14:textId="77777777" w:rsidR="00F03375" w:rsidRPr="00F8278D" w:rsidRDefault="00F03375">
      <w:pPr>
        <w:pStyle w:val="FORMATTEXT"/>
        <w:ind w:firstLine="568"/>
        <w:jc w:val="both"/>
        <w:rPr>
          <w:rFonts w:ascii="Times New Roman" w:hAnsi="Times New Roman" w:cs="Times New Roman"/>
        </w:rPr>
      </w:pPr>
    </w:p>
    <w:p w14:paraId="0F64BFE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Т.1 - </w:t>
      </w:r>
      <w:r w:rsidRPr="00F8278D">
        <w:rPr>
          <w:rFonts w:ascii="Times New Roman" w:hAnsi="Times New Roman" w:cs="Times New Roman"/>
          <w:b/>
          <w:bCs/>
        </w:rPr>
        <w:t>Применяемые и допускаемые к применению вяжущие для растворов с учетом условий эксплуатации каменных конструкций</w:t>
      </w:r>
    </w:p>
    <w:p w14:paraId="2722A05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000"/>
        <w:gridCol w:w="3300"/>
      </w:tblGrid>
      <w:tr w:rsidR="00F8278D" w:rsidRPr="00F8278D" w14:paraId="2E24B34F"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6CFB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Вид конструкции </w:t>
            </w:r>
          </w:p>
        </w:tc>
        <w:tc>
          <w:tcPr>
            <w:tcW w:w="63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6E6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Вяжущие</w:t>
            </w:r>
          </w:p>
        </w:tc>
      </w:tr>
      <w:tr w:rsidR="00F8278D" w:rsidRPr="00F8278D" w14:paraId="0C5BE0C7"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FFA122" w14:textId="77777777" w:rsidR="00F03375" w:rsidRPr="00F8278D" w:rsidRDefault="00F03375">
            <w:pPr>
              <w:pStyle w:val="FORMATTEXT"/>
              <w:jc w:val="center"/>
              <w:rPr>
                <w:rFonts w:ascii="Times New Roman" w:hAnsi="Times New Roman" w:cs="Times New Roman"/>
                <w:sz w:val="18"/>
                <w:szCs w:val="18"/>
              </w:rPr>
            </w:pPr>
          </w:p>
          <w:p w14:paraId="79D58178" w14:textId="77777777" w:rsidR="00F03375" w:rsidRPr="00F8278D" w:rsidRDefault="00F03375">
            <w:pPr>
              <w:pStyle w:val="FORMATTEXT"/>
              <w:jc w:val="center"/>
              <w:rPr>
                <w:rFonts w:ascii="Times New Roman" w:hAnsi="Times New Roman" w:cs="Times New Roman"/>
                <w:sz w:val="18"/>
                <w:szCs w:val="18"/>
              </w:rPr>
            </w:pP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D4DC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применяемые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2BF4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допускаемые к применению </w:t>
            </w:r>
          </w:p>
        </w:tc>
      </w:tr>
      <w:tr w:rsidR="00F8278D" w:rsidRPr="00F8278D" w14:paraId="71FA46F1" w14:textId="77777777">
        <w:tblPrEx>
          <w:tblCellMar>
            <w:top w:w="0" w:type="dxa"/>
            <w:bottom w:w="0" w:type="dxa"/>
          </w:tblCellMar>
        </w:tblPrEx>
        <w:tc>
          <w:tcPr>
            <w:tcW w:w="93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CAE6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Растворы марки 25 и выше</w:t>
            </w:r>
          </w:p>
        </w:tc>
      </w:tr>
      <w:tr w:rsidR="00F8278D" w:rsidRPr="00F8278D" w14:paraId="3504D0D1"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980887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Надземные конструкции при относительной влажности воздуха помещений до 60% и фундаменты, возводимые в маловлажных грунтах</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2FFC28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Портландцемент</w:t>
            </w:r>
          </w:p>
          <w:p w14:paraId="68D77117" w14:textId="77777777" w:rsidR="00F03375" w:rsidRPr="00F8278D" w:rsidRDefault="00F03375">
            <w:pPr>
              <w:pStyle w:val="FORMATTEXT"/>
              <w:rPr>
                <w:rFonts w:ascii="Times New Roman" w:hAnsi="Times New Roman" w:cs="Times New Roman"/>
                <w:sz w:val="18"/>
                <w:szCs w:val="18"/>
              </w:rPr>
            </w:pPr>
          </w:p>
          <w:p w14:paraId="2C1A5F5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Пластифицированный и гидрофобный портландцемент</w:t>
            </w:r>
          </w:p>
          <w:p w14:paraId="0AC85A3C" w14:textId="77777777" w:rsidR="00F03375" w:rsidRPr="00F8278D" w:rsidRDefault="00F03375">
            <w:pPr>
              <w:pStyle w:val="FORMATTEXT"/>
              <w:rPr>
                <w:rFonts w:ascii="Times New Roman" w:hAnsi="Times New Roman" w:cs="Times New Roman"/>
                <w:sz w:val="18"/>
                <w:szCs w:val="18"/>
              </w:rPr>
            </w:pPr>
          </w:p>
          <w:p w14:paraId="433A6A2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Шлакопортландцемент</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3307BA3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Пуццолановый портландцемент</w:t>
            </w:r>
          </w:p>
          <w:p w14:paraId="4A7F3AC7" w14:textId="77777777" w:rsidR="00F03375" w:rsidRPr="00F8278D" w:rsidRDefault="00F03375">
            <w:pPr>
              <w:pStyle w:val="FORMATTEXT"/>
              <w:rPr>
                <w:rFonts w:ascii="Times New Roman" w:hAnsi="Times New Roman" w:cs="Times New Roman"/>
                <w:sz w:val="18"/>
                <w:szCs w:val="18"/>
              </w:rPr>
            </w:pPr>
          </w:p>
          <w:p w14:paraId="0DFEAEA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Цемент для строительных растворов</w:t>
            </w:r>
          </w:p>
          <w:p w14:paraId="7E7DEACA" w14:textId="77777777" w:rsidR="00F03375" w:rsidRPr="00F8278D" w:rsidRDefault="00F03375">
            <w:pPr>
              <w:pStyle w:val="FORMATTEXT"/>
              <w:rPr>
                <w:rFonts w:ascii="Times New Roman" w:hAnsi="Times New Roman" w:cs="Times New Roman"/>
                <w:sz w:val="18"/>
                <w:szCs w:val="18"/>
              </w:rPr>
            </w:pPr>
          </w:p>
          <w:p w14:paraId="3FA5503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w:t>
            </w:r>
          </w:p>
          <w:p w14:paraId="4402A87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Известково-шлаковые вяжущие</w:t>
            </w:r>
          </w:p>
        </w:tc>
      </w:tr>
      <w:tr w:rsidR="00F8278D" w:rsidRPr="00F8278D" w14:paraId="64AA79FF" w14:textId="77777777">
        <w:tblPrEx>
          <w:tblCellMar>
            <w:top w:w="0" w:type="dxa"/>
            <w:bottom w:w="0" w:type="dxa"/>
          </w:tblCellMar>
        </w:tblPrEx>
        <w:tc>
          <w:tcPr>
            <w:tcW w:w="93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CBAC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Растворы марки 10</w:t>
            </w:r>
          </w:p>
        </w:tc>
      </w:tr>
      <w:tr w:rsidR="00F8278D" w:rsidRPr="00F8278D" w14:paraId="0924FB0E"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B171FD9" w14:textId="77777777" w:rsidR="00F03375" w:rsidRPr="00F8278D" w:rsidRDefault="00F03375">
            <w:pPr>
              <w:pStyle w:val="FORMATTEXT"/>
              <w:rPr>
                <w:rFonts w:ascii="Times New Roman" w:hAnsi="Times New Roman" w:cs="Times New Roman"/>
                <w:sz w:val="18"/>
                <w:szCs w:val="18"/>
              </w:rPr>
            </w:pP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2DBD7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Известь гидравлическая</w:t>
            </w:r>
          </w:p>
          <w:p w14:paraId="12CA8554" w14:textId="77777777" w:rsidR="00F03375" w:rsidRPr="00F8278D" w:rsidRDefault="00F03375">
            <w:pPr>
              <w:pStyle w:val="FORMATTEXT"/>
              <w:rPr>
                <w:rFonts w:ascii="Times New Roman" w:hAnsi="Times New Roman" w:cs="Times New Roman"/>
                <w:sz w:val="18"/>
                <w:szCs w:val="18"/>
              </w:rPr>
            </w:pPr>
          </w:p>
          <w:p w14:paraId="7E69AE1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Известково-шлаковые вяжущие</w:t>
            </w:r>
          </w:p>
          <w:p w14:paraId="3748D2F8" w14:textId="77777777" w:rsidR="00F03375" w:rsidRPr="00F8278D" w:rsidRDefault="00F03375">
            <w:pPr>
              <w:pStyle w:val="FORMATTEXT"/>
              <w:rPr>
                <w:rFonts w:ascii="Times New Roman" w:hAnsi="Times New Roman" w:cs="Times New Roman"/>
                <w:sz w:val="18"/>
                <w:szCs w:val="18"/>
              </w:rPr>
            </w:pPr>
          </w:p>
          <w:p w14:paraId="7FD23E7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Цемент для строительных растворов</w:t>
            </w:r>
          </w:p>
        </w:tc>
        <w:tc>
          <w:tcPr>
            <w:tcW w:w="33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B4762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Известково-пуццолановые и известково-зольные вяжущие </w:t>
            </w:r>
          </w:p>
        </w:tc>
      </w:tr>
      <w:tr w:rsidR="00F8278D" w:rsidRPr="00F8278D" w14:paraId="6053C9CE" w14:textId="77777777">
        <w:tblPrEx>
          <w:tblCellMar>
            <w:top w:w="0" w:type="dxa"/>
            <w:bottom w:w="0" w:type="dxa"/>
          </w:tblCellMar>
        </w:tblPrEx>
        <w:tc>
          <w:tcPr>
            <w:tcW w:w="93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BFEF7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Растворы марки 25 и выше</w:t>
            </w:r>
          </w:p>
        </w:tc>
      </w:tr>
      <w:tr w:rsidR="00F8278D" w:rsidRPr="00F8278D" w14:paraId="4CA75EF4"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971C88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Надземные конструкции при относительной влажности воздуха помещений более 60% и фундаменты, возводимые во влажных грунтах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D2734C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Пуццолановый портландцемент</w:t>
            </w:r>
          </w:p>
          <w:p w14:paraId="14202CDB" w14:textId="77777777" w:rsidR="00F03375" w:rsidRPr="00F8278D" w:rsidRDefault="00F03375">
            <w:pPr>
              <w:pStyle w:val="FORMATTEXT"/>
              <w:rPr>
                <w:rFonts w:ascii="Times New Roman" w:hAnsi="Times New Roman" w:cs="Times New Roman"/>
                <w:sz w:val="18"/>
                <w:szCs w:val="18"/>
              </w:rPr>
            </w:pPr>
          </w:p>
          <w:p w14:paraId="3165858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Шлакопортландцемент</w:t>
            </w:r>
          </w:p>
          <w:p w14:paraId="1EC0802F" w14:textId="77777777" w:rsidR="00F03375" w:rsidRPr="00F8278D" w:rsidRDefault="00F03375">
            <w:pPr>
              <w:pStyle w:val="FORMATTEXT"/>
              <w:rPr>
                <w:rFonts w:ascii="Times New Roman" w:hAnsi="Times New Roman" w:cs="Times New Roman"/>
                <w:sz w:val="18"/>
                <w:szCs w:val="18"/>
              </w:rPr>
            </w:pPr>
          </w:p>
          <w:p w14:paraId="5A02536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Пластифицированный и </w:t>
            </w:r>
            <w:r w:rsidRPr="00F8278D">
              <w:rPr>
                <w:rFonts w:ascii="Times New Roman" w:hAnsi="Times New Roman" w:cs="Times New Roman"/>
                <w:sz w:val="18"/>
                <w:szCs w:val="18"/>
              </w:rPr>
              <w:lastRenderedPageBreak/>
              <w:t>гидрофобный портландцементы</w:t>
            </w:r>
          </w:p>
          <w:p w14:paraId="264594F2" w14:textId="77777777" w:rsidR="00F03375" w:rsidRPr="00F8278D" w:rsidRDefault="00F03375">
            <w:pPr>
              <w:pStyle w:val="FORMATTEXT"/>
              <w:rPr>
                <w:rFonts w:ascii="Times New Roman" w:hAnsi="Times New Roman" w:cs="Times New Roman"/>
                <w:sz w:val="18"/>
                <w:szCs w:val="18"/>
              </w:rPr>
            </w:pPr>
          </w:p>
          <w:p w14:paraId="566FC02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Портландцемент</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182CB4B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Цемент для строительных растворов</w:t>
            </w:r>
          </w:p>
          <w:p w14:paraId="061DFB65" w14:textId="77777777" w:rsidR="00F03375" w:rsidRPr="00F8278D" w:rsidRDefault="00F03375">
            <w:pPr>
              <w:pStyle w:val="FORMATTEXT"/>
              <w:rPr>
                <w:rFonts w:ascii="Times New Roman" w:hAnsi="Times New Roman" w:cs="Times New Roman"/>
                <w:sz w:val="18"/>
                <w:szCs w:val="18"/>
              </w:rPr>
            </w:pPr>
          </w:p>
          <w:p w14:paraId="4742118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Известково-шлаковые вяжущие</w:t>
            </w:r>
          </w:p>
        </w:tc>
      </w:tr>
      <w:tr w:rsidR="00F8278D" w:rsidRPr="00F8278D" w14:paraId="35219EE6" w14:textId="77777777">
        <w:tblPrEx>
          <w:tblCellMar>
            <w:top w:w="0" w:type="dxa"/>
            <w:bottom w:w="0" w:type="dxa"/>
          </w:tblCellMar>
        </w:tblPrEx>
        <w:tc>
          <w:tcPr>
            <w:tcW w:w="93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F29A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Растворы марки 10 и выше</w:t>
            </w:r>
          </w:p>
        </w:tc>
      </w:tr>
      <w:tr w:rsidR="00F8278D" w:rsidRPr="00F8278D" w14:paraId="2421857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5D9A3B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Фундаменты при агрессивных сульфатных водах (независимо от марки растворов)</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969716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Цемент для строительных растворов</w:t>
            </w:r>
          </w:p>
          <w:p w14:paraId="0D2F52EF" w14:textId="77777777" w:rsidR="00F03375" w:rsidRPr="00F8278D" w:rsidRDefault="00F03375">
            <w:pPr>
              <w:pStyle w:val="FORMATTEXT"/>
              <w:rPr>
                <w:rFonts w:ascii="Times New Roman" w:hAnsi="Times New Roman" w:cs="Times New Roman"/>
                <w:sz w:val="18"/>
                <w:szCs w:val="18"/>
              </w:rPr>
            </w:pPr>
          </w:p>
          <w:p w14:paraId="6B8D533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Известково-шлаковые вяжущие</w:t>
            </w:r>
          </w:p>
          <w:p w14:paraId="27BF691C" w14:textId="77777777" w:rsidR="00F03375" w:rsidRPr="00F8278D" w:rsidRDefault="00F03375">
            <w:pPr>
              <w:pStyle w:val="FORMATTEXT"/>
              <w:rPr>
                <w:rFonts w:ascii="Times New Roman" w:hAnsi="Times New Roman" w:cs="Times New Roman"/>
                <w:sz w:val="18"/>
                <w:szCs w:val="18"/>
              </w:rPr>
            </w:pPr>
          </w:p>
          <w:p w14:paraId="75302D1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Сульфатостойкий портландцемент</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543F987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Известково-пуццолановые и известково-зольные вяжущие</w:t>
            </w:r>
          </w:p>
          <w:p w14:paraId="26C9BD11" w14:textId="77777777" w:rsidR="00F03375" w:rsidRPr="00F8278D" w:rsidRDefault="00F03375">
            <w:pPr>
              <w:pStyle w:val="FORMATTEXT"/>
              <w:rPr>
                <w:rFonts w:ascii="Times New Roman" w:hAnsi="Times New Roman" w:cs="Times New Roman"/>
                <w:sz w:val="18"/>
                <w:szCs w:val="18"/>
              </w:rPr>
            </w:pPr>
          </w:p>
          <w:p w14:paraId="2466FDD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Известь гидравлическая</w:t>
            </w:r>
          </w:p>
          <w:p w14:paraId="1E259BBE" w14:textId="77777777" w:rsidR="00F03375" w:rsidRPr="00F8278D" w:rsidRDefault="00F03375">
            <w:pPr>
              <w:pStyle w:val="FORMATTEXT"/>
              <w:rPr>
                <w:rFonts w:ascii="Times New Roman" w:hAnsi="Times New Roman" w:cs="Times New Roman"/>
                <w:sz w:val="18"/>
                <w:szCs w:val="18"/>
              </w:rPr>
            </w:pPr>
          </w:p>
          <w:p w14:paraId="23D4920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Пуццолановый портландцемент </w:t>
            </w:r>
          </w:p>
          <w:p w14:paraId="2CF3E83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99ADC44" w14:textId="77777777">
        <w:tblPrEx>
          <w:tblCellMar>
            <w:top w:w="0" w:type="dxa"/>
            <w:bottom w:w="0" w:type="dxa"/>
          </w:tblCellMar>
        </w:tblPrEx>
        <w:tc>
          <w:tcPr>
            <w:tcW w:w="93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09F2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Растворы марки 25 и выше</w:t>
            </w:r>
          </w:p>
        </w:tc>
      </w:tr>
      <w:tr w:rsidR="00F8278D" w:rsidRPr="00F8278D" w14:paraId="06A43CC9"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500F55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Крупноблочные и крупнопанельные бетонные и каменные стены (монтаж)</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0D106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Портландцемент</w:t>
            </w:r>
          </w:p>
          <w:p w14:paraId="5DE920C2" w14:textId="77777777" w:rsidR="00F03375" w:rsidRPr="00F8278D" w:rsidRDefault="00F03375">
            <w:pPr>
              <w:pStyle w:val="FORMATTEXT"/>
              <w:rPr>
                <w:rFonts w:ascii="Times New Roman" w:hAnsi="Times New Roman" w:cs="Times New Roman"/>
                <w:sz w:val="18"/>
                <w:szCs w:val="18"/>
              </w:rPr>
            </w:pPr>
          </w:p>
          <w:p w14:paraId="539AA11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Пластифицированный и гидрофобный портландцементы</w:t>
            </w:r>
          </w:p>
        </w:tc>
        <w:tc>
          <w:tcPr>
            <w:tcW w:w="3300" w:type="dxa"/>
            <w:tcBorders>
              <w:top w:val="nil"/>
              <w:left w:val="single" w:sz="6" w:space="0" w:color="auto"/>
              <w:bottom w:val="nil"/>
              <w:right w:val="single" w:sz="6" w:space="0" w:color="auto"/>
            </w:tcBorders>
            <w:tcMar>
              <w:top w:w="114" w:type="dxa"/>
              <w:left w:w="28" w:type="dxa"/>
              <w:bottom w:w="114" w:type="dxa"/>
              <w:right w:w="28" w:type="dxa"/>
            </w:tcMar>
          </w:tcPr>
          <w:p w14:paraId="6E220D4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Шлакопортландцемент</w:t>
            </w:r>
          </w:p>
          <w:p w14:paraId="2B641930" w14:textId="77777777" w:rsidR="00F03375" w:rsidRPr="00F8278D" w:rsidRDefault="00F03375">
            <w:pPr>
              <w:pStyle w:val="FORMATTEXT"/>
              <w:rPr>
                <w:rFonts w:ascii="Times New Roman" w:hAnsi="Times New Roman" w:cs="Times New Roman"/>
                <w:sz w:val="18"/>
                <w:szCs w:val="18"/>
              </w:rPr>
            </w:pPr>
          </w:p>
          <w:p w14:paraId="3A27098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Пуццолановый портландцемент</w:t>
            </w:r>
          </w:p>
        </w:tc>
      </w:tr>
      <w:tr w:rsidR="00F8278D" w:rsidRPr="00F8278D" w14:paraId="0EF3D8B7" w14:textId="77777777">
        <w:tblPrEx>
          <w:tblCellMar>
            <w:top w:w="0" w:type="dxa"/>
            <w:bottom w:w="0" w:type="dxa"/>
          </w:tblCellMar>
        </w:tblPrEx>
        <w:tc>
          <w:tcPr>
            <w:tcW w:w="9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C90DB"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Примечания</w:t>
            </w:r>
          </w:p>
          <w:p w14:paraId="0E0E1759" w14:textId="77777777" w:rsidR="00F03375" w:rsidRPr="00F8278D" w:rsidRDefault="00F03375">
            <w:pPr>
              <w:pStyle w:val="FORMATTEXT"/>
              <w:jc w:val="both"/>
              <w:rPr>
                <w:rFonts w:ascii="Times New Roman" w:hAnsi="Times New Roman" w:cs="Times New Roman"/>
                <w:sz w:val="18"/>
                <w:szCs w:val="18"/>
              </w:rPr>
            </w:pPr>
          </w:p>
          <w:p w14:paraId="4DA2797D"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1 При применении растворов на шлакопортландцементе и пуццолановом портландцементе для надземных конструкций в жаркую и сухую погоду необходимо строго соблюдать влажностный режим твердения путем увеличения дозировки воды и смачивания водой стеновых каменных материалов.</w:t>
            </w:r>
          </w:p>
          <w:p w14:paraId="6D1B872D" w14:textId="77777777" w:rsidR="00F03375" w:rsidRPr="00F8278D" w:rsidRDefault="00F03375">
            <w:pPr>
              <w:pStyle w:val="FORMATTEXT"/>
              <w:jc w:val="both"/>
              <w:rPr>
                <w:rFonts w:ascii="Times New Roman" w:hAnsi="Times New Roman" w:cs="Times New Roman"/>
                <w:sz w:val="18"/>
                <w:szCs w:val="18"/>
              </w:rPr>
            </w:pPr>
          </w:p>
          <w:p w14:paraId="541DB039"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2 Цемент для строительных растворов, а также известково-шлаковые, известково-пуццолановые и известково-зольные вяжущие следует применять для растворов низких марок (25 и ниже), строго соблюдая влажностный режим твердения раствора.</w:t>
            </w:r>
          </w:p>
          <w:p w14:paraId="11FE63AF" w14:textId="77777777" w:rsidR="00F03375" w:rsidRPr="00F8278D" w:rsidRDefault="00F03375">
            <w:pPr>
              <w:pStyle w:val="FORMATTEXT"/>
              <w:jc w:val="both"/>
              <w:rPr>
                <w:rFonts w:ascii="Times New Roman" w:hAnsi="Times New Roman" w:cs="Times New Roman"/>
                <w:sz w:val="18"/>
                <w:szCs w:val="18"/>
              </w:rPr>
            </w:pPr>
          </w:p>
          <w:p w14:paraId="6742F668"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3 Применение известково-шлаковых, известково-пуццолановых и известково-зольных вяжущих при температуре воздуха ниже 10°С не допускается.</w:t>
            </w:r>
          </w:p>
        </w:tc>
      </w:tr>
    </w:tbl>
    <w:p w14:paraId="3BCD8B4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5765998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Т.2 - </w:t>
      </w:r>
      <w:r w:rsidRPr="00F8278D">
        <w:rPr>
          <w:rFonts w:ascii="Times New Roman" w:hAnsi="Times New Roman" w:cs="Times New Roman"/>
          <w:b/>
          <w:bCs/>
        </w:rPr>
        <w:t>Составы цементно-известковых, цементно-глиняных и цементных растворов для каменных конструкций</w:t>
      </w:r>
    </w:p>
    <w:p w14:paraId="6FBFD5B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150"/>
        <w:gridCol w:w="900"/>
        <w:gridCol w:w="1050"/>
        <w:gridCol w:w="1050"/>
        <w:gridCol w:w="900"/>
        <w:gridCol w:w="150"/>
        <w:gridCol w:w="900"/>
        <w:gridCol w:w="1050"/>
        <w:gridCol w:w="1050"/>
        <w:gridCol w:w="1050"/>
      </w:tblGrid>
      <w:tr w:rsidR="00F8278D" w:rsidRPr="00F8278D" w14:paraId="68504380" w14:textId="77777777">
        <w:tblPrEx>
          <w:tblCellMar>
            <w:top w:w="0" w:type="dxa"/>
            <w:bottom w:w="0" w:type="dxa"/>
          </w:tblCellMar>
        </w:tblPrEx>
        <w:tc>
          <w:tcPr>
            <w:tcW w:w="10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76A91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Марка вяжущего </w:t>
            </w:r>
          </w:p>
        </w:tc>
        <w:tc>
          <w:tcPr>
            <w:tcW w:w="810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2C3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Объемная дозировка для растворов марок </w:t>
            </w:r>
          </w:p>
        </w:tc>
      </w:tr>
      <w:tr w:rsidR="00F8278D" w:rsidRPr="00F8278D" w14:paraId="19C81D2E" w14:textId="77777777">
        <w:tblPrEx>
          <w:tblCellMar>
            <w:top w:w="0" w:type="dxa"/>
            <w:bottom w:w="0" w:type="dxa"/>
          </w:tblCellMar>
        </w:tblPrEx>
        <w:tc>
          <w:tcPr>
            <w:tcW w:w="10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3A7EF5"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567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200</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0831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4E45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c>
          <w:tcPr>
            <w:tcW w:w="1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DB2B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2426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F19C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159D7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817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r>
      <w:tr w:rsidR="00F8278D" w:rsidRPr="00F8278D" w14:paraId="78529FB8" w14:textId="77777777">
        <w:tblPrEx>
          <w:tblCellMar>
            <w:top w:w="0" w:type="dxa"/>
            <w:bottom w:w="0" w:type="dxa"/>
          </w:tblCellMar>
        </w:tblPrEx>
        <w:tc>
          <w:tcPr>
            <w:tcW w:w="915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1421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Составы цементно-известковых растворов для надземных конструкций (цемент : известь : песок)</w:t>
            </w:r>
          </w:p>
        </w:tc>
      </w:tr>
      <w:tr w:rsidR="00F8278D" w:rsidRPr="00F8278D" w14:paraId="664CB705" w14:textId="77777777">
        <w:tblPrEx>
          <w:tblCellMar>
            <w:top w:w="0" w:type="dxa"/>
            <w:bottom w:w="0" w:type="dxa"/>
          </w:tblCellMar>
        </w:tblPrEx>
        <w:tc>
          <w:tcPr>
            <w:tcW w:w="10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C6493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500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F452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1:0,2:3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003C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1:0,3:4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30B7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1:0,5:5,5 </w:t>
            </w:r>
          </w:p>
        </w:tc>
        <w:tc>
          <w:tcPr>
            <w:tcW w:w="10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EF86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1:0,8:7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03BD1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7AD50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4A6EB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8542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9F28C33" w14:textId="77777777">
        <w:tblPrEx>
          <w:tblCellMar>
            <w:top w:w="0" w:type="dxa"/>
            <w:bottom w:w="0" w:type="dxa"/>
          </w:tblCellMar>
        </w:tblPrEx>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281626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4C3E4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1:0,1:2,5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A1F97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1:0,2:3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8F8326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1:0,4:4,5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74B2801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1:0,5:5,5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EE806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1:0,9:8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64F81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3177E8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75D1B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E6DE0AC" w14:textId="77777777">
        <w:tblPrEx>
          <w:tblCellMar>
            <w:top w:w="0" w:type="dxa"/>
            <w:bottom w:w="0" w:type="dxa"/>
          </w:tblCellMar>
        </w:tblPrEx>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48F96B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3A49BF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CFF736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1:0,1:2,5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EFBCE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1:0,2:3,5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4D253D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1:0,3:4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8BEE5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1:0,6:6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E71E8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1:1,4:10,5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2FF5C7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98A6C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6007153" w14:textId="77777777">
        <w:tblPrEx>
          <w:tblCellMar>
            <w:top w:w="0" w:type="dxa"/>
            <w:bottom w:w="0" w:type="dxa"/>
          </w:tblCellMar>
        </w:tblPrEx>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7850E8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3028A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3809D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820E5A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41160E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1:0,1:2,5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644B85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1:0,3:4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560676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1:0,8:7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E6AA73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C9CCA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AC3939D" w14:textId="77777777">
        <w:tblPrEx>
          <w:tblCellMar>
            <w:top w:w="0" w:type="dxa"/>
            <w:bottom w:w="0" w:type="dxa"/>
          </w:tblCellMar>
        </w:tblPrEx>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4A0848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150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ADBF8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3D9C9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503D8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2F83AD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9B55E0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DE429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1:0,3:4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51BC4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1:1,2:9,5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5578C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274448C" w14:textId="77777777">
        <w:tblPrEx>
          <w:tblCellMar>
            <w:top w:w="0" w:type="dxa"/>
            <w:bottom w:w="0" w:type="dxa"/>
          </w:tblCellMar>
        </w:tblPrEx>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7C02B0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E4555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4FC759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43764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4C0E52B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C87A0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A290C4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1:0,1:2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3C92C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7B47EE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40F736C3" w14:textId="77777777">
        <w:tblPrEx>
          <w:tblCellMar>
            <w:top w:w="0" w:type="dxa"/>
            <w:bottom w:w="0" w:type="dxa"/>
          </w:tblCellMar>
        </w:tblPrEx>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31767B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96483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022FD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976AA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488356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1A52E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8F4761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562B8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1:0,1:2,5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739D6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1:0,7:6 </w:t>
            </w:r>
          </w:p>
        </w:tc>
      </w:tr>
      <w:tr w:rsidR="00F8278D" w:rsidRPr="00F8278D" w14:paraId="09D1087A" w14:textId="77777777">
        <w:tblPrEx>
          <w:tblCellMar>
            <w:top w:w="0" w:type="dxa"/>
            <w:bottom w:w="0" w:type="dxa"/>
          </w:tblCellMar>
        </w:tblPrEx>
        <w:tc>
          <w:tcPr>
            <w:tcW w:w="10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FCA9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01C1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5C6F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3CDB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C6A2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5C79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C05A9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5F31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C0D6B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1:0,2:3 </w:t>
            </w:r>
          </w:p>
        </w:tc>
      </w:tr>
      <w:tr w:rsidR="00F8278D" w:rsidRPr="00F8278D" w14:paraId="0ED5795D" w14:textId="77777777">
        <w:tblPrEx>
          <w:tblCellMar>
            <w:top w:w="0" w:type="dxa"/>
            <w:bottom w:w="0" w:type="dxa"/>
          </w:tblCellMar>
        </w:tblPrEx>
        <w:tc>
          <w:tcPr>
            <w:tcW w:w="915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3EE4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Составы цементно-известковых и цементно-глиняных растворов для надземных конструкций (цемент : известь : песок или глина) при относительной влажности воздуха помещений более 60% и для фундаментов во влажных грунтах</w:t>
            </w:r>
          </w:p>
        </w:tc>
      </w:tr>
      <w:tr w:rsidR="00F8278D" w:rsidRPr="00F8278D" w14:paraId="471032D6" w14:textId="77777777">
        <w:tblPrEx>
          <w:tblCellMar>
            <w:top w:w="0" w:type="dxa"/>
            <w:bottom w:w="0" w:type="dxa"/>
          </w:tblCellMar>
        </w:tblPrEx>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9D90D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500</w:t>
            </w:r>
          </w:p>
        </w:tc>
        <w:tc>
          <w:tcPr>
            <w:tcW w:w="10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CA80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1:0,2:3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BC9D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1:0,3:4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EB88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1:0,5:5,5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F308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1:0,8:7 </w:t>
            </w:r>
          </w:p>
        </w:tc>
        <w:tc>
          <w:tcPr>
            <w:tcW w:w="10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9E13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4EA7F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8F07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1120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B2022D6"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37B1C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400</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35117A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1:0,1:2,5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A8709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1:0,2:3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976C3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1:0,4:4,5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C3252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1:0,5:5,5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4199B8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1:0,9:8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14896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8CAC08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547B6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22877187"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AE526D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300</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0410ABD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E9C98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1:0,1:2,5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89A8C6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1:0,2:3,5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C08230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1:0,3:4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6F35A4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1:0,6:6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7ED24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1:1:10,5</w:t>
            </w:r>
          </w:p>
          <w:p w14:paraId="5F9CEB3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1:1:9*</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1F915F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BCC954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45F025DF"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11B0C7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200</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45B991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B19B49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431DB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7AC4A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1:0,1:2,5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17BF4B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1:0,3:4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0C91E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1:0,8:7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EB423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FBCB81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3AEC6AB"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8E9C7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150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2B8760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37F69E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A0E27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C0DFA8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5F51844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54D8E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1:0,3:4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B4FBA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1:1:9</w:t>
            </w:r>
          </w:p>
          <w:p w14:paraId="5CB688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1:0,8:7*</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18D457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BC64348" w14:textId="77777777">
        <w:tblPrEx>
          <w:tblCellMar>
            <w:top w:w="0" w:type="dxa"/>
            <w:bottom w:w="0" w:type="dxa"/>
          </w:tblCellMar>
        </w:tblPrEx>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0838D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100</w:t>
            </w:r>
          </w:p>
        </w:tc>
        <w:tc>
          <w:tcPr>
            <w:tcW w:w="10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790B6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B69DC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D063D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93FD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6E77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F4AD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1:0,1:2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1BE91E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1:0,5:5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EF777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CFADE65" w14:textId="77777777">
        <w:tblPrEx>
          <w:tblCellMar>
            <w:top w:w="0" w:type="dxa"/>
            <w:bottom w:w="0" w:type="dxa"/>
          </w:tblCellMar>
        </w:tblPrEx>
        <w:tc>
          <w:tcPr>
            <w:tcW w:w="915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0FE6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b/>
                <w:bCs/>
                <w:sz w:val="18"/>
                <w:szCs w:val="18"/>
              </w:rPr>
              <w:t>Составы цементных растворов для фундаментов и других конструкций (цемент : известь : песок), расположенных в водонасыщенных грунтах и ниже грунтовых вод</w:t>
            </w:r>
          </w:p>
        </w:tc>
      </w:tr>
      <w:tr w:rsidR="00F8278D" w:rsidRPr="00F8278D" w14:paraId="7A8E9B00" w14:textId="77777777">
        <w:tblPrEx>
          <w:tblCellMar>
            <w:top w:w="0" w:type="dxa"/>
            <w:bottom w:w="0" w:type="dxa"/>
          </w:tblCellMar>
        </w:tblPrEx>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327A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500</w:t>
            </w:r>
          </w:p>
        </w:tc>
        <w:tc>
          <w:tcPr>
            <w:tcW w:w="10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95F2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7219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1:0:4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59AC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2F50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1:0:6 </w:t>
            </w:r>
          </w:p>
        </w:tc>
        <w:tc>
          <w:tcPr>
            <w:tcW w:w="10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21DFA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8DBF3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EE827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10F4D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1AAF6424"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BDD36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400</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008859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1:0:2,5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9EBDE7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8C1F55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1:0:4,5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3ECD5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1:0:5,5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2FDA3D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283A01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EA1B8F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D42E7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557461D2" w14:textId="77777777">
        <w:tblPrEx>
          <w:tblCellMar>
            <w:top w:w="0" w:type="dxa"/>
            <w:bottom w:w="0" w:type="dxa"/>
          </w:tblCellMar>
        </w:tblPrEx>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5A168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300</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2C2A7C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4FC0A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1:0:2,5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42F6E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1:0:3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ABB1C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1:0:4 </w:t>
            </w:r>
          </w:p>
        </w:tc>
        <w:tc>
          <w:tcPr>
            <w:tcW w:w="1050" w:type="dxa"/>
            <w:gridSpan w:val="2"/>
            <w:tcBorders>
              <w:top w:val="nil"/>
              <w:left w:val="single" w:sz="6" w:space="0" w:color="auto"/>
              <w:bottom w:val="nil"/>
              <w:right w:val="single" w:sz="6" w:space="0" w:color="auto"/>
            </w:tcBorders>
            <w:tcMar>
              <w:top w:w="114" w:type="dxa"/>
              <w:left w:w="28" w:type="dxa"/>
              <w:bottom w:w="114" w:type="dxa"/>
              <w:right w:w="28" w:type="dxa"/>
            </w:tcMar>
          </w:tcPr>
          <w:p w14:paraId="6747B6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537A3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27CB6A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57786A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48519AC" w14:textId="77777777">
        <w:tblPrEx>
          <w:tblCellMar>
            <w:top w:w="0" w:type="dxa"/>
            <w:bottom w:w="0" w:type="dxa"/>
          </w:tblCellMar>
        </w:tblPrEx>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D9A0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200</w:t>
            </w:r>
          </w:p>
        </w:tc>
        <w:tc>
          <w:tcPr>
            <w:tcW w:w="10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FD9B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5671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656FD8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4862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1:0:2,5 </w:t>
            </w:r>
          </w:p>
        </w:tc>
        <w:tc>
          <w:tcPr>
            <w:tcW w:w="10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05445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1:0:4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1BED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748D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64E3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21E6EDE" w14:textId="77777777">
        <w:tblPrEx>
          <w:tblCellMar>
            <w:top w:w="0" w:type="dxa"/>
            <w:bottom w:w="0" w:type="dxa"/>
          </w:tblCellMar>
        </w:tblPrEx>
        <w:tc>
          <w:tcPr>
            <w:tcW w:w="915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36DDC9" w14:textId="77777777" w:rsidR="00F03375" w:rsidRPr="00F8278D" w:rsidRDefault="00F03375">
            <w:pPr>
              <w:pStyle w:val="FORMATTEXT"/>
              <w:jc w:val="both"/>
              <w:rPr>
                <w:rFonts w:ascii="Times New Roman" w:hAnsi="Times New Roman" w:cs="Times New Roman"/>
                <w:sz w:val="18"/>
                <w:szCs w:val="18"/>
              </w:rPr>
            </w:pPr>
            <w:r w:rsidRPr="00F8278D">
              <w:rPr>
                <w:rFonts w:ascii="Times New Roman" w:hAnsi="Times New Roman" w:cs="Times New Roman"/>
                <w:sz w:val="18"/>
                <w:szCs w:val="18"/>
              </w:rPr>
              <w:t xml:space="preserve">* Над чертой приведены составы цементно-известковых растворов, под чертой - цементно-глиняных растворов. </w:t>
            </w:r>
          </w:p>
          <w:p w14:paraId="20E73D1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w:t>
            </w:r>
          </w:p>
        </w:tc>
      </w:tr>
    </w:tbl>
    <w:p w14:paraId="4490359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B6557E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9EABFB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Доставленный раствор на строительную площадку должен разгружаться в емкости. В случае его расслоения необходимо перемешивать.</w:t>
      </w:r>
    </w:p>
    <w:p w14:paraId="2DC8C3BE" w14:textId="77777777" w:rsidR="00F03375" w:rsidRPr="00F8278D" w:rsidRDefault="00F03375">
      <w:pPr>
        <w:pStyle w:val="FORMATTEXT"/>
        <w:ind w:firstLine="568"/>
        <w:jc w:val="both"/>
        <w:rPr>
          <w:rFonts w:ascii="Times New Roman" w:hAnsi="Times New Roman" w:cs="Times New Roman"/>
        </w:rPr>
      </w:pPr>
    </w:p>
    <w:p w14:paraId="0A0A0CB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возведении каменных конструкций в жаркую и сухую погоду (при температуре воздуха 25°С и выше и относительной влажности воздуха менее 50%) следует выполнять дополнительные требования:</w:t>
      </w:r>
    </w:p>
    <w:p w14:paraId="3E96A744" w14:textId="77777777" w:rsidR="00F03375" w:rsidRPr="00F8278D" w:rsidRDefault="00F03375">
      <w:pPr>
        <w:pStyle w:val="FORMATTEXT"/>
        <w:ind w:firstLine="568"/>
        <w:jc w:val="both"/>
        <w:rPr>
          <w:rFonts w:ascii="Times New Roman" w:hAnsi="Times New Roman" w:cs="Times New Roman"/>
        </w:rPr>
      </w:pPr>
    </w:p>
    <w:p w14:paraId="349BAC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водопотребность растворов, приготовленных на шлакопортландцементах и пуццолановых портландцементах, необходимо обеспечивать путем подбора в лаборатории соответствующей консистенции раствора и поддержания кладки в увлажненном состоянии способами, предусмотренными ППР, в течение жаркого периода суток;</w:t>
      </w:r>
    </w:p>
    <w:p w14:paraId="5345D60A" w14:textId="77777777" w:rsidR="00F03375" w:rsidRPr="00F8278D" w:rsidRDefault="00F03375">
      <w:pPr>
        <w:pStyle w:val="FORMATTEXT"/>
        <w:ind w:firstLine="568"/>
        <w:jc w:val="both"/>
        <w:rPr>
          <w:rFonts w:ascii="Times New Roman" w:hAnsi="Times New Roman" w:cs="Times New Roman"/>
        </w:rPr>
      </w:pPr>
    </w:p>
    <w:p w14:paraId="3931249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водоудерживающую способность растворов следует устанавливать на месте производства работ один раз в смену для каждого состава раствора путем определения показателя водоудерживающей способности, равного не менее 75% водоудерживающей способности, установленной в лабораторных условиях;</w:t>
      </w:r>
    </w:p>
    <w:p w14:paraId="2D555800" w14:textId="77777777" w:rsidR="00F03375" w:rsidRPr="00F8278D" w:rsidRDefault="00F03375">
      <w:pPr>
        <w:pStyle w:val="FORMATTEXT"/>
        <w:ind w:firstLine="568"/>
        <w:jc w:val="both"/>
        <w:rPr>
          <w:rFonts w:ascii="Times New Roman" w:hAnsi="Times New Roman" w:cs="Times New Roman"/>
        </w:rPr>
      </w:pPr>
    </w:p>
    <w:p w14:paraId="3E1DB2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кладке стен в сухую погоду при температуре воздуха 25°С и более из каменных материалов с водопоглощением до 15% необходимо перед укладкой кирпич и камни увлажнять, а материалы с водопоглощением более 15% - увлажнять с минутной выдержкой;</w:t>
      </w:r>
    </w:p>
    <w:p w14:paraId="145F0C73" w14:textId="77777777" w:rsidR="00F03375" w:rsidRPr="00F8278D" w:rsidRDefault="00F03375">
      <w:pPr>
        <w:pStyle w:val="FORMATTEXT"/>
        <w:ind w:firstLine="568"/>
        <w:jc w:val="both"/>
        <w:rPr>
          <w:rFonts w:ascii="Times New Roman" w:hAnsi="Times New Roman" w:cs="Times New Roman"/>
        </w:rPr>
      </w:pPr>
    </w:p>
    <w:p w14:paraId="1D6D61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 перерывах в работе на верхний ряд кладки не следует укладывать раствор. После перерыва кладку необходимо увлажнять.</w:t>
      </w:r>
    </w:p>
    <w:p w14:paraId="083148A8" w14:textId="77777777" w:rsidR="00F03375" w:rsidRPr="00F8278D" w:rsidRDefault="00F03375">
      <w:pPr>
        <w:pStyle w:val="FORMATTEXT"/>
        <w:ind w:firstLine="568"/>
        <w:jc w:val="both"/>
        <w:rPr>
          <w:rFonts w:ascii="Times New Roman" w:hAnsi="Times New Roman" w:cs="Times New Roman"/>
        </w:rPr>
      </w:pPr>
    </w:p>
    <w:p w14:paraId="65BCFE1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Уход за выполненной кладкой в жаркую и сухую погоду следует производить по рекомендациям строительных лабораторий.</w:t>
      </w:r>
    </w:p>
    <w:p w14:paraId="1E6CA6E1" w14:textId="77777777" w:rsidR="00F03375" w:rsidRPr="00F8278D" w:rsidRDefault="00F03375">
      <w:pPr>
        <w:pStyle w:val="FORMATTEXT"/>
        <w:ind w:firstLine="568"/>
        <w:jc w:val="both"/>
        <w:rPr>
          <w:rFonts w:ascii="Times New Roman" w:hAnsi="Times New Roman" w:cs="Times New Roman"/>
        </w:rPr>
      </w:pPr>
    </w:p>
    <w:p w14:paraId="494AB624" w14:textId="77777777" w:rsidR="00F03375" w:rsidRPr="00F8278D" w:rsidRDefault="00F03375">
      <w:pPr>
        <w:pStyle w:val="FORMATTEXT"/>
        <w:ind w:firstLine="568"/>
        <w:jc w:val="both"/>
        <w:rPr>
          <w:rFonts w:ascii="Times New Roman" w:hAnsi="Times New Roman" w:cs="Times New Roman"/>
        </w:rPr>
      </w:pPr>
    </w:p>
    <w:p w14:paraId="523A69F4"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2Приложение У. Противоморозные и пластифицирующие добавки в растворы, условия их применения и ожидаемая прочность раствора</w:instrText>
      </w:r>
      <w:r w:rsidRPr="00F8278D">
        <w:rPr>
          <w:rFonts w:ascii="Times New Roman" w:hAnsi="Times New Roman" w:cs="Times New Roman"/>
        </w:rPr>
        <w:instrText>"</w:instrText>
      </w:r>
      <w:r>
        <w:rPr>
          <w:rFonts w:ascii="Times New Roman" w:hAnsi="Times New Roman" w:cs="Times New Roman"/>
        </w:rPr>
        <w:fldChar w:fldCharType="end"/>
      </w:r>
    </w:p>
    <w:p w14:paraId="25FF9E8B"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У </w:t>
      </w:r>
    </w:p>
    <w:p w14:paraId="5A71F95C" w14:textId="77777777" w:rsidR="00F03375" w:rsidRPr="00F8278D" w:rsidRDefault="00F03375">
      <w:pPr>
        <w:pStyle w:val="HEADERTEXT"/>
        <w:rPr>
          <w:rFonts w:ascii="Times New Roman" w:hAnsi="Times New Roman" w:cs="Times New Roman"/>
          <w:b/>
          <w:bCs/>
          <w:color w:val="auto"/>
        </w:rPr>
      </w:pPr>
    </w:p>
    <w:p w14:paraId="61782778"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598F19C2"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Противоморозные и пластифицирующие добавки в растворы, условия их применения и ожидаемая прочность раствора </w:t>
      </w:r>
    </w:p>
    <w:p w14:paraId="61DC0848" w14:textId="77777777" w:rsidR="00F03375" w:rsidRPr="00F8278D" w:rsidRDefault="00F03375">
      <w:pPr>
        <w:pStyle w:val="FORMATTEXT"/>
        <w:ind w:firstLine="568"/>
        <w:jc w:val="both"/>
        <w:rPr>
          <w:rFonts w:ascii="Times New Roman" w:hAnsi="Times New Roman" w:cs="Times New Roman"/>
        </w:rPr>
      </w:pPr>
    </w:p>
    <w:p w14:paraId="5136A61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У.1 - </w:t>
      </w:r>
      <w:r w:rsidRPr="00F8278D">
        <w:rPr>
          <w:rFonts w:ascii="Times New Roman" w:hAnsi="Times New Roman" w:cs="Times New Roman"/>
          <w:b/>
          <w:bCs/>
        </w:rPr>
        <w:t>Противоморозные и пластифицирующие добавки в растворы</w:t>
      </w:r>
    </w:p>
    <w:p w14:paraId="388DDA4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1950"/>
        <w:gridCol w:w="2250"/>
        <w:gridCol w:w="1950"/>
      </w:tblGrid>
      <w:tr w:rsidR="00F8278D" w:rsidRPr="00F8278D" w14:paraId="2B9619E7"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FCAD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Добавки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8736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Химическая формула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34F7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Условное сокращенное обозначение</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FFC7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Нормативный документ </w:t>
            </w:r>
          </w:p>
        </w:tc>
      </w:tr>
      <w:tr w:rsidR="00F8278D" w:rsidRPr="00F8278D" w14:paraId="326A3950"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6C6BA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Армированные и неармированные конструкции</w:t>
            </w:r>
          </w:p>
        </w:tc>
      </w:tr>
      <w:tr w:rsidR="00F8278D" w:rsidRPr="00F8278D" w14:paraId="17C0A2EC"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25778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Нитрит натрия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6711C5" w14:textId="22C2D196"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43E676D9" wp14:editId="7FBD7873">
                  <wp:extent cx="525145" cy="21844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525145" cy="218440"/>
                          </a:xfrm>
                          <a:prstGeom prst="rect">
                            <a:avLst/>
                          </a:prstGeom>
                          <a:noFill/>
                          <a:ln>
                            <a:noFill/>
                          </a:ln>
                        </pic:spPr>
                      </pic:pic>
                    </a:graphicData>
                  </a:graphic>
                </wp:inline>
              </w:drawing>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216D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HH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8537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ГОСТ 19906 </w:t>
            </w:r>
          </w:p>
        </w:tc>
      </w:tr>
      <w:tr w:rsidR="00F8278D" w:rsidRPr="00F8278D" w14:paraId="41288B28"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437074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Поташ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E2037CA" w14:textId="47668963"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1"/>
                <w:sz w:val="18"/>
                <w:szCs w:val="18"/>
              </w:rPr>
              <w:drawing>
                <wp:inline distT="0" distB="0" distL="0" distR="0" wp14:anchorId="7B6A2B96" wp14:editId="7A2A64B6">
                  <wp:extent cx="504825" cy="23177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504825" cy="231775"/>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509354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D4D7FB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ГОСТ 10690 </w:t>
            </w:r>
          </w:p>
        </w:tc>
      </w:tr>
      <w:tr w:rsidR="00F8278D" w:rsidRPr="00F8278D" w14:paraId="7961C452"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B6F5FE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3 Нитрат натрия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ABF5A72" w14:textId="5468B6C3"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1"/>
                <w:sz w:val="18"/>
                <w:szCs w:val="18"/>
              </w:rPr>
              <w:drawing>
                <wp:inline distT="0" distB="0" distL="0" distR="0" wp14:anchorId="331701A5" wp14:editId="6762CD3E">
                  <wp:extent cx="504825" cy="23177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504825" cy="231775"/>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9FD70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ННа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AE4DF9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ГОСТ 828 </w:t>
            </w:r>
          </w:p>
        </w:tc>
      </w:tr>
      <w:tr w:rsidR="00F8278D" w:rsidRPr="00F8278D" w14:paraId="06927443"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6B5674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4 Нитрат кальция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8485221" w14:textId="4F8C77D0"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1"/>
                <w:sz w:val="18"/>
                <w:szCs w:val="18"/>
              </w:rPr>
              <w:drawing>
                <wp:inline distT="0" distB="0" distL="0" distR="0" wp14:anchorId="14A6DD01" wp14:editId="74F0A8E6">
                  <wp:extent cx="675640" cy="23177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75640" cy="231775"/>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983AA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НК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B2E3420" w14:textId="77777777" w:rsidR="00F03375" w:rsidRPr="00F8278D" w:rsidRDefault="00F03375">
            <w:pPr>
              <w:pStyle w:val="FORMATTEXT"/>
              <w:rPr>
                <w:rFonts w:ascii="Times New Roman" w:hAnsi="Times New Roman" w:cs="Times New Roman"/>
                <w:sz w:val="18"/>
                <w:szCs w:val="18"/>
              </w:rPr>
            </w:pPr>
          </w:p>
        </w:tc>
      </w:tr>
      <w:tr w:rsidR="00F8278D" w:rsidRPr="00F8278D" w14:paraId="2CCEA5A7"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B82F08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5 Мочевина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9514740" w14:textId="68BBBAFA"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60791C78" wp14:editId="1F71B865">
                  <wp:extent cx="730250" cy="21844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730250" cy="218440"/>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E27398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М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1D754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ГОСТ 2081 </w:t>
            </w:r>
          </w:p>
        </w:tc>
      </w:tr>
      <w:tr w:rsidR="00F8278D" w:rsidRPr="00F8278D" w14:paraId="011E3CFC"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EB5B92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6 Сульфитно-дрожжевая бражка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C8D03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8DC977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СДБ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1AC113E" w14:textId="77777777" w:rsidR="00F03375" w:rsidRPr="00F8278D" w:rsidRDefault="00F03375">
            <w:pPr>
              <w:pStyle w:val="FORMATTEXT"/>
              <w:rPr>
                <w:rFonts w:ascii="Times New Roman" w:hAnsi="Times New Roman" w:cs="Times New Roman"/>
                <w:sz w:val="18"/>
                <w:szCs w:val="18"/>
              </w:rPr>
            </w:pPr>
          </w:p>
        </w:tc>
      </w:tr>
      <w:tr w:rsidR="00F8278D" w:rsidRPr="00F8278D" w14:paraId="43D74FBB"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01651A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7 Пластификатор адипиновый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734695A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5E74E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ПАЩ-1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5C5799D" w14:textId="77777777" w:rsidR="00F03375" w:rsidRPr="00F8278D" w:rsidRDefault="00F03375">
            <w:pPr>
              <w:pStyle w:val="FORMATTEXT"/>
              <w:rPr>
                <w:rFonts w:ascii="Times New Roman" w:hAnsi="Times New Roman" w:cs="Times New Roman"/>
                <w:sz w:val="18"/>
                <w:szCs w:val="18"/>
              </w:rPr>
            </w:pPr>
          </w:p>
        </w:tc>
      </w:tr>
      <w:tr w:rsidR="00F8278D" w:rsidRPr="00F8278D" w14:paraId="5C45870D"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61A8EA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8 Соединение нитрита кальция с мочевиной</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3DF6E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DA738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НКМ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3298E51" w14:textId="77777777" w:rsidR="00F03375" w:rsidRPr="00F8278D" w:rsidRDefault="00F03375">
            <w:pPr>
              <w:pStyle w:val="FORMATTEXT"/>
              <w:rPr>
                <w:rFonts w:ascii="Times New Roman" w:hAnsi="Times New Roman" w:cs="Times New Roman"/>
                <w:sz w:val="18"/>
                <w:szCs w:val="18"/>
              </w:rPr>
            </w:pPr>
          </w:p>
        </w:tc>
      </w:tr>
      <w:tr w:rsidR="00F8278D" w:rsidRPr="00F8278D" w14:paraId="01937525"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25ADE7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9 Комплексная пластифицированная добавка</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314F5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760B2B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НК+ПАЩ-1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57E83CF" w14:textId="77777777" w:rsidR="00F03375" w:rsidRPr="00F8278D" w:rsidRDefault="00F03375">
            <w:pPr>
              <w:pStyle w:val="FORMATTEXT"/>
              <w:rPr>
                <w:rFonts w:ascii="Times New Roman" w:hAnsi="Times New Roman" w:cs="Times New Roman"/>
                <w:sz w:val="18"/>
                <w:szCs w:val="18"/>
              </w:rPr>
            </w:pPr>
          </w:p>
        </w:tc>
      </w:tr>
      <w:tr w:rsidR="00F8278D" w:rsidRPr="00F8278D" w14:paraId="1CC8EF9B"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01B0D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10 То же</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EAA60B"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F0A2D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НН+ПАЩ-1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A4D69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ГОСТ 19906 </w:t>
            </w:r>
          </w:p>
        </w:tc>
      </w:tr>
      <w:tr w:rsidR="00F8278D" w:rsidRPr="00F8278D" w14:paraId="102AFA4B"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9CC47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Неармированные конструкции</w:t>
            </w:r>
          </w:p>
        </w:tc>
      </w:tr>
      <w:tr w:rsidR="00F8278D" w:rsidRPr="00F8278D" w14:paraId="6064E7E9"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D0C9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Хлорид натрия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C519A0" w14:textId="77FD488F"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9"/>
                <w:sz w:val="18"/>
                <w:szCs w:val="18"/>
              </w:rPr>
              <w:drawing>
                <wp:inline distT="0" distB="0" distL="0" distR="0" wp14:anchorId="21460EC6" wp14:editId="41E48CE0">
                  <wp:extent cx="368300" cy="18415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75019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ХН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CBD2DC" w14:textId="77777777" w:rsidR="00F03375" w:rsidRPr="00F8278D" w:rsidRDefault="00F03375">
            <w:pPr>
              <w:pStyle w:val="FORMATTEXT"/>
              <w:rPr>
                <w:rFonts w:ascii="Times New Roman" w:hAnsi="Times New Roman" w:cs="Times New Roman"/>
                <w:sz w:val="18"/>
                <w:szCs w:val="18"/>
              </w:rPr>
            </w:pPr>
          </w:p>
        </w:tc>
      </w:tr>
      <w:tr w:rsidR="00F8278D" w:rsidRPr="00F8278D" w14:paraId="7CFB2F85"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A21B30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Хлорид кальция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9DD2AA5" w14:textId="720B81B5" w:rsidR="00F03375" w:rsidRPr="00F8278D" w:rsidRDefault="00BB5544">
            <w:pPr>
              <w:pStyle w:val="FORMATTEXT"/>
              <w:jc w:val="center"/>
              <w:rPr>
                <w:rFonts w:ascii="Times New Roman" w:hAnsi="Times New Roman" w:cs="Times New Roman"/>
                <w:sz w:val="18"/>
                <w:szCs w:val="18"/>
              </w:rPr>
            </w:pPr>
            <w:r w:rsidRPr="00F8278D">
              <w:rPr>
                <w:rFonts w:ascii="Times New Roman" w:hAnsi="Times New Roman" w:cs="Times New Roman"/>
                <w:noProof/>
                <w:position w:val="-10"/>
                <w:sz w:val="18"/>
                <w:szCs w:val="18"/>
              </w:rPr>
              <w:drawing>
                <wp:inline distT="0" distB="0" distL="0" distR="0" wp14:anchorId="17B179FB" wp14:editId="4D488462">
                  <wp:extent cx="429895" cy="21844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429895" cy="218440"/>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4B9CA6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ХК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76963E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ГОСТ 450 </w:t>
            </w:r>
          </w:p>
        </w:tc>
      </w:tr>
      <w:tr w:rsidR="00F8278D" w:rsidRPr="00F8278D" w14:paraId="0AC5EA13"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5B09C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Нитрит-нитрат-хлорид кальция с мочевиной</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924ED5" w14:textId="77777777" w:rsidR="00F03375" w:rsidRPr="00F8278D" w:rsidRDefault="00F03375">
            <w:pPr>
              <w:pStyle w:val="FORMATTEXT"/>
              <w:rPr>
                <w:rFonts w:ascii="Times New Roman" w:hAnsi="Times New Roman" w:cs="Times New Roman"/>
                <w:sz w:val="18"/>
                <w:szCs w:val="18"/>
              </w:rPr>
            </w:pP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E74F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ННХК+М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D40B65" w14:textId="77777777" w:rsidR="00F03375" w:rsidRPr="00F8278D" w:rsidRDefault="00F03375">
            <w:pPr>
              <w:pStyle w:val="FORMATTEXT"/>
              <w:rPr>
                <w:rFonts w:ascii="Times New Roman" w:hAnsi="Times New Roman" w:cs="Times New Roman"/>
                <w:sz w:val="18"/>
                <w:szCs w:val="18"/>
              </w:rPr>
            </w:pPr>
          </w:p>
        </w:tc>
      </w:tr>
    </w:tbl>
    <w:p w14:paraId="65B1A036"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6A5C122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Таблица У.1. (Измененная редакция, Изм. N 3).</w:t>
      </w:r>
    </w:p>
    <w:p w14:paraId="69306602" w14:textId="77777777" w:rsidR="00F03375" w:rsidRPr="00F8278D" w:rsidRDefault="00F03375">
      <w:pPr>
        <w:pStyle w:val="FORMATTEXT"/>
        <w:ind w:firstLine="568"/>
        <w:jc w:val="both"/>
        <w:rPr>
          <w:rFonts w:ascii="Times New Roman" w:hAnsi="Times New Roman" w:cs="Times New Roman"/>
        </w:rPr>
      </w:pPr>
    </w:p>
    <w:p w14:paraId="00C65BC2"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У.2 - </w:t>
      </w:r>
      <w:r w:rsidRPr="00F8278D">
        <w:rPr>
          <w:rFonts w:ascii="Times New Roman" w:hAnsi="Times New Roman" w:cs="Times New Roman"/>
          <w:b/>
          <w:bCs/>
        </w:rPr>
        <w:t>Условия применения добавок в растворы</w:t>
      </w:r>
    </w:p>
    <w:p w14:paraId="54BACCB6"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1D4C348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200"/>
        <w:gridCol w:w="1050"/>
        <w:gridCol w:w="1050"/>
        <w:gridCol w:w="1050"/>
        <w:gridCol w:w="1050"/>
        <w:gridCol w:w="900"/>
      </w:tblGrid>
      <w:tr w:rsidR="00F8278D" w:rsidRPr="00F8278D" w14:paraId="00031496" w14:textId="77777777">
        <w:tblPrEx>
          <w:tblCellMar>
            <w:top w:w="0" w:type="dxa"/>
            <w:bottom w:w="0" w:type="dxa"/>
          </w:tblCellMar>
        </w:tblPrEx>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886F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Вид конструкций и условия их эксплуатации</w:t>
            </w:r>
          </w:p>
        </w:tc>
        <w:tc>
          <w:tcPr>
            <w:tcW w:w="51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3B5A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Добавки и их сочетания </w:t>
            </w:r>
          </w:p>
        </w:tc>
      </w:tr>
      <w:tr w:rsidR="00F8278D" w:rsidRPr="00F8278D" w14:paraId="0AE8E58F" w14:textId="77777777">
        <w:tblPrEx>
          <w:tblCellMar>
            <w:top w:w="0" w:type="dxa"/>
            <w:bottom w:w="0" w:type="dxa"/>
          </w:tblCellMar>
        </w:tblPrEx>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397A37" w14:textId="77777777" w:rsidR="00F03375" w:rsidRPr="00F8278D" w:rsidRDefault="00F03375">
            <w:pPr>
              <w:pStyle w:val="FORMATTEXT"/>
              <w:jc w:val="center"/>
              <w:rPr>
                <w:rFonts w:ascii="Times New Roman" w:hAnsi="Times New Roman" w:cs="Times New Roman"/>
                <w:sz w:val="18"/>
                <w:szCs w:val="18"/>
              </w:rPr>
            </w:pPr>
          </w:p>
          <w:p w14:paraId="651248E9" w14:textId="77777777" w:rsidR="00F03375" w:rsidRPr="00F8278D" w:rsidRDefault="00F03375">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40E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НКМ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2BB81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ННХК+М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42CB9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НН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8902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41F1D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НН+П </w:t>
            </w:r>
          </w:p>
        </w:tc>
      </w:tr>
      <w:tr w:rsidR="00F8278D" w:rsidRPr="00F8278D" w14:paraId="0F58C95D" w14:textId="77777777">
        <w:tblPrEx>
          <w:tblCellMar>
            <w:top w:w="0" w:type="dxa"/>
            <w:bottom w:w="0" w:type="dxa"/>
          </w:tblCellMar>
        </w:tblPrEx>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BB67D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Конструкции, а также стыки и швы (в том числе в кладке):</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8C0C48"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C00A31"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5399B9" w14:textId="77777777" w:rsidR="00F03375" w:rsidRPr="00F8278D" w:rsidRDefault="00F03375">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3D1038"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A4262A" w14:textId="77777777" w:rsidR="00F03375" w:rsidRPr="00F8278D" w:rsidRDefault="00F03375">
            <w:pPr>
              <w:pStyle w:val="FORMATTEXT"/>
              <w:rPr>
                <w:rFonts w:ascii="Times New Roman" w:hAnsi="Times New Roman" w:cs="Times New Roman"/>
                <w:sz w:val="18"/>
                <w:szCs w:val="18"/>
              </w:rPr>
            </w:pPr>
          </w:p>
        </w:tc>
      </w:tr>
      <w:tr w:rsidR="00F8278D" w:rsidRPr="00F8278D" w14:paraId="3D385188"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5C31BFC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а) без специальной защиты стали</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B977B6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D6602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D6D3CA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2BCAC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B27496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E71E82B"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49CA91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 с цинковыми покрытиями стали</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90EE92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C12B6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4E22F1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43444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428DB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F2634C1"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72E4B99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с алюминиевыми покрытиями стали</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BB105B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134FCF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8D8A3F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A17CC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E1678D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536B5B4"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77C2C4D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г) с комбинированными покрытиями (щелочестойкими лакокрасочными или другими щелочестойкими защитными слоями по металлической основе)</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606B9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AF5600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27159D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18F4A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1304E4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23F66AF3"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4EE5AD0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Конструкции, предназначенные для эксплуатации:</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C2BE272"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A9B27C0"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D50BFA6" w14:textId="77777777" w:rsidR="00F03375" w:rsidRPr="00F8278D" w:rsidRDefault="00F03375">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DD52769" w14:textId="77777777" w:rsidR="00F03375" w:rsidRPr="00F8278D" w:rsidRDefault="00F03375">
            <w:pPr>
              <w:pStyle w:val="FORMATTEXT"/>
              <w:rPr>
                <w:rFonts w:ascii="Times New Roman" w:hAnsi="Times New Roman" w:cs="Times New Roman"/>
                <w:sz w:val="18"/>
                <w:szCs w:val="18"/>
              </w:rPr>
            </w:pP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555B465" w14:textId="77777777" w:rsidR="00F03375" w:rsidRPr="00F8278D" w:rsidRDefault="00F03375">
            <w:pPr>
              <w:pStyle w:val="FORMATTEXT"/>
              <w:rPr>
                <w:rFonts w:ascii="Times New Roman" w:hAnsi="Times New Roman" w:cs="Times New Roman"/>
                <w:sz w:val="18"/>
                <w:szCs w:val="18"/>
              </w:rPr>
            </w:pPr>
          </w:p>
        </w:tc>
      </w:tr>
      <w:tr w:rsidR="00F8278D" w:rsidRPr="00F8278D" w14:paraId="2272F4E0"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F71A11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а) в неагрессивной газовой среде при относительной влажности воздуха до 60%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53E3E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FEEEA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BA4C6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B4D86E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83D4A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4F2754F4"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2F28FFD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б) в агрессивной газовой среде</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2EC3D2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BF34E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01646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18C64F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209DB1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05C75B70"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32F2F82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в воде и при относительной влажности воздуха более 60%, если заполнитель имеет включения реакционно-способного кремнезема</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E27DEA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A9522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669C6C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2FB6A4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2280E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39453401" w14:textId="77777777">
        <w:tblPrEx>
          <w:tblCellMar>
            <w:top w:w="0" w:type="dxa"/>
            <w:bottom w:w="0" w:type="dxa"/>
          </w:tblCellMar>
        </w:tblPrEx>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4C0B9CD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г) в зонах действия блуждающих токов постоянного </w:t>
            </w:r>
            <w:r w:rsidRPr="00F8278D">
              <w:rPr>
                <w:rFonts w:ascii="Times New Roman" w:hAnsi="Times New Roman" w:cs="Times New Roman"/>
                <w:sz w:val="18"/>
                <w:szCs w:val="18"/>
              </w:rPr>
              <w:lastRenderedPageBreak/>
              <w:t>напряжения от посторонних источников</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48CFD6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FE2710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D17B3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1483CF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B56BA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6423E5C4" w14:textId="77777777">
        <w:tblPrEx>
          <w:tblCellMar>
            <w:top w:w="0" w:type="dxa"/>
            <w:bottom w:w="0" w:type="dxa"/>
          </w:tblCellMar>
        </w:tblPrEx>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E8CF1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д) конструкции электрифицированного транспорта, промышленных предприятий, потребляющих постоянный электрический ток</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5CD5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6578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CDF7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9A4B1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13FB5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r>
      <w:tr w:rsidR="00F8278D" w:rsidRPr="00F8278D" w14:paraId="76141FB4" w14:textId="77777777">
        <w:tblPrEx>
          <w:tblCellMar>
            <w:top w:w="0" w:type="dxa"/>
            <w:bottom w:w="0" w:type="dxa"/>
          </w:tblCellMar>
        </w:tblPrEx>
        <w:tc>
          <w:tcPr>
            <w:tcW w:w="93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32755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Примечания</w:t>
            </w:r>
          </w:p>
          <w:p w14:paraId="3ACD0624" w14:textId="77777777" w:rsidR="00F03375" w:rsidRPr="00F8278D" w:rsidRDefault="00F03375">
            <w:pPr>
              <w:pStyle w:val="FORMATTEXT"/>
              <w:rPr>
                <w:rFonts w:ascii="Times New Roman" w:hAnsi="Times New Roman" w:cs="Times New Roman"/>
                <w:sz w:val="18"/>
                <w:szCs w:val="18"/>
              </w:rPr>
            </w:pPr>
          </w:p>
          <w:p w14:paraId="6671640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Возможность применения добавок в случаях, перечисленных в поз.1, необходимо уточнять в соответствии с поз.2.</w:t>
            </w:r>
          </w:p>
          <w:p w14:paraId="2716346F" w14:textId="77777777" w:rsidR="00F03375" w:rsidRPr="00F8278D" w:rsidRDefault="00F03375">
            <w:pPr>
              <w:pStyle w:val="FORMATTEXT"/>
              <w:rPr>
                <w:rFonts w:ascii="Times New Roman" w:hAnsi="Times New Roman" w:cs="Times New Roman"/>
                <w:sz w:val="18"/>
                <w:szCs w:val="18"/>
              </w:rPr>
            </w:pPr>
          </w:p>
          <w:p w14:paraId="19E6576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При применении добавок по поз.2</w:t>
            </w:r>
            <w:r w:rsidRPr="00F8278D">
              <w:rPr>
                <w:rFonts w:ascii="Times New Roman" w:hAnsi="Times New Roman" w:cs="Times New Roman"/>
                <w:i/>
                <w:iCs/>
                <w:sz w:val="18"/>
                <w:szCs w:val="18"/>
              </w:rPr>
              <w:t>б</w:t>
            </w:r>
            <w:r w:rsidRPr="00F8278D">
              <w:rPr>
                <w:rFonts w:ascii="Times New Roman" w:hAnsi="Times New Roman" w:cs="Times New Roman"/>
                <w:sz w:val="18"/>
                <w:szCs w:val="18"/>
              </w:rPr>
              <w:t xml:space="preserve"> и 2</w:t>
            </w:r>
            <w:r w:rsidRPr="00F8278D">
              <w:rPr>
                <w:rFonts w:ascii="Times New Roman" w:hAnsi="Times New Roman" w:cs="Times New Roman"/>
                <w:i/>
                <w:iCs/>
                <w:sz w:val="18"/>
                <w:szCs w:val="18"/>
              </w:rPr>
              <w:t>г</w:t>
            </w:r>
            <w:r w:rsidRPr="00F8278D">
              <w:rPr>
                <w:rFonts w:ascii="Times New Roman" w:hAnsi="Times New Roman" w:cs="Times New Roman"/>
                <w:sz w:val="18"/>
                <w:szCs w:val="18"/>
              </w:rPr>
              <w:t xml:space="preserve"> следует учитывать требования СП 28.13330 в части плотности и толщины защитного слоя бетона и защиты конструкций химически стойкими антикоррозионными покрытиями. В газовой среде, содержащей хлор и хлористый водород, противоморозные добавки допускаются при наличии специального обоснования.</w:t>
            </w:r>
          </w:p>
          <w:p w14:paraId="34B3AC10" w14:textId="77777777" w:rsidR="00F03375" w:rsidRPr="00F8278D" w:rsidRDefault="00F03375">
            <w:pPr>
              <w:pStyle w:val="FORMATTEXT"/>
              <w:rPr>
                <w:rFonts w:ascii="Times New Roman" w:hAnsi="Times New Roman" w:cs="Times New Roman"/>
                <w:sz w:val="18"/>
                <w:szCs w:val="18"/>
              </w:rPr>
            </w:pPr>
          </w:p>
          <w:p w14:paraId="6BDCAAA4"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Конструкции, периодически увлажняемые водой, конденсатом или технологическими жидкостями при относительной влажности воздуха менее 60%, приравниваются к эксплуатируемым при относительной влажности воздуха более 60%.</w:t>
            </w:r>
          </w:p>
          <w:p w14:paraId="0B8B44B3" w14:textId="77777777" w:rsidR="00F03375" w:rsidRPr="00F8278D" w:rsidRDefault="00F03375">
            <w:pPr>
              <w:pStyle w:val="FORMATTEXT"/>
              <w:rPr>
                <w:rFonts w:ascii="Times New Roman" w:hAnsi="Times New Roman" w:cs="Times New Roman"/>
                <w:sz w:val="18"/>
                <w:szCs w:val="18"/>
              </w:rPr>
            </w:pPr>
          </w:p>
          <w:p w14:paraId="78D748E3"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Знак "плюс" - добавка допускается, знак "минус" - не допускается.     </w:t>
            </w:r>
          </w:p>
        </w:tc>
      </w:tr>
    </w:tbl>
    <w:p w14:paraId="7D11245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15AB0ED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Таблица У.2. (Измененная редакция, Изм. N 3).</w:t>
      </w:r>
    </w:p>
    <w:p w14:paraId="5E663396" w14:textId="77777777" w:rsidR="00F03375" w:rsidRPr="00F8278D" w:rsidRDefault="00F03375">
      <w:pPr>
        <w:pStyle w:val="FORMATTEXT"/>
        <w:ind w:firstLine="568"/>
        <w:jc w:val="both"/>
        <w:rPr>
          <w:rFonts w:ascii="Times New Roman" w:hAnsi="Times New Roman" w:cs="Times New Roman"/>
        </w:rPr>
      </w:pPr>
    </w:p>
    <w:p w14:paraId="11D5F2A3"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У.3 - </w:t>
      </w:r>
      <w:r w:rsidRPr="00F8278D">
        <w:rPr>
          <w:rFonts w:ascii="Times New Roman" w:hAnsi="Times New Roman" w:cs="Times New Roman"/>
          <w:b/>
          <w:bCs/>
        </w:rPr>
        <w:t>Количество противоморозных химических добавок к кладочным растворам, % массы цемента в растворе</w:t>
      </w:r>
    </w:p>
    <w:p w14:paraId="57CA1554"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7EA1279B"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450"/>
        <w:gridCol w:w="450"/>
        <w:gridCol w:w="450"/>
        <w:gridCol w:w="450"/>
        <w:gridCol w:w="1800"/>
        <w:gridCol w:w="900"/>
        <w:gridCol w:w="900"/>
        <w:gridCol w:w="750"/>
      </w:tblGrid>
      <w:tr w:rsidR="00F8278D" w:rsidRPr="00F8278D" w14:paraId="4A01C9AB"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795B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Противоморозные добавки </w:t>
            </w:r>
          </w:p>
        </w:tc>
        <w:tc>
          <w:tcPr>
            <w:tcW w:w="180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B135E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Среднесуточная температура наружного воздуха, °С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6E96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Количество противоморозной добавки, % массы цемента </w:t>
            </w:r>
          </w:p>
        </w:tc>
        <w:tc>
          <w:tcPr>
            <w:tcW w:w="25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8F5D7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Ожидаемая прочность раствора, % от марки при твердении на морозе, сут </w:t>
            </w:r>
          </w:p>
        </w:tc>
      </w:tr>
      <w:tr w:rsidR="00F8278D" w:rsidRPr="00F8278D" w14:paraId="45B60194"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A26F60" w14:textId="77777777" w:rsidR="00F03375" w:rsidRPr="00F8278D" w:rsidRDefault="00F03375">
            <w:pPr>
              <w:pStyle w:val="FORMATTEXT"/>
              <w:rPr>
                <w:rFonts w:ascii="Times New Roman" w:hAnsi="Times New Roman" w:cs="Times New Roman"/>
                <w:sz w:val="18"/>
                <w:szCs w:val="18"/>
              </w:rPr>
            </w:pPr>
          </w:p>
        </w:tc>
        <w:tc>
          <w:tcPr>
            <w:tcW w:w="180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978FF1" w14:textId="77777777" w:rsidR="00F03375" w:rsidRPr="00F8278D" w:rsidRDefault="00F03375">
            <w:pPr>
              <w:pStyle w:val="FORMATTEXT"/>
              <w:jc w:val="center"/>
              <w:rPr>
                <w:rFonts w:ascii="Times New Roman" w:hAnsi="Times New Roman" w:cs="Times New Roman"/>
                <w:sz w:val="18"/>
                <w:szCs w:val="18"/>
              </w:rPr>
            </w:pPr>
          </w:p>
          <w:p w14:paraId="4479D0C4"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4ABC3C" w14:textId="77777777" w:rsidR="00F03375" w:rsidRPr="00F8278D" w:rsidRDefault="00F03375">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23F2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25CA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CB2E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90 </w:t>
            </w:r>
          </w:p>
        </w:tc>
      </w:tr>
      <w:tr w:rsidR="00F8278D" w:rsidRPr="00F8278D" w14:paraId="0B52ABDA"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67772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Нитрит натрия (НН)</w:t>
            </w:r>
          </w:p>
        </w:tc>
        <w:tc>
          <w:tcPr>
            <w:tcW w:w="450" w:type="dxa"/>
            <w:tcBorders>
              <w:top w:val="single" w:sz="6" w:space="0" w:color="auto"/>
              <w:left w:val="single" w:sz="6" w:space="0" w:color="auto"/>
              <w:bottom w:val="nil"/>
              <w:right w:val="nil"/>
            </w:tcBorders>
            <w:tcMar>
              <w:top w:w="114" w:type="dxa"/>
              <w:left w:w="28" w:type="dxa"/>
              <w:bottom w:w="114" w:type="dxa"/>
              <w:right w:w="28" w:type="dxa"/>
            </w:tcMar>
          </w:tcPr>
          <w:p w14:paraId="06543FE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w:t>
            </w:r>
          </w:p>
        </w:tc>
        <w:tc>
          <w:tcPr>
            <w:tcW w:w="450" w:type="dxa"/>
            <w:tcBorders>
              <w:top w:val="single" w:sz="6" w:space="0" w:color="auto"/>
              <w:left w:val="nil"/>
              <w:bottom w:val="nil"/>
              <w:right w:val="nil"/>
            </w:tcBorders>
            <w:tcMar>
              <w:top w:w="114" w:type="dxa"/>
              <w:left w:w="28" w:type="dxa"/>
              <w:bottom w:w="114" w:type="dxa"/>
              <w:right w:w="28" w:type="dxa"/>
            </w:tcMar>
          </w:tcPr>
          <w:p w14:paraId="69248E9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c>
          <w:tcPr>
            <w:tcW w:w="450" w:type="dxa"/>
            <w:tcBorders>
              <w:top w:val="single" w:sz="6" w:space="0" w:color="auto"/>
              <w:left w:val="nil"/>
              <w:bottom w:val="nil"/>
              <w:right w:val="nil"/>
            </w:tcBorders>
            <w:tcMar>
              <w:top w:w="114" w:type="dxa"/>
              <w:left w:w="28" w:type="dxa"/>
              <w:bottom w:w="114" w:type="dxa"/>
              <w:right w:w="28" w:type="dxa"/>
            </w:tcMar>
          </w:tcPr>
          <w:p w14:paraId="3A7FBCA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single" w:sz="6" w:space="0" w:color="auto"/>
              <w:left w:val="nil"/>
              <w:bottom w:val="nil"/>
              <w:right w:val="single" w:sz="6" w:space="0" w:color="auto"/>
            </w:tcBorders>
            <w:tcMar>
              <w:top w:w="114" w:type="dxa"/>
              <w:left w:w="28" w:type="dxa"/>
              <w:bottom w:w="114" w:type="dxa"/>
              <w:right w:w="28" w:type="dxa"/>
            </w:tcMar>
          </w:tcPr>
          <w:p w14:paraId="517545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F95D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2-3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8CA06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F34DD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FEF03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 </w:t>
            </w:r>
          </w:p>
        </w:tc>
      </w:tr>
      <w:tr w:rsidR="00F8278D" w:rsidRPr="00F8278D" w14:paraId="39A7B5C7"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D978875"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395AEE8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707DC55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450" w:type="dxa"/>
            <w:tcBorders>
              <w:top w:val="nil"/>
              <w:left w:val="nil"/>
              <w:bottom w:val="nil"/>
              <w:right w:val="nil"/>
            </w:tcBorders>
            <w:tcMar>
              <w:top w:w="114" w:type="dxa"/>
              <w:left w:w="28" w:type="dxa"/>
              <w:bottom w:w="114" w:type="dxa"/>
              <w:right w:w="28" w:type="dxa"/>
            </w:tcMar>
          </w:tcPr>
          <w:p w14:paraId="2407EC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5F1815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9F19FE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590A6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95BFB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78D25F8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r>
      <w:tr w:rsidR="00F8278D" w:rsidRPr="00F8278D" w14:paraId="45B268CE"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1F57752"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70EF71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2CDF97D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450" w:type="dxa"/>
            <w:tcBorders>
              <w:top w:val="nil"/>
              <w:left w:val="nil"/>
              <w:bottom w:val="nil"/>
              <w:right w:val="nil"/>
            </w:tcBorders>
            <w:tcMar>
              <w:top w:w="114" w:type="dxa"/>
              <w:left w:w="28" w:type="dxa"/>
              <w:bottom w:w="114" w:type="dxa"/>
              <w:right w:w="28" w:type="dxa"/>
            </w:tcMar>
          </w:tcPr>
          <w:p w14:paraId="18D148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2FDD33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4058B0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8-10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3B4648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A80D9E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C34EE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r>
      <w:tr w:rsidR="00F8278D" w:rsidRPr="00F8278D" w14:paraId="0380EAB5"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86B7F2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Поташ (П) </w:t>
            </w:r>
          </w:p>
        </w:tc>
        <w:tc>
          <w:tcPr>
            <w:tcW w:w="450" w:type="dxa"/>
            <w:tcBorders>
              <w:top w:val="nil"/>
              <w:left w:val="single" w:sz="6" w:space="0" w:color="auto"/>
              <w:bottom w:val="nil"/>
              <w:right w:val="nil"/>
            </w:tcBorders>
            <w:tcMar>
              <w:top w:w="114" w:type="dxa"/>
              <w:left w:w="28" w:type="dxa"/>
              <w:bottom w:w="114" w:type="dxa"/>
              <w:right w:w="28" w:type="dxa"/>
            </w:tcMar>
          </w:tcPr>
          <w:p w14:paraId="7EFAC1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nil"/>
            </w:tcBorders>
            <w:tcMar>
              <w:top w:w="114" w:type="dxa"/>
              <w:left w:w="28" w:type="dxa"/>
              <w:bottom w:w="114" w:type="dxa"/>
              <w:right w:w="28" w:type="dxa"/>
            </w:tcMar>
          </w:tcPr>
          <w:p w14:paraId="74CF07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450" w:type="dxa"/>
            <w:tcBorders>
              <w:top w:val="nil"/>
              <w:left w:val="nil"/>
              <w:bottom w:val="nil"/>
              <w:right w:val="nil"/>
            </w:tcBorders>
            <w:tcMar>
              <w:top w:w="114" w:type="dxa"/>
              <w:left w:w="28" w:type="dxa"/>
              <w:bottom w:w="114" w:type="dxa"/>
              <w:right w:w="28" w:type="dxa"/>
            </w:tcMar>
          </w:tcPr>
          <w:p w14:paraId="456EA300"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single" w:sz="6" w:space="0" w:color="auto"/>
            </w:tcBorders>
            <w:tcMar>
              <w:top w:w="114" w:type="dxa"/>
              <w:left w:w="28" w:type="dxa"/>
              <w:bottom w:w="114" w:type="dxa"/>
              <w:right w:w="28" w:type="dxa"/>
            </w:tcMar>
          </w:tcPr>
          <w:p w14:paraId="40700381" w14:textId="77777777" w:rsidR="00F03375" w:rsidRPr="00F8278D" w:rsidRDefault="00F03375">
            <w:pPr>
              <w:pStyle w:val="FORMATTEXT"/>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44330C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0B3E0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FAAC3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522CF8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w:t>
            </w:r>
          </w:p>
        </w:tc>
      </w:tr>
      <w:tr w:rsidR="00F8278D" w:rsidRPr="00F8278D" w14:paraId="6EB48590"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03B8C1C1"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61EDAB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От </w:t>
            </w:r>
          </w:p>
        </w:tc>
        <w:tc>
          <w:tcPr>
            <w:tcW w:w="450" w:type="dxa"/>
            <w:tcBorders>
              <w:top w:val="nil"/>
              <w:left w:val="nil"/>
              <w:bottom w:val="nil"/>
              <w:right w:val="nil"/>
            </w:tcBorders>
            <w:tcMar>
              <w:top w:w="114" w:type="dxa"/>
              <w:left w:w="28" w:type="dxa"/>
              <w:bottom w:w="114" w:type="dxa"/>
              <w:right w:w="28" w:type="dxa"/>
            </w:tcMar>
          </w:tcPr>
          <w:p w14:paraId="75E1FB9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450" w:type="dxa"/>
            <w:tcBorders>
              <w:top w:val="nil"/>
              <w:left w:val="nil"/>
              <w:bottom w:val="nil"/>
              <w:right w:val="nil"/>
            </w:tcBorders>
            <w:tcMar>
              <w:top w:w="114" w:type="dxa"/>
              <w:left w:w="28" w:type="dxa"/>
              <w:bottom w:w="114" w:type="dxa"/>
              <w:right w:w="28" w:type="dxa"/>
            </w:tcMar>
          </w:tcPr>
          <w:p w14:paraId="797F090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 </w:t>
            </w:r>
          </w:p>
        </w:tc>
        <w:tc>
          <w:tcPr>
            <w:tcW w:w="450" w:type="dxa"/>
            <w:tcBorders>
              <w:top w:val="nil"/>
              <w:left w:val="nil"/>
              <w:bottom w:val="nil"/>
              <w:right w:val="single" w:sz="6" w:space="0" w:color="auto"/>
            </w:tcBorders>
            <w:tcMar>
              <w:top w:w="114" w:type="dxa"/>
              <w:left w:w="28" w:type="dxa"/>
              <w:bottom w:w="114" w:type="dxa"/>
              <w:right w:w="28" w:type="dxa"/>
            </w:tcMar>
          </w:tcPr>
          <w:p w14:paraId="198A64E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D4EBD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0B682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4C1AA4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4AE530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65 </w:t>
            </w:r>
          </w:p>
        </w:tc>
      </w:tr>
      <w:tr w:rsidR="00F8278D" w:rsidRPr="00F8278D" w14:paraId="443A8A63"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E74EAD6"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0661E1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741853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450" w:type="dxa"/>
            <w:tcBorders>
              <w:top w:val="nil"/>
              <w:left w:val="nil"/>
              <w:bottom w:val="nil"/>
              <w:right w:val="nil"/>
            </w:tcBorders>
            <w:tcMar>
              <w:top w:w="114" w:type="dxa"/>
              <w:left w:w="28" w:type="dxa"/>
              <w:bottom w:w="114" w:type="dxa"/>
              <w:right w:w="28" w:type="dxa"/>
            </w:tcMar>
          </w:tcPr>
          <w:p w14:paraId="6447E9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35D027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D7A7D2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F20ECC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D29834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C9E69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r>
      <w:tr w:rsidR="00F8278D" w:rsidRPr="00F8278D" w14:paraId="11D9FCA6"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4DBC28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Нитрит натрия + поташ (НН + П)</w:t>
            </w:r>
          </w:p>
        </w:tc>
        <w:tc>
          <w:tcPr>
            <w:tcW w:w="450" w:type="dxa"/>
            <w:tcBorders>
              <w:top w:val="nil"/>
              <w:left w:val="single" w:sz="6" w:space="0" w:color="auto"/>
              <w:bottom w:val="nil"/>
              <w:right w:val="nil"/>
            </w:tcBorders>
            <w:tcMar>
              <w:top w:w="114" w:type="dxa"/>
              <w:left w:w="28" w:type="dxa"/>
              <w:bottom w:w="114" w:type="dxa"/>
              <w:right w:w="28" w:type="dxa"/>
            </w:tcMar>
          </w:tcPr>
          <w:p w14:paraId="4DC237E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2EE6FBE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c>
          <w:tcPr>
            <w:tcW w:w="450" w:type="dxa"/>
            <w:tcBorders>
              <w:top w:val="nil"/>
              <w:left w:val="nil"/>
              <w:bottom w:val="nil"/>
              <w:right w:val="nil"/>
            </w:tcBorders>
            <w:tcMar>
              <w:top w:w="114" w:type="dxa"/>
              <w:left w:w="28" w:type="dxa"/>
              <w:bottom w:w="114" w:type="dxa"/>
              <w:right w:w="28" w:type="dxa"/>
            </w:tcMar>
          </w:tcPr>
          <w:p w14:paraId="6E5B5B4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41C8DA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17727E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1,5+1,5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341A5B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87F92E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132B86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w:t>
            </w:r>
          </w:p>
        </w:tc>
      </w:tr>
      <w:tr w:rsidR="00F8278D" w:rsidRPr="00F8278D" w14:paraId="64AC9B7B"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2BE37FB"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06768F1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0D5AFF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450" w:type="dxa"/>
            <w:tcBorders>
              <w:top w:val="nil"/>
              <w:left w:val="nil"/>
              <w:bottom w:val="nil"/>
              <w:right w:val="nil"/>
            </w:tcBorders>
            <w:tcMar>
              <w:top w:w="114" w:type="dxa"/>
              <w:left w:w="28" w:type="dxa"/>
              <w:bottom w:w="114" w:type="dxa"/>
              <w:right w:w="28" w:type="dxa"/>
            </w:tcMar>
          </w:tcPr>
          <w:p w14:paraId="77161A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25F12B2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01047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2,5+2,5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B9255B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7EFB4E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1FD121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75 </w:t>
            </w:r>
          </w:p>
        </w:tc>
      </w:tr>
      <w:tr w:rsidR="00F8278D" w:rsidRPr="00F8278D" w14:paraId="22E74F30"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CD59953"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3967D54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5F6CD8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450" w:type="dxa"/>
            <w:tcBorders>
              <w:top w:val="nil"/>
              <w:left w:val="nil"/>
              <w:bottom w:val="nil"/>
              <w:right w:val="nil"/>
            </w:tcBorders>
            <w:tcMar>
              <w:top w:w="114" w:type="dxa"/>
              <w:left w:w="28" w:type="dxa"/>
              <w:bottom w:w="114" w:type="dxa"/>
              <w:right w:w="28" w:type="dxa"/>
            </w:tcMar>
          </w:tcPr>
          <w:p w14:paraId="6DC4628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22044C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9EC304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503B4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A1F6EC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2E8AAA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60 </w:t>
            </w:r>
          </w:p>
        </w:tc>
      </w:tr>
      <w:tr w:rsidR="00F8278D" w:rsidRPr="00F8278D" w14:paraId="310BB954"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1ED5B6B6"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07CF288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315296A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450" w:type="dxa"/>
            <w:tcBorders>
              <w:top w:val="nil"/>
              <w:left w:val="nil"/>
              <w:bottom w:val="nil"/>
              <w:right w:val="nil"/>
            </w:tcBorders>
            <w:tcMar>
              <w:top w:w="114" w:type="dxa"/>
              <w:left w:w="28" w:type="dxa"/>
              <w:bottom w:w="114" w:type="dxa"/>
              <w:right w:w="28" w:type="dxa"/>
            </w:tcMar>
          </w:tcPr>
          <w:p w14:paraId="486AC68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434E3F6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BE2DB3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6+6</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8FF7D9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C8178F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E0BAD7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r>
      <w:tr w:rsidR="00F8278D" w:rsidRPr="00F8278D" w14:paraId="340BEE7C"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9D19D5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Комплексная добавка (НКМ)</w:t>
            </w:r>
          </w:p>
        </w:tc>
        <w:tc>
          <w:tcPr>
            <w:tcW w:w="450" w:type="dxa"/>
            <w:tcBorders>
              <w:top w:val="nil"/>
              <w:left w:val="single" w:sz="6" w:space="0" w:color="auto"/>
              <w:bottom w:val="nil"/>
              <w:right w:val="nil"/>
            </w:tcBorders>
            <w:tcMar>
              <w:top w:w="114" w:type="dxa"/>
              <w:left w:w="28" w:type="dxa"/>
              <w:bottom w:w="114" w:type="dxa"/>
              <w:right w:w="28" w:type="dxa"/>
            </w:tcMar>
          </w:tcPr>
          <w:p w14:paraId="698DD39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00FA4E0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c>
          <w:tcPr>
            <w:tcW w:w="450" w:type="dxa"/>
            <w:tcBorders>
              <w:top w:val="nil"/>
              <w:left w:val="nil"/>
              <w:bottom w:val="nil"/>
              <w:right w:val="nil"/>
            </w:tcBorders>
            <w:tcMar>
              <w:top w:w="114" w:type="dxa"/>
              <w:left w:w="28" w:type="dxa"/>
              <w:bottom w:w="114" w:type="dxa"/>
              <w:right w:w="28" w:type="dxa"/>
            </w:tcMar>
          </w:tcPr>
          <w:p w14:paraId="1D9008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39A9E68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5FCF2C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2-3</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3FA09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A567A3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29CCA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 </w:t>
            </w:r>
          </w:p>
        </w:tc>
      </w:tr>
      <w:tr w:rsidR="00F8278D" w:rsidRPr="00F8278D" w14:paraId="07F1148C"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8C8D454"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5B8666B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E1F704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450" w:type="dxa"/>
            <w:tcBorders>
              <w:top w:val="nil"/>
              <w:left w:val="nil"/>
              <w:bottom w:val="nil"/>
              <w:right w:val="nil"/>
            </w:tcBorders>
            <w:tcMar>
              <w:top w:w="114" w:type="dxa"/>
              <w:left w:w="28" w:type="dxa"/>
              <w:bottom w:w="114" w:type="dxa"/>
              <w:right w:w="28" w:type="dxa"/>
            </w:tcMar>
          </w:tcPr>
          <w:p w14:paraId="2722CF3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7D74947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C70CC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E6EF05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10798F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B8427A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r>
      <w:tr w:rsidR="00F8278D" w:rsidRPr="00F8278D" w14:paraId="715EED35"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6ADF628"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1AC9385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348268D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450" w:type="dxa"/>
            <w:tcBorders>
              <w:top w:val="nil"/>
              <w:left w:val="nil"/>
              <w:bottom w:val="nil"/>
              <w:right w:val="nil"/>
            </w:tcBorders>
            <w:tcMar>
              <w:top w:w="114" w:type="dxa"/>
              <w:left w:w="28" w:type="dxa"/>
              <w:bottom w:w="114" w:type="dxa"/>
              <w:right w:w="28" w:type="dxa"/>
            </w:tcMar>
          </w:tcPr>
          <w:p w14:paraId="09FC21A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28A2A8B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32FCAD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8-10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B85DA8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91D0B8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A509B3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r>
      <w:tr w:rsidR="00F8278D" w:rsidRPr="00F8278D" w14:paraId="2B4C98D9"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1BF09D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5 Комплексная пластифицированная добавка (НК + ПАЩ-1), (НН + ПАЩ-1)</w:t>
            </w:r>
          </w:p>
        </w:tc>
        <w:tc>
          <w:tcPr>
            <w:tcW w:w="450" w:type="dxa"/>
            <w:tcBorders>
              <w:top w:val="nil"/>
              <w:left w:val="single" w:sz="6" w:space="0" w:color="auto"/>
              <w:bottom w:val="nil"/>
              <w:right w:val="nil"/>
            </w:tcBorders>
            <w:tcMar>
              <w:top w:w="114" w:type="dxa"/>
              <w:left w:w="28" w:type="dxa"/>
              <w:bottom w:w="114" w:type="dxa"/>
              <w:right w:w="28" w:type="dxa"/>
            </w:tcMar>
          </w:tcPr>
          <w:p w14:paraId="78E9FD4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3A6B47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c>
          <w:tcPr>
            <w:tcW w:w="450" w:type="dxa"/>
            <w:tcBorders>
              <w:top w:val="nil"/>
              <w:left w:val="nil"/>
              <w:bottom w:val="nil"/>
              <w:right w:val="nil"/>
            </w:tcBorders>
            <w:tcMar>
              <w:top w:w="114" w:type="dxa"/>
              <w:left w:w="28" w:type="dxa"/>
              <w:bottom w:w="114" w:type="dxa"/>
              <w:right w:w="28" w:type="dxa"/>
            </w:tcMar>
          </w:tcPr>
          <w:p w14:paraId="6D66C04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19EC40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768235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121BF7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6BBFF4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53DB4C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70 </w:t>
            </w:r>
          </w:p>
        </w:tc>
      </w:tr>
      <w:tr w:rsidR="00F8278D" w:rsidRPr="00F8278D" w14:paraId="606DAD01"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349087E9"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27BACFA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4BC597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450" w:type="dxa"/>
            <w:tcBorders>
              <w:top w:val="nil"/>
              <w:left w:val="nil"/>
              <w:bottom w:val="nil"/>
              <w:right w:val="nil"/>
            </w:tcBorders>
            <w:tcMar>
              <w:top w:w="114" w:type="dxa"/>
              <w:left w:w="28" w:type="dxa"/>
              <w:bottom w:w="114" w:type="dxa"/>
              <w:right w:w="28" w:type="dxa"/>
            </w:tcMar>
          </w:tcPr>
          <w:p w14:paraId="08C0D50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68B8C96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41445A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5-6</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8C1A09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73B8BA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7269D06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r>
      <w:tr w:rsidR="00F8278D" w:rsidRPr="00F8278D" w14:paraId="37A8CEA1"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A92DD3F"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6 Хлорид натрия + хлорид кальция (ХН + ХК)</w:t>
            </w:r>
          </w:p>
        </w:tc>
        <w:tc>
          <w:tcPr>
            <w:tcW w:w="450" w:type="dxa"/>
            <w:tcBorders>
              <w:top w:val="nil"/>
              <w:left w:val="single" w:sz="6" w:space="0" w:color="auto"/>
              <w:bottom w:val="nil"/>
              <w:right w:val="nil"/>
            </w:tcBorders>
            <w:tcMar>
              <w:top w:w="114" w:type="dxa"/>
              <w:left w:w="28" w:type="dxa"/>
              <w:bottom w:w="114" w:type="dxa"/>
              <w:right w:w="28" w:type="dxa"/>
            </w:tcMar>
          </w:tcPr>
          <w:p w14:paraId="1F3EAA9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4222D0C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0 </w:t>
            </w:r>
          </w:p>
        </w:tc>
        <w:tc>
          <w:tcPr>
            <w:tcW w:w="450" w:type="dxa"/>
            <w:tcBorders>
              <w:top w:val="nil"/>
              <w:left w:val="nil"/>
              <w:bottom w:val="nil"/>
              <w:right w:val="nil"/>
            </w:tcBorders>
            <w:tcMar>
              <w:top w:w="114" w:type="dxa"/>
              <w:left w:w="28" w:type="dxa"/>
              <w:bottom w:w="114" w:type="dxa"/>
              <w:right w:w="28" w:type="dxa"/>
            </w:tcMar>
          </w:tcPr>
          <w:p w14:paraId="4CB1049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3E08FC1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9BB57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2+0,5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30906A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C5184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E5897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100 </w:t>
            </w:r>
          </w:p>
        </w:tc>
      </w:tr>
      <w:tr w:rsidR="00F8278D" w:rsidRPr="00F8278D" w14:paraId="0463A24E"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20BD3B3"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7AC552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7EF5BFE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450" w:type="dxa"/>
            <w:tcBorders>
              <w:top w:val="nil"/>
              <w:left w:val="nil"/>
              <w:bottom w:val="nil"/>
              <w:right w:val="nil"/>
            </w:tcBorders>
            <w:tcMar>
              <w:top w:w="114" w:type="dxa"/>
              <w:left w:w="28" w:type="dxa"/>
              <w:bottom w:w="114" w:type="dxa"/>
              <w:right w:w="28" w:type="dxa"/>
            </w:tcMar>
          </w:tcPr>
          <w:p w14:paraId="34D0068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2B96CA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2EAF93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4+2</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B6771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A8194C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35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8356B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r>
      <w:tr w:rsidR="00F8278D" w:rsidRPr="00F8278D" w14:paraId="692C4497"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D56389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7 ННХК + М (готовый продукт + мочевина)</w:t>
            </w:r>
          </w:p>
        </w:tc>
        <w:tc>
          <w:tcPr>
            <w:tcW w:w="450" w:type="dxa"/>
            <w:tcBorders>
              <w:top w:val="nil"/>
              <w:left w:val="single" w:sz="6" w:space="0" w:color="auto"/>
              <w:bottom w:val="nil"/>
              <w:right w:val="nil"/>
            </w:tcBorders>
            <w:tcMar>
              <w:top w:w="114" w:type="dxa"/>
              <w:left w:w="28" w:type="dxa"/>
              <w:bottom w:w="114" w:type="dxa"/>
              <w:right w:w="28" w:type="dxa"/>
            </w:tcMar>
          </w:tcPr>
          <w:p w14:paraId="6FC4EF4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711CB0D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450" w:type="dxa"/>
            <w:tcBorders>
              <w:top w:val="nil"/>
              <w:left w:val="nil"/>
              <w:bottom w:val="nil"/>
              <w:right w:val="nil"/>
            </w:tcBorders>
            <w:tcMar>
              <w:top w:w="114" w:type="dxa"/>
              <w:left w:w="28" w:type="dxa"/>
              <w:bottom w:w="114" w:type="dxa"/>
              <w:right w:w="28" w:type="dxa"/>
            </w:tcMar>
          </w:tcPr>
          <w:p w14:paraId="74B9028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78A371A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14AECF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27120C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90398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55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9F222C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85 </w:t>
            </w:r>
          </w:p>
        </w:tc>
      </w:tr>
      <w:tr w:rsidR="00F8278D" w:rsidRPr="00F8278D" w14:paraId="164C6FD0"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62504612"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nil"/>
              <w:right w:val="nil"/>
            </w:tcBorders>
            <w:tcMar>
              <w:top w:w="114" w:type="dxa"/>
              <w:left w:w="28" w:type="dxa"/>
              <w:bottom w:w="114" w:type="dxa"/>
              <w:right w:w="28" w:type="dxa"/>
            </w:tcMar>
          </w:tcPr>
          <w:p w14:paraId="3C9D0BF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nil"/>
            </w:tcBorders>
            <w:tcMar>
              <w:top w:w="114" w:type="dxa"/>
              <w:left w:w="28" w:type="dxa"/>
              <w:bottom w:w="114" w:type="dxa"/>
              <w:right w:w="28" w:type="dxa"/>
            </w:tcMar>
          </w:tcPr>
          <w:p w14:paraId="6FE1AE8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450" w:type="dxa"/>
            <w:tcBorders>
              <w:top w:val="nil"/>
              <w:left w:val="nil"/>
              <w:bottom w:val="nil"/>
              <w:right w:val="nil"/>
            </w:tcBorders>
            <w:tcMar>
              <w:top w:w="114" w:type="dxa"/>
              <w:left w:w="28" w:type="dxa"/>
              <w:bottom w:w="114" w:type="dxa"/>
              <w:right w:w="28" w:type="dxa"/>
            </w:tcMar>
          </w:tcPr>
          <w:p w14:paraId="3FF0F4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nil"/>
              <w:right w:val="single" w:sz="6" w:space="0" w:color="auto"/>
            </w:tcBorders>
            <w:tcMar>
              <w:top w:w="114" w:type="dxa"/>
              <w:left w:w="28" w:type="dxa"/>
              <w:bottom w:w="114" w:type="dxa"/>
              <w:right w:w="28" w:type="dxa"/>
            </w:tcMar>
          </w:tcPr>
          <w:p w14:paraId="19DA872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F7F729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75C67D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F07B01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4FB432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50 </w:t>
            </w:r>
          </w:p>
        </w:tc>
      </w:tr>
      <w:tr w:rsidR="00F8278D" w:rsidRPr="00F8278D" w14:paraId="100D374A"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6A31F7"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single" w:sz="6" w:space="0" w:color="auto"/>
              <w:bottom w:val="single" w:sz="6" w:space="0" w:color="auto"/>
              <w:right w:val="nil"/>
            </w:tcBorders>
            <w:tcMar>
              <w:top w:w="114" w:type="dxa"/>
              <w:left w:w="28" w:type="dxa"/>
              <w:bottom w:w="114" w:type="dxa"/>
              <w:right w:w="28" w:type="dxa"/>
            </w:tcMar>
          </w:tcPr>
          <w:p w14:paraId="3E0B9B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nil"/>
            </w:tcBorders>
            <w:tcMar>
              <w:top w:w="114" w:type="dxa"/>
              <w:left w:w="28" w:type="dxa"/>
              <w:bottom w:w="114" w:type="dxa"/>
              <w:right w:w="28" w:type="dxa"/>
            </w:tcMar>
          </w:tcPr>
          <w:p w14:paraId="5E56CED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-16 </w:t>
            </w:r>
          </w:p>
        </w:tc>
        <w:tc>
          <w:tcPr>
            <w:tcW w:w="450" w:type="dxa"/>
            <w:tcBorders>
              <w:top w:val="nil"/>
              <w:left w:val="nil"/>
              <w:bottom w:val="single" w:sz="6" w:space="0" w:color="auto"/>
              <w:right w:val="nil"/>
            </w:tcBorders>
            <w:tcMar>
              <w:top w:w="114" w:type="dxa"/>
              <w:left w:w="28" w:type="dxa"/>
              <w:bottom w:w="114" w:type="dxa"/>
              <w:right w:w="28" w:type="dxa"/>
            </w:tcMar>
          </w:tcPr>
          <w:p w14:paraId="4349B59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p>
        </w:tc>
        <w:tc>
          <w:tcPr>
            <w:tcW w:w="450" w:type="dxa"/>
            <w:tcBorders>
              <w:top w:val="nil"/>
              <w:left w:val="nil"/>
              <w:bottom w:val="single" w:sz="6" w:space="0" w:color="auto"/>
              <w:right w:val="single" w:sz="6" w:space="0" w:color="auto"/>
            </w:tcBorders>
            <w:tcMar>
              <w:top w:w="114" w:type="dxa"/>
              <w:left w:w="28" w:type="dxa"/>
              <w:bottom w:w="114" w:type="dxa"/>
              <w:right w:w="28" w:type="dxa"/>
            </w:tcMar>
          </w:tcPr>
          <w:p w14:paraId="7DC8577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D15D5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12</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F74B2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0A912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20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97030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30 </w:t>
            </w:r>
          </w:p>
        </w:tc>
      </w:tr>
      <w:tr w:rsidR="00F8278D" w:rsidRPr="00F8278D" w14:paraId="4841F96D" w14:textId="77777777">
        <w:tblPrEx>
          <w:tblCellMar>
            <w:top w:w="0" w:type="dxa"/>
            <w:bottom w:w="0" w:type="dxa"/>
          </w:tblCellMar>
        </w:tblPrEx>
        <w:tc>
          <w:tcPr>
            <w:tcW w:w="930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0ECD4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Примечания</w:t>
            </w:r>
          </w:p>
          <w:p w14:paraId="60E6DE62" w14:textId="77777777" w:rsidR="00F03375" w:rsidRPr="00F8278D" w:rsidRDefault="00F03375">
            <w:pPr>
              <w:pStyle w:val="FORMATTEXT"/>
              <w:rPr>
                <w:rFonts w:ascii="Times New Roman" w:hAnsi="Times New Roman" w:cs="Times New Roman"/>
                <w:sz w:val="18"/>
                <w:szCs w:val="18"/>
              </w:rPr>
            </w:pPr>
          </w:p>
          <w:p w14:paraId="13EE468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1 В таблице приведены величины ожидаемой прочности растворов марки М50 и выше, приготовленных на портландцементах. В случае применения добавки нитрита натрия в виде жидкого продукта ожидаемая прочность растворов принимается с коэффициентом 0,8.</w:t>
            </w:r>
          </w:p>
          <w:p w14:paraId="37142BE4" w14:textId="77777777" w:rsidR="00F03375" w:rsidRPr="00F8278D" w:rsidRDefault="00F03375">
            <w:pPr>
              <w:pStyle w:val="FORMATTEXT"/>
              <w:rPr>
                <w:rFonts w:ascii="Times New Roman" w:hAnsi="Times New Roman" w:cs="Times New Roman"/>
                <w:sz w:val="18"/>
                <w:szCs w:val="18"/>
              </w:rPr>
            </w:pPr>
          </w:p>
          <w:p w14:paraId="1BE49FEC"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2 При приготовлении раствора на шлакопортландцементе следует принимать коэффициент 0,8 с добавкой нитрита натрия в виде жидкого продукта - 0,65.</w:t>
            </w:r>
          </w:p>
          <w:p w14:paraId="2CD7EF43" w14:textId="77777777" w:rsidR="00F03375" w:rsidRPr="00F8278D" w:rsidRDefault="00F03375">
            <w:pPr>
              <w:pStyle w:val="FORMATTEXT"/>
              <w:rPr>
                <w:rFonts w:ascii="Times New Roman" w:hAnsi="Times New Roman" w:cs="Times New Roman"/>
                <w:sz w:val="18"/>
                <w:szCs w:val="18"/>
              </w:rPr>
            </w:pPr>
          </w:p>
          <w:p w14:paraId="73029E9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3 В связи с различной скоростью твердения растворов с противоморозными добавками, приготовленных на цементах с разными минералогическими составами, данные настоящей таблицы от ожидаемой прочности растворов необходимо предварительно уточнять пробными замесами и испытанием образцов раствора.</w:t>
            </w:r>
          </w:p>
          <w:p w14:paraId="468B5BCD" w14:textId="77777777" w:rsidR="00F03375" w:rsidRPr="00F8278D" w:rsidRDefault="00F03375">
            <w:pPr>
              <w:pStyle w:val="FORMATTEXT"/>
              <w:rPr>
                <w:rFonts w:ascii="Times New Roman" w:hAnsi="Times New Roman" w:cs="Times New Roman"/>
                <w:sz w:val="18"/>
                <w:szCs w:val="18"/>
              </w:rPr>
            </w:pPr>
          </w:p>
          <w:p w14:paraId="6B4DAA00"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4 Число противоморозных добавок рекомендуется назначать исходя из среднесуточной температуры на предстоящую декаду по прогнозам метеослужбы.</w:t>
            </w:r>
          </w:p>
          <w:p w14:paraId="1D7FBCBC" w14:textId="77777777" w:rsidR="00F03375" w:rsidRPr="00F8278D" w:rsidRDefault="00F03375">
            <w:pPr>
              <w:pStyle w:val="FORMATTEXT"/>
              <w:rPr>
                <w:rFonts w:ascii="Times New Roman" w:hAnsi="Times New Roman" w:cs="Times New Roman"/>
                <w:sz w:val="18"/>
                <w:szCs w:val="18"/>
              </w:rPr>
            </w:pPr>
          </w:p>
          <w:p w14:paraId="4878402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В случае резкого замедления твердения растворов с противоморозными добавками при температуре ниже приведенной в настоящей таблице допускается применять дополнительный обогрев конструкций путем установки в помещениях воздухонагревателей или других приборов до температуры не выше 40°С.     </w:t>
            </w:r>
          </w:p>
        </w:tc>
      </w:tr>
    </w:tbl>
    <w:p w14:paraId="260A9B99"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7FFFFD9E" w14:textId="77777777" w:rsidR="00F03375" w:rsidRPr="00F8278D" w:rsidRDefault="00F03375">
      <w:pPr>
        <w:pStyle w:val="FORMATTEXT"/>
        <w:rPr>
          <w:rFonts w:ascii="Times New Roman" w:hAnsi="Times New Roman" w:cs="Times New Roman"/>
        </w:rPr>
      </w:pPr>
      <w:r w:rsidRPr="00F8278D">
        <w:rPr>
          <w:rFonts w:ascii="Times New Roman" w:hAnsi="Times New Roman" w:cs="Times New Roman"/>
        </w:rPr>
        <w:t xml:space="preserve">      </w:t>
      </w:r>
    </w:p>
    <w:p w14:paraId="1AB189B7"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Ф. Журнал бетонных работ</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27FCF9F0"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Приложение Ф</w:t>
      </w:r>
    </w:p>
    <w:p w14:paraId="2F0D3877" w14:textId="77777777" w:rsidR="00F03375" w:rsidRPr="00F8278D" w:rsidRDefault="00F03375">
      <w:pPr>
        <w:pStyle w:val="HEADERTEXT"/>
        <w:rPr>
          <w:rFonts w:ascii="Times New Roman" w:hAnsi="Times New Roman" w:cs="Times New Roman"/>
          <w:b/>
          <w:bCs/>
          <w:color w:val="auto"/>
        </w:rPr>
      </w:pPr>
    </w:p>
    <w:p w14:paraId="293C03A0"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7E63D528"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Журнал бетонных работ N </w:t>
      </w:r>
    </w:p>
    <w:p w14:paraId="56F55D0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1DFF05B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300"/>
        <w:gridCol w:w="300"/>
        <w:gridCol w:w="750"/>
        <w:gridCol w:w="150"/>
        <w:gridCol w:w="150"/>
        <w:gridCol w:w="450"/>
        <w:gridCol w:w="150"/>
        <w:gridCol w:w="5400"/>
        <w:gridCol w:w="450"/>
      </w:tblGrid>
      <w:tr w:rsidR="00F8278D" w:rsidRPr="00F8278D" w14:paraId="625A2219" w14:textId="77777777">
        <w:tblPrEx>
          <w:tblCellMar>
            <w:top w:w="0" w:type="dxa"/>
            <w:bottom w:w="0" w:type="dxa"/>
          </w:tblCellMar>
        </w:tblPrEx>
        <w:tc>
          <w:tcPr>
            <w:tcW w:w="1350" w:type="dxa"/>
            <w:gridSpan w:val="3"/>
            <w:tcBorders>
              <w:top w:val="nil"/>
              <w:left w:val="nil"/>
              <w:bottom w:val="nil"/>
              <w:right w:val="nil"/>
            </w:tcBorders>
            <w:tcMar>
              <w:top w:w="114" w:type="dxa"/>
              <w:left w:w="28" w:type="dxa"/>
              <w:bottom w:w="114" w:type="dxa"/>
              <w:right w:w="28" w:type="dxa"/>
            </w:tcMar>
          </w:tcPr>
          <w:p w14:paraId="5B8A7F4A"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b/>
                <w:bCs/>
                <w:sz w:val="18"/>
                <w:szCs w:val="18"/>
              </w:rPr>
              <w:t>Организация</w:t>
            </w:r>
            <w:r w:rsidRPr="00F8278D">
              <w:rPr>
                <w:rFonts w:ascii="Times New Roman" w:hAnsi="Times New Roman" w:cs="Times New Roman"/>
                <w:sz w:val="18"/>
                <w:szCs w:val="18"/>
              </w:rPr>
              <w:t xml:space="preserve"> </w:t>
            </w:r>
          </w:p>
        </w:tc>
        <w:tc>
          <w:tcPr>
            <w:tcW w:w="7500" w:type="dxa"/>
            <w:gridSpan w:val="7"/>
            <w:tcBorders>
              <w:top w:val="nil"/>
              <w:left w:val="nil"/>
              <w:bottom w:val="single" w:sz="6" w:space="0" w:color="auto"/>
              <w:right w:val="nil"/>
            </w:tcBorders>
            <w:tcMar>
              <w:top w:w="114" w:type="dxa"/>
              <w:left w:w="28" w:type="dxa"/>
              <w:bottom w:w="114" w:type="dxa"/>
              <w:right w:w="28" w:type="dxa"/>
            </w:tcMar>
          </w:tcPr>
          <w:p w14:paraId="6B421CDC" w14:textId="77777777" w:rsidR="00F03375" w:rsidRPr="00F8278D" w:rsidRDefault="00F03375">
            <w:pPr>
              <w:pStyle w:val="FORMATTEXT"/>
              <w:rPr>
                <w:rFonts w:ascii="Times New Roman" w:hAnsi="Times New Roman" w:cs="Times New Roman"/>
                <w:sz w:val="18"/>
                <w:szCs w:val="18"/>
              </w:rPr>
            </w:pPr>
          </w:p>
        </w:tc>
      </w:tr>
      <w:tr w:rsidR="00F8278D" w:rsidRPr="00F8278D" w14:paraId="1B7C7AC1" w14:textId="77777777">
        <w:tblPrEx>
          <w:tblCellMar>
            <w:top w:w="0" w:type="dxa"/>
            <w:bottom w:w="0" w:type="dxa"/>
          </w:tblCellMar>
        </w:tblPrEx>
        <w:tc>
          <w:tcPr>
            <w:tcW w:w="1350" w:type="dxa"/>
            <w:gridSpan w:val="3"/>
            <w:tcBorders>
              <w:top w:val="nil"/>
              <w:left w:val="nil"/>
              <w:bottom w:val="nil"/>
              <w:right w:val="nil"/>
            </w:tcBorders>
            <w:tcMar>
              <w:top w:w="114" w:type="dxa"/>
              <w:left w:w="28" w:type="dxa"/>
              <w:bottom w:w="114" w:type="dxa"/>
              <w:right w:w="28" w:type="dxa"/>
            </w:tcMar>
          </w:tcPr>
          <w:p w14:paraId="36DB14CA" w14:textId="77777777" w:rsidR="00F03375" w:rsidRPr="00F8278D" w:rsidRDefault="00F03375">
            <w:pPr>
              <w:pStyle w:val="FORMATTEXT"/>
              <w:rPr>
                <w:rFonts w:ascii="Times New Roman" w:hAnsi="Times New Roman" w:cs="Times New Roman"/>
                <w:sz w:val="18"/>
                <w:szCs w:val="18"/>
              </w:rPr>
            </w:pPr>
          </w:p>
        </w:tc>
        <w:tc>
          <w:tcPr>
            <w:tcW w:w="7500" w:type="dxa"/>
            <w:gridSpan w:val="7"/>
            <w:tcBorders>
              <w:top w:val="single" w:sz="6" w:space="0" w:color="auto"/>
              <w:left w:val="nil"/>
              <w:bottom w:val="nil"/>
              <w:right w:val="nil"/>
            </w:tcBorders>
            <w:tcMar>
              <w:top w:w="114" w:type="dxa"/>
              <w:left w:w="28" w:type="dxa"/>
              <w:bottom w:w="114" w:type="dxa"/>
              <w:right w:w="28" w:type="dxa"/>
            </w:tcMar>
          </w:tcPr>
          <w:p w14:paraId="0DB95EF4" w14:textId="77777777" w:rsidR="00F03375" w:rsidRPr="00F8278D" w:rsidRDefault="00F03375">
            <w:pPr>
              <w:pStyle w:val="FORMATTEXT"/>
              <w:rPr>
                <w:rFonts w:ascii="Times New Roman" w:hAnsi="Times New Roman" w:cs="Times New Roman"/>
                <w:sz w:val="18"/>
                <w:szCs w:val="18"/>
              </w:rPr>
            </w:pPr>
          </w:p>
        </w:tc>
      </w:tr>
      <w:tr w:rsidR="00F8278D" w:rsidRPr="00F8278D" w14:paraId="4D6A4B33" w14:textId="77777777">
        <w:tblPrEx>
          <w:tblCellMar>
            <w:top w:w="0" w:type="dxa"/>
            <w:bottom w:w="0" w:type="dxa"/>
          </w:tblCellMar>
        </w:tblPrEx>
        <w:tc>
          <w:tcPr>
            <w:tcW w:w="2250" w:type="dxa"/>
            <w:gridSpan w:val="5"/>
            <w:tcBorders>
              <w:top w:val="nil"/>
              <w:left w:val="nil"/>
              <w:bottom w:val="nil"/>
              <w:right w:val="nil"/>
            </w:tcBorders>
            <w:tcMar>
              <w:top w:w="114" w:type="dxa"/>
              <w:left w:w="28" w:type="dxa"/>
              <w:bottom w:w="114" w:type="dxa"/>
              <w:right w:w="28" w:type="dxa"/>
            </w:tcMar>
          </w:tcPr>
          <w:p w14:paraId="117DF5D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Наименование объекта </w:t>
            </w:r>
          </w:p>
        </w:tc>
        <w:tc>
          <w:tcPr>
            <w:tcW w:w="6600" w:type="dxa"/>
            <w:gridSpan w:val="5"/>
            <w:tcBorders>
              <w:top w:val="nil"/>
              <w:left w:val="nil"/>
              <w:bottom w:val="single" w:sz="6" w:space="0" w:color="auto"/>
              <w:right w:val="nil"/>
            </w:tcBorders>
            <w:tcMar>
              <w:top w:w="114" w:type="dxa"/>
              <w:left w:w="28" w:type="dxa"/>
              <w:bottom w:w="114" w:type="dxa"/>
              <w:right w:w="28" w:type="dxa"/>
            </w:tcMar>
          </w:tcPr>
          <w:p w14:paraId="284DD828" w14:textId="77777777" w:rsidR="00F03375" w:rsidRPr="00F8278D" w:rsidRDefault="00F03375">
            <w:pPr>
              <w:pStyle w:val="FORMATTEXT"/>
              <w:rPr>
                <w:rFonts w:ascii="Times New Roman" w:hAnsi="Times New Roman" w:cs="Times New Roman"/>
                <w:sz w:val="18"/>
                <w:szCs w:val="18"/>
              </w:rPr>
            </w:pPr>
          </w:p>
        </w:tc>
      </w:tr>
      <w:tr w:rsidR="00F8278D" w:rsidRPr="00F8278D" w14:paraId="36C66778" w14:textId="77777777">
        <w:tblPrEx>
          <w:tblCellMar>
            <w:top w:w="0" w:type="dxa"/>
            <w:bottom w:w="0" w:type="dxa"/>
          </w:tblCellMar>
        </w:tblPrEx>
        <w:tc>
          <w:tcPr>
            <w:tcW w:w="2250" w:type="dxa"/>
            <w:gridSpan w:val="5"/>
            <w:tcBorders>
              <w:top w:val="nil"/>
              <w:left w:val="nil"/>
              <w:bottom w:val="single" w:sz="6" w:space="0" w:color="auto"/>
              <w:right w:val="nil"/>
            </w:tcBorders>
            <w:tcMar>
              <w:top w:w="114" w:type="dxa"/>
              <w:left w:w="28" w:type="dxa"/>
              <w:bottom w:w="114" w:type="dxa"/>
              <w:right w:w="28" w:type="dxa"/>
            </w:tcMar>
          </w:tcPr>
          <w:p w14:paraId="01D3C71C" w14:textId="77777777" w:rsidR="00F03375" w:rsidRPr="00F8278D" w:rsidRDefault="00F03375">
            <w:pPr>
              <w:pStyle w:val="FORMATTEXT"/>
              <w:rPr>
                <w:rFonts w:ascii="Times New Roman" w:hAnsi="Times New Roman" w:cs="Times New Roman"/>
                <w:sz w:val="18"/>
                <w:szCs w:val="18"/>
              </w:rPr>
            </w:pPr>
          </w:p>
        </w:tc>
        <w:tc>
          <w:tcPr>
            <w:tcW w:w="6600" w:type="dxa"/>
            <w:gridSpan w:val="5"/>
            <w:tcBorders>
              <w:top w:val="single" w:sz="6" w:space="0" w:color="auto"/>
              <w:left w:val="nil"/>
              <w:bottom w:val="single" w:sz="6" w:space="0" w:color="auto"/>
              <w:right w:val="nil"/>
            </w:tcBorders>
            <w:tcMar>
              <w:top w:w="114" w:type="dxa"/>
              <w:left w:w="28" w:type="dxa"/>
              <w:bottom w:w="114" w:type="dxa"/>
              <w:right w:w="28" w:type="dxa"/>
            </w:tcMar>
          </w:tcPr>
          <w:p w14:paraId="348A4002" w14:textId="77777777" w:rsidR="00F03375" w:rsidRPr="00F8278D" w:rsidRDefault="00F03375">
            <w:pPr>
              <w:pStyle w:val="FORMATTEXT"/>
              <w:rPr>
                <w:rFonts w:ascii="Times New Roman" w:hAnsi="Times New Roman" w:cs="Times New Roman"/>
                <w:sz w:val="18"/>
                <w:szCs w:val="18"/>
              </w:rPr>
            </w:pPr>
          </w:p>
        </w:tc>
      </w:tr>
      <w:tr w:rsidR="00F8278D" w:rsidRPr="00F8278D" w14:paraId="5B4290B4" w14:textId="77777777">
        <w:tblPrEx>
          <w:tblCellMar>
            <w:top w:w="0" w:type="dxa"/>
            <w:bottom w:w="0" w:type="dxa"/>
          </w:tblCellMar>
        </w:tblPrEx>
        <w:tc>
          <w:tcPr>
            <w:tcW w:w="8850" w:type="dxa"/>
            <w:gridSpan w:val="10"/>
            <w:tcBorders>
              <w:top w:val="single" w:sz="6" w:space="0" w:color="auto"/>
              <w:left w:val="nil"/>
              <w:bottom w:val="nil"/>
              <w:right w:val="nil"/>
            </w:tcBorders>
            <w:tcMar>
              <w:top w:w="114" w:type="dxa"/>
              <w:left w:w="28" w:type="dxa"/>
              <w:bottom w:w="114" w:type="dxa"/>
              <w:right w:w="28" w:type="dxa"/>
            </w:tcMar>
          </w:tcPr>
          <w:p w14:paraId="747C2FCC" w14:textId="77777777" w:rsidR="00F03375" w:rsidRPr="00F8278D" w:rsidRDefault="00F03375">
            <w:pPr>
              <w:pStyle w:val="FORMATTEXT"/>
              <w:rPr>
                <w:rFonts w:ascii="Times New Roman" w:hAnsi="Times New Roman" w:cs="Times New Roman"/>
                <w:sz w:val="18"/>
                <w:szCs w:val="18"/>
              </w:rPr>
            </w:pPr>
          </w:p>
        </w:tc>
      </w:tr>
      <w:tr w:rsidR="00F8278D" w:rsidRPr="00F8278D" w14:paraId="2596CE67" w14:textId="77777777">
        <w:tblPrEx>
          <w:tblCellMar>
            <w:top w:w="0" w:type="dxa"/>
            <w:bottom w:w="0" w:type="dxa"/>
          </w:tblCellMar>
        </w:tblPrEx>
        <w:tc>
          <w:tcPr>
            <w:tcW w:w="750" w:type="dxa"/>
            <w:tcBorders>
              <w:top w:val="nil"/>
              <w:left w:val="nil"/>
              <w:bottom w:val="nil"/>
              <w:right w:val="nil"/>
            </w:tcBorders>
            <w:tcMar>
              <w:top w:w="114" w:type="dxa"/>
              <w:left w:w="28" w:type="dxa"/>
              <w:bottom w:w="114" w:type="dxa"/>
              <w:right w:w="28" w:type="dxa"/>
            </w:tcMar>
          </w:tcPr>
          <w:p w14:paraId="23B6434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Адрес </w:t>
            </w:r>
          </w:p>
        </w:tc>
        <w:tc>
          <w:tcPr>
            <w:tcW w:w="8100" w:type="dxa"/>
            <w:gridSpan w:val="9"/>
            <w:tcBorders>
              <w:top w:val="nil"/>
              <w:left w:val="nil"/>
              <w:bottom w:val="single" w:sz="6" w:space="0" w:color="auto"/>
              <w:right w:val="nil"/>
            </w:tcBorders>
            <w:tcMar>
              <w:top w:w="114" w:type="dxa"/>
              <w:left w:w="28" w:type="dxa"/>
              <w:bottom w:w="114" w:type="dxa"/>
              <w:right w:w="28" w:type="dxa"/>
            </w:tcMar>
          </w:tcPr>
          <w:p w14:paraId="2240A8C2" w14:textId="77777777" w:rsidR="00F03375" w:rsidRPr="00F8278D" w:rsidRDefault="00F03375">
            <w:pPr>
              <w:pStyle w:val="FORMATTEXT"/>
              <w:rPr>
                <w:rFonts w:ascii="Times New Roman" w:hAnsi="Times New Roman" w:cs="Times New Roman"/>
                <w:sz w:val="18"/>
                <w:szCs w:val="18"/>
              </w:rPr>
            </w:pPr>
          </w:p>
        </w:tc>
      </w:tr>
      <w:tr w:rsidR="00F8278D" w:rsidRPr="00F8278D" w14:paraId="26EBC296" w14:textId="77777777">
        <w:tblPrEx>
          <w:tblCellMar>
            <w:top w:w="0" w:type="dxa"/>
            <w:bottom w:w="0" w:type="dxa"/>
          </w:tblCellMar>
        </w:tblPrEx>
        <w:tc>
          <w:tcPr>
            <w:tcW w:w="750" w:type="dxa"/>
            <w:tcBorders>
              <w:top w:val="nil"/>
              <w:left w:val="nil"/>
              <w:bottom w:val="single" w:sz="6" w:space="0" w:color="auto"/>
              <w:right w:val="nil"/>
            </w:tcBorders>
            <w:tcMar>
              <w:top w:w="114" w:type="dxa"/>
              <w:left w:w="28" w:type="dxa"/>
              <w:bottom w:w="114" w:type="dxa"/>
              <w:right w:w="28" w:type="dxa"/>
            </w:tcMar>
          </w:tcPr>
          <w:p w14:paraId="25791A8A" w14:textId="77777777" w:rsidR="00F03375" w:rsidRPr="00F8278D" w:rsidRDefault="00F03375">
            <w:pPr>
              <w:pStyle w:val="FORMATTEXT"/>
              <w:rPr>
                <w:rFonts w:ascii="Times New Roman" w:hAnsi="Times New Roman" w:cs="Times New Roman"/>
                <w:sz w:val="18"/>
                <w:szCs w:val="18"/>
              </w:rPr>
            </w:pPr>
          </w:p>
        </w:tc>
        <w:tc>
          <w:tcPr>
            <w:tcW w:w="8100" w:type="dxa"/>
            <w:gridSpan w:val="9"/>
            <w:tcBorders>
              <w:top w:val="single" w:sz="6" w:space="0" w:color="auto"/>
              <w:left w:val="nil"/>
              <w:bottom w:val="single" w:sz="6" w:space="0" w:color="auto"/>
              <w:right w:val="nil"/>
            </w:tcBorders>
            <w:tcMar>
              <w:top w:w="114" w:type="dxa"/>
              <w:left w:w="28" w:type="dxa"/>
              <w:bottom w:w="114" w:type="dxa"/>
              <w:right w:w="28" w:type="dxa"/>
            </w:tcMar>
          </w:tcPr>
          <w:p w14:paraId="31FBE0CC" w14:textId="77777777" w:rsidR="00F03375" w:rsidRPr="00F8278D" w:rsidRDefault="00F03375">
            <w:pPr>
              <w:pStyle w:val="FORMATTEXT"/>
              <w:rPr>
                <w:rFonts w:ascii="Times New Roman" w:hAnsi="Times New Roman" w:cs="Times New Roman"/>
                <w:sz w:val="18"/>
                <w:szCs w:val="18"/>
              </w:rPr>
            </w:pPr>
          </w:p>
        </w:tc>
      </w:tr>
      <w:tr w:rsidR="00F8278D" w:rsidRPr="00F8278D" w14:paraId="0B756156" w14:textId="77777777">
        <w:tblPrEx>
          <w:tblCellMar>
            <w:top w:w="0" w:type="dxa"/>
            <w:bottom w:w="0" w:type="dxa"/>
          </w:tblCellMar>
        </w:tblPrEx>
        <w:tc>
          <w:tcPr>
            <w:tcW w:w="8850" w:type="dxa"/>
            <w:gridSpan w:val="10"/>
            <w:tcBorders>
              <w:top w:val="single" w:sz="6" w:space="0" w:color="auto"/>
              <w:left w:val="nil"/>
              <w:bottom w:val="single" w:sz="6" w:space="0" w:color="auto"/>
              <w:right w:val="nil"/>
            </w:tcBorders>
            <w:tcMar>
              <w:top w:w="114" w:type="dxa"/>
              <w:left w:w="28" w:type="dxa"/>
              <w:bottom w:w="114" w:type="dxa"/>
              <w:right w:w="28" w:type="dxa"/>
            </w:tcMar>
          </w:tcPr>
          <w:p w14:paraId="3D94AB1E" w14:textId="77777777" w:rsidR="00F03375" w:rsidRPr="00F8278D" w:rsidRDefault="00F03375">
            <w:pPr>
              <w:pStyle w:val="FORMATTEXT"/>
              <w:rPr>
                <w:rFonts w:ascii="Times New Roman" w:hAnsi="Times New Roman" w:cs="Times New Roman"/>
                <w:sz w:val="18"/>
                <w:szCs w:val="18"/>
              </w:rPr>
            </w:pPr>
          </w:p>
        </w:tc>
      </w:tr>
      <w:tr w:rsidR="00F8278D" w:rsidRPr="00F8278D" w14:paraId="493B6BF6" w14:textId="77777777">
        <w:tblPrEx>
          <w:tblCellMar>
            <w:top w:w="0" w:type="dxa"/>
            <w:bottom w:w="0" w:type="dxa"/>
          </w:tblCellMar>
        </w:tblPrEx>
        <w:tc>
          <w:tcPr>
            <w:tcW w:w="8850" w:type="dxa"/>
            <w:gridSpan w:val="10"/>
            <w:tcBorders>
              <w:top w:val="single" w:sz="6" w:space="0" w:color="auto"/>
              <w:left w:val="nil"/>
              <w:bottom w:val="nil"/>
              <w:right w:val="nil"/>
            </w:tcBorders>
            <w:tcMar>
              <w:top w:w="114" w:type="dxa"/>
              <w:left w:w="28" w:type="dxa"/>
              <w:bottom w:w="114" w:type="dxa"/>
              <w:right w:w="28" w:type="dxa"/>
            </w:tcMar>
          </w:tcPr>
          <w:p w14:paraId="3123E600" w14:textId="77777777" w:rsidR="00F03375" w:rsidRPr="00F8278D" w:rsidRDefault="00F03375">
            <w:pPr>
              <w:pStyle w:val="FORMATTEXT"/>
              <w:rPr>
                <w:rFonts w:ascii="Times New Roman" w:hAnsi="Times New Roman" w:cs="Times New Roman"/>
                <w:sz w:val="18"/>
                <w:szCs w:val="18"/>
              </w:rPr>
            </w:pPr>
          </w:p>
        </w:tc>
      </w:tr>
      <w:tr w:rsidR="00F8278D" w:rsidRPr="00F8278D" w14:paraId="0EAC8FAC" w14:textId="77777777">
        <w:tblPrEx>
          <w:tblCellMar>
            <w:top w:w="0" w:type="dxa"/>
            <w:bottom w:w="0" w:type="dxa"/>
          </w:tblCellMar>
        </w:tblPrEx>
        <w:tc>
          <w:tcPr>
            <w:tcW w:w="8850" w:type="dxa"/>
            <w:gridSpan w:val="10"/>
            <w:tcBorders>
              <w:top w:val="nil"/>
              <w:left w:val="nil"/>
              <w:bottom w:val="nil"/>
              <w:right w:val="nil"/>
            </w:tcBorders>
            <w:tcMar>
              <w:top w:w="114" w:type="dxa"/>
              <w:left w:w="28" w:type="dxa"/>
              <w:bottom w:w="114" w:type="dxa"/>
              <w:right w:w="28" w:type="dxa"/>
            </w:tcMar>
          </w:tcPr>
          <w:p w14:paraId="07A98DA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Проектные данные: </w:t>
            </w:r>
          </w:p>
        </w:tc>
      </w:tr>
      <w:tr w:rsidR="00F8278D" w:rsidRPr="00F8278D" w14:paraId="4B89DB85" w14:textId="77777777">
        <w:tblPrEx>
          <w:tblCellMar>
            <w:top w:w="0" w:type="dxa"/>
            <w:bottom w:w="0" w:type="dxa"/>
          </w:tblCellMar>
        </w:tblPrEx>
        <w:tc>
          <w:tcPr>
            <w:tcW w:w="8850" w:type="dxa"/>
            <w:gridSpan w:val="10"/>
            <w:tcBorders>
              <w:top w:val="nil"/>
              <w:left w:val="nil"/>
              <w:bottom w:val="nil"/>
              <w:right w:val="nil"/>
            </w:tcBorders>
            <w:tcMar>
              <w:top w:w="114" w:type="dxa"/>
              <w:left w:w="28" w:type="dxa"/>
              <w:bottom w:w="114" w:type="dxa"/>
              <w:right w:w="28" w:type="dxa"/>
            </w:tcMar>
          </w:tcPr>
          <w:p w14:paraId="0D1075F4" w14:textId="77777777" w:rsidR="00F03375" w:rsidRPr="00F8278D" w:rsidRDefault="00F03375">
            <w:pPr>
              <w:pStyle w:val="FORMATTEXT"/>
              <w:rPr>
                <w:rFonts w:ascii="Times New Roman" w:hAnsi="Times New Roman" w:cs="Times New Roman"/>
                <w:sz w:val="18"/>
                <w:szCs w:val="18"/>
              </w:rPr>
            </w:pPr>
          </w:p>
        </w:tc>
      </w:tr>
      <w:tr w:rsidR="00F8278D" w:rsidRPr="00F8278D" w14:paraId="4F2724BC" w14:textId="77777777">
        <w:tblPrEx>
          <w:tblCellMar>
            <w:top w:w="0" w:type="dxa"/>
            <w:bottom w:w="0" w:type="dxa"/>
          </w:tblCellMar>
        </w:tblPrEx>
        <w:tc>
          <w:tcPr>
            <w:tcW w:w="8850" w:type="dxa"/>
            <w:gridSpan w:val="10"/>
            <w:tcBorders>
              <w:top w:val="nil"/>
              <w:left w:val="nil"/>
              <w:bottom w:val="nil"/>
              <w:right w:val="nil"/>
            </w:tcBorders>
            <w:tcMar>
              <w:top w:w="114" w:type="dxa"/>
              <w:left w:w="28" w:type="dxa"/>
              <w:bottom w:w="114" w:type="dxa"/>
              <w:right w:w="28" w:type="dxa"/>
            </w:tcMar>
          </w:tcPr>
          <w:p w14:paraId="02B75AE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1 Класс бетона по прочности на сжатие конструктивных элементов </w:t>
            </w:r>
          </w:p>
        </w:tc>
      </w:tr>
      <w:tr w:rsidR="00F8278D" w:rsidRPr="00F8278D" w14:paraId="7AB8F085" w14:textId="77777777">
        <w:tblPrEx>
          <w:tblCellMar>
            <w:top w:w="0" w:type="dxa"/>
            <w:bottom w:w="0" w:type="dxa"/>
          </w:tblCellMar>
        </w:tblPrEx>
        <w:tc>
          <w:tcPr>
            <w:tcW w:w="8850" w:type="dxa"/>
            <w:gridSpan w:val="10"/>
            <w:tcBorders>
              <w:top w:val="nil"/>
              <w:left w:val="nil"/>
              <w:bottom w:val="single" w:sz="6" w:space="0" w:color="auto"/>
              <w:right w:val="nil"/>
            </w:tcBorders>
            <w:tcMar>
              <w:top w:w="114" w:type="dxa"/>
              <w:left w:w="28" w:type="dxa"/>
              <w:bottom w:w="114" w:type="dxa"/>
              <w:right w:w="28" w:type="dxa"/>
            </w:tcMar>
          </w:tcPr>
          <w:p w14:paraId="2BB931D1" w14:textId="77777777" w:rsidR="00F03375" w:rsidRPr="00F8278D" w:rsidRDefault="00F03375">
            <w:pPr>
              <w:pStyle w:val="FORMATTEXT"/>
              <w:rPr>
                <w:rFonts w:ascii="Times New Roman" w:hAnsi="Times New Roman" w:cs="Times New Roman"/>
                <w:sz w:val="18"/>
                <w:szCs w:val="18"/>
              </w:rPr>
            </w:pPr>
          </w:p>
        </w:tc>
      </w:tr>
      <w:tr w:rsidR="00F8278D" w:rsidRPr="00F8278D" w14:paraId="4CB312CB" w14:textId="77777777">
        <w:tblPrEx>
          <w:tblCellMar>
            <w:top w:w="0" w:type="dxa"/>
            <w:bottom w:w="0" w:type="dxa"/>
          </w:tblCellMar>
        </w:tblPrEx>
        <w:tc>
          <w:tcPr>
            <w:tcW w:w="8850" w:type="dxa"/>
            <w:gridSpan w:val="10"/>
            <w:tcBorders>
              <w:top w:val="single" w:sz="6" w:space="0" w:color="auto"/>
              <w:left w:val="nil"/>
              <w:bottom w:val="single" w:sz="6" w:space="0" w:color="auto"/>
              <w:right w:val="nil"/>
            </w:tcBorders>
            <w:tcMar>
              <w:top w:w="114" w:type="dxa"/>
              <w:left w:w="28" w:type="dxa"/>
              <w:bottom w:w="114" w:type="dxa"/>
              <w:right w:w="28" w:type="dxa"/>
            </w:tcMar>
          </w:tcPr>
          <w:p w14:paraId="23F0171A" w14:textId="77777777" w:rsidR="00F03375" w:rsidRPr="00F8278D" w:rsidRDefault="00F03375">
            <w:pPr>
              <w:pStyle w:val="FORMATTEXT"/>
              <w:rPr>
                <w:rFonts w:ascii="Times New Roman" w:hAnsi="Times New Roman" w:cs="Times New Roman"/>
                <w:sz w:val="18"/>
                <w:szCs w:val="18"/>
              </w:rPr>
            </w:pPr>
          </w:p>
        </w:tc>
      </w:tr>
      <w:tr w:rsidR="00F8278D" w:rsidRPr="00F8278D" w14:paraId="3ED1B820" w14:textId="77777777">
        <w:tblPrEx>
          <w:tblCellMar>
            <w:top w:w="0" w:type="dxa"/>
            <w:bottom w:w="0" w:type="dxa"/>
          </w:tblCellMar>
        </w:tblPrEx>
        <w:tc>
          <w:tcPr>
            <w:tcW w:w="8850" w:type="dxa"/>
            <w:gridSpan w:val="10"/>
            <w:tcBorders>
              <w:top w:val="single" w:sz="6" w:space="0" w:color="auto"/>
              <w:left w:val="nil"/>
              <w:bottom w:val="single" w:sz="6" w:space="0" w:color="auto"/>
              <w:right w:val="nil"/>
            </w:tcBorders>
            <w:tcMar>
              <w:top w:w="114" w:type="dxa"/>
              <w:left w:w="28" w:type="dxa"/>
              <w:bottom w:w="114" w:type="dxa"/>
              <w:right w:w="28" w:type="dxa"/>
            </w:tcMar>
          </w:tcPr>
          <w:p w14:paraId="0CE4C121" w14:textId="77777777" w:rsidR="00F03375" w:rsidRPr="00F8278D" w:rsidRDefault="00F03375">
            <w:pPr>
              <w:pStyle w:val="FORMATTEXT"/>
              <w:rPr>
                <w:rFonts w:ascii="Times New Roman" w:hAnsi="Times New Roman" w:cs="Times New Roman"/>
                <w:sz w:val="18"/>
                <w:szCs w:val="18"/>
              </w:rPr>
            </w:pPr>
          </w:p>
        </w:tc>
      </w:tr>
      <w:tr w:rsidR="00F8278D" w:rsidRPr="00F8278D" w14:paraId="7CEC0264" w14:textId="77777777">
        <w:tblPrEx>
          <w:tblCellMar>
            <w:top w:w="0" w:type="dxa"/>
            <w:bottom w:w="0" w:type="dxa"/>
          </w:tblCellMar>
        </w:tblPrEx>
        <w:tc>
          <w:tcPr>
            <w:tcW w:w="8850" w:type="dxa"/>
            <w:gridSpan w:val="10"/>
            <w:tcBorders>
              <w:top w:val="nil"/>
              <w:left w:val="nil"/>
              <w:bottom w:val="nil"/>
              <w:right w:val="nil"/>
            </w:tcBorders>
            <w:tcMar>
              <w:top w:w="114" w:type="dxa"/>
              <w:left w:w="28" w:type="dxa"/>
              <w:bottom w:w="114" w:type="dxa"/>
              <w:right w:w="28" w:type="dxa"/>
            </w:tcMar>
          </w:tcPr>
          <w:p w14:paraId="0E9172C1" w14:textId="77777777" w:rsidR="00F03375" w:rsidRPr="00F8278D" w:rsidRDefault="00F03375">
            <w:pPr>
              <w:pStyle w:val="FORMATTEXT"/>
              <w:rPr>
                <w:rFonts w:ascii="Times New Roman" w:hAnsi="Times New Roman" w:cs="Times New Roman"/>
                <w:sz w:val="18"/>
                <w:szCs w:val="18"/>
              </w:rPr>
            </w:pPr>
          </w:p>
        </w:tc>
      </w:tr>
      <w:tr w:rsidR="00F8278D" w:rsidRPr="00F8278D" w14:paraId="1B7FF47C" w14:textId="77777777">
        <w:tblPrEx>
          <w:tblCellMar>
            <w:top w:w="0" w:type="dxa"/>
            <w:bottom w:w="0" w:type="dxa"/>
          </w:tblCellMar>
        </w:tblPrEx>
        <w:tc>
          <w:tcPr>
            <w:tcW w:w="2250" w:type="dxa"/>
            <w:gridSpan w:val="5"/>
            <w:tcBorders>
              <w:top w:val="nil"/>
              <w:left w:val="nil"/>
              <w:bottom w:val="nil"/>
              <w:right w:val="nil"/>
            </w:tcBorders>
            <w:tcMar>
              <w:top w:w="114" w:type="dxa"/>
              <w:left w:w="28" w:type="dxa"/>
              <w:bottom w:w="114" w:type="dxa"/>
              <w:right w:w="28" w:type="dxa"/>
            </w:tcMar>
          </w:tcPr>
          <w:p w14:paraId="0524C3F2"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2 Объем бетона общий </w:t>
            </w:r>
          </w:p>
        </w:tc>
        <w:tc>
          <w:tcPr>
            <w:tcW w:w="6150" w:type="dxa"/>
            <w:gridSpan w:val="4"/>
            <w:tcBorders>
              <w:top w:val="nil"/>
              <w:left w:val="nil"/>
              <w:bottom w:val="single" w:sz="6" w:space="0" w:color="auto"/>
              <w:right w:val="nil"/>
            </w:tcBorders>
            <w:tcMar>
              <w:top w:w="114" w:type="dxa"/>
              <w:left w:w="28" w:type="dxa"/>
              <w:bottom w:w="114" w:type="dxa"/>
              <w:right w:w="28" w:type="dxa"/>
            </w:tcMar>
          </w:tcPr>
          <w:p w14:paraId="6E7DDA13"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6D240FD3" w14:textId="0AC32C3B"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м</w:t>
            </w:r>
            <w:r w:rsidR="00BB5544" w:rsidRPr="00F8278D">
              <w:rPr>
                <w:rFonts w:ascii="Times New Roman" w:hAnsi="Times New Roman" w:cs="Times New Roman"/>
                <w:noProof/>
                <w:position w:val="-10"/>
                <w:sz w:val="18"/>
                <w:szCs w:val="18"/>
              </w:rPr>
              <w:drawing>
                <wp:inline distT="0" distB="0" distL="0" distR="0" wp14:anchorId="0EA14091" wp14:editId="563A0448">
                  <wp:extent cx="102235" cy="21844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r>
      <w:tr w:rsidR="00F8278D" w:rsidRPr="00F8278D" w14:paraId="28F4870D" w14:textId="77777777">
        <w:tblPrEx>
          <w:tblCellMar>
            <w:top w:w="0" w:type="dxa"/>
            <w:bottom w:w="0" w:type="dxa"/>
          </w:tblCellMar>
        </w:tblPrEx>
        <w:tc>
          <w:tcPr>
            <w:tcW w:w="2250" w:type="dxa"/>
            <w:gridSpan w:val="5"/>
            <w:tcBorders>
              <w:top w:val="nil"/>
              <w:left w:val="nil"/>
              <w:bottom w:val="nil"/>
              <w:right w:val="nil"/>
            </w:tcBorders>
            <w:tcMar>
              <w:top w:w="114" w:type="dxa"/>
              <w:left w:w="28" w:type="dxa"/>
              <w:bottom w:w="114" w:type="dxa"/>
              <w:right w:w="28" w:type="dxa"/>
            </w:tcMar>
          </w:tcPr>
          <w:p w14:paraId="16D30301" w14:textId="77777777" w:rsidR="00F03375" w:rsidRPr="00F8278D" w:rsidRDefault="00F03375">
            <w:pPr>
              <w:pStyle w:val="FORMATTEXT"/>
              <w:rPr>
                <w:rFonts w:ascii="Times New Roman" w:hAnsi="Times New Roman" w:cs="Times New Roman"/>
                <w:sz w:val="18"/>
                <w:szCs w:val="18"/>
              </w:rPr>
            </w:pPr>
          </w:p>
        </w:tc>
        <w:tc>
          <w:tcPr>
            <w:tcW w:w="6150" w:type="dxa"/>
            <w:gridSpan w:val="4"/>
            <w:tcBorders>
              <w:top w:val="single" w:sz="6" w:space="0" w:color="auto"/>
              <w:left w:val="nil"/>
              <w:bottom w:val="nil"/>
              <w:right w:val="nil"/>
            </w:tcBorders>
            <w:tcMar>
              <w:top w:w="114" w:type="dxa"/>
              <w:left w:w="28" w:type="dxa"/>
              <w:bottom w:w="114" w:type="dxa"/>
              <w:right w:w="28" w:type="dxa"/>
            </w:tcMar>
          </w:tcPr>
          <w:p w14:paraId="3826FB8E"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4A8D4749" w14:textId="77777777" w:rsidR="00F03375" w:rsidRPr="00F8278D" w:rsidRDefault="00F03375">
            <w:pPr>
              <w:pStyle w:val="FORMATTEXT"/>
              <w:rPr>
                <w:rFonts w:ascii="Times New Roman" w:hAnsi="Times New Roman" w:cs="Times New Roman"/>
                <w:sz w:val="18"/>
                <w:szCs w:val="18"/>
              </w:rPr>
            </w:pPr>
          </w:p>
        </w:tc>
      </w:tr>
      <w:tr w:rsidR="00F8278D" w:rsidRPr="00F8278D" w14:paraId="7F999353" w14:textId="77777777">
        <w:tblPrEx>
          <w:tblCellMar>
            <w:top w:w="0" w:type="dxa"/>
            <w:bottom w:w="0" w:type="dxa"/>
          </w:tblCellMar>
        </w:tblPrEx>
        <w:tc>
          <w:tcPr>
            <w:tcW w:w="3000" w:type="dxa"/>
            <w:gridSpan w:val="8"/>
            <w:tcBorders>
              <w:top w:val="nil"/>
              <w:left w:val="nil"/>
              <w:bottom w:val="nil"/>
              <w:right w:val="nil"/>
            </w:tcBorders>
            <w:tcMar>
              <w:top w:w="114" w:type="dxa"/>
              <w:left w:w="28" w:type="dxa"/>
              <w:bottom w:w="114" w:type="dxa"/>
              <w:right w:w="28" w:type="dxa"/>
            </w:tcMar>
          </w:tcPr>
          <w:p w14:paraId="47EDB4C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lastRenderedPageBreak/>
              <w:t xml:space="preserve">Объем бетона неармированного </w:t>
            </w:r>
          </w:p>
        </w:tc>
        <w:tc>
          <w:tcPr>
            <w:tcW w:w="5400" w:type="dxa"/>
            <w:tcBorders>
              <w:top w:val="nil"/>
              <w:left w:val="nil"/>
              <w:bottom w:val="single" w:sz="6" w:space="0" w:color="auto"/>
              <w:right w:val="nil"/>
            </w:tcBorders>
            <w:tcMar>
              <w:top w:w="114" w:type="dxa"/>
              <w:left w:w="28" w:type="dxa"/>
              <w:bottom w:w="114" w:type="dxa"/>
              <w:right w:w="28" w:type="dxa"/>
            </w:tcMar>
          </w:tcPr>
          <w:p w14:paraId="053DBCFF"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2C882FAC" w14:textId="0D91592D"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м</w:t>
            </w:r>
            <w:r w:rsidR="00BB5544" w:rsidRPr="00F8278D">
              <w:rPr>
                <w:rFonts w:ascii="Times New Roman" w:hAnsi="Times New Roman" w:cs="Times New Roman"/>
                <w:noProof/>
                <w:position w:val="-10"/>
                <w:sz w:val="18"/>
                <w:szCs w:val="18"/>
              </w:rPr>
              <w:drawing>
                <wp:inline distT="0" distB="0" distL="0" distR="0" wp14:anchorId="5B36BEDC" wp14:editId="7909F1E2">
                  <wp:extent cx="102235" cy="21844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r>
      <w:tr w:rsidR="00F8278D" w:rsidRPr="00F8278D" w14:paraId="5FD549F0" w14:textId="77777777">
        <w:tblPrEx>
          <w:tblCellMar>
            <w:top w:w="0" w:type="dxa"/>
            <w:bottom w:w="0" w:type="dxa"/>
          </w:tblCellMar>
        </w:tblPrEx>
        <w:tc>
          <w:tcPr>
            <w:tcW w:w="3000" w:type="dxa"/>
            <w:gridSpan w:val="8"/>
            <w:tcBorders>
              <w:top w:val="nil"/>
              <w:left w:val="nil"/>
              <w:bottom w:val="nil"/>
              <w:right w:val="nil"/>
            </w:tcBorders>
            <w:tcMar>
              <w:top w:w="114" w:type="dxa"/>
              <w:left w:w="28" w:type="dxa"/>
              <w:bottom w:w="114" w:type="dxa"/>
              <w:right w:w="28" w:type="dxa"/>
            </w:tcMar>
          </w:tcPr>
          <w:p w14:paraId="41B5E00C" w14:textId="77777777" w:rsidR="00F03375" w:rsidRPr="00F8278D" w:rsidRDefault="00F03375">
            <w:pPr>
              <w:pStyle w:val="FORMATTEXT"/>
              <w:rPr>
                <w:rFonts w:ascii="Times New Roman" w:hAnsi="Times New Roman" w:cs="Times New Roman"/>
                <w:sz w:val="18"/>
                <w:szCs w:val="18"/>
              </w:rPr>
            </w:pPr>
          </w:p>
        </w:tc>
        <w:tc>
          <w:tcPr>
            <w:tcW w:w="5400" w:type="dxa"/>
            <w:tcBorders>
              <w:top w:val="single" w:sz="6" w:space="0" w:color="auto"/>
              <w:left w:val="nil"/>
              <w:bottom w:val="nil"/>
              <w:right w:val="nil"/>
            </w:tcBorders>
            <w:tcMar>
              <w:top w:w="114" w:type="dxa"/>
              <w:left w:w="28" w:type="dxa"/>
              <w:bottom w:w="114" w:type="dxa"/>
              <w:right w:w="28" w:type="dxa"/>
            </w:tcMar>
          </w:tcPr>
          <w:p w14:paraId="796100CD"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1968AD83" w14:textId="77777777" w:rsidR="00F03375" w:rsidRPr="00F8278D" w:rsidRDefault="00F03375">
            <w:pPr>
              <w:pStyle w:val="FORMATTEXT"/>
              <w:rPr>
                <w:rFonts w:ascii="Times New Roman" w:hAnsi="Times New Roman" w:cs="Times New Roman"/>
                <w:sz w:val="18"/>
                <w:szCs w:val="18"/>
              </w:rPr>
            </w:pPr>
          </w:p>
        </w:tc>
      </w:tr>
      <w:tr w:rsidR="00F8278D" w:rsidRPr="00F8278D" w14:paraId="2740B6D8" w14:textId="77777777">
        <w:tblPrEx>
          <w:tblCellMar>
            <w:top w:w="0" w:type="dxa"/>
            <w:bottom w:w="0" w:type="dxa"/>
          </w:tblCellMar>
        </w:tblPrEx>
        <w:tc>
          <w:tcPr>
            <w:tcW w:w="2850" w:type="dxa"/>
            <w:gridSpan w:val="7"/>
            <w:tcBorders>
              <w:top w:val="nil"/>
              <w:left w:val="nil"/>
              <w:bottom w:val="nil"/>
              <w:right w:val="nil"/>
            </w:tcBorders>
            <w:tcMar>
              <w:top w:w="114" w:type="dxa"/>
              <w:left w:w="28" w:type="dxa"/>
              <w:bottom w:w="114" w:type="dxa"/>
              <w:right w:w="28" w:type="dxa"/>
            </w:tcMar>
          </w:tcPr>
          <w:p w14:paraId="148263BE"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Объем бетона армированного </w:t>
            </w:r>
          </w:p>
        </w:tc>
        <w:tc>
          <w:tcPr>
            <w:tcW w:w="5550" w:type="dxa"/>
            <w:gridSpan w:val="2"/>
            <w:tcBorders>
              <w:top w:val="nil"/>
              <w:left w:val="nil"/>
              <w:bottom w:val="single" w:sz="6" w:space="0" w:color="auto"/>
              <w:right w:val="nil"/>
            </w:tcBorders>
            <w:tcMar>
              <w:top w:w="114" w:type="dxa"/>
              <w:left w:w="28" w:type="dxa"/>
              <w:bottom w:w="114" w:type="dxa"/>
              <w:right w:w="28" w:type="dxa"/>
            </w:tcMar>
          </w:tcPr>
          <w:p w14:paraId="6939248C"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503BF55C" w14:textId="64598DA5"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м</w:t>
            </w:r>
            <w:r w:rsidR="00BB5544" w:rsidRPr="00F8278D">
              <w:rPr>
                <w:rFonts w:ascii="Times New Roman" w:hAnsi="Times New Roman" w:cs="Times New Roman"/>
                <w:noProof/>
                <w:position w:val="-10"/>
                <w:sz w:val="18"/>
                <w:szCs w:val="18"/>
              </w:rPr>
              <w:drawing>
                <wp:inline distT="0" distB="0" distL="0" distR="0" wp14:anchorId="5E44E300" wp14:editId="2C556D94">
                  <wp:extent cx="102235" cy="21844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r>
      <w:tr w:rsidR="00F8278D" w:rsidRPr="00F8278D" w14:paraId="0BE4E1C8" w14:textId="77777777">
        <w:tblPrEx>
          <w:tblCellMar>
            <w:top w:w="0" w:type="dxa"/>
            <w:bottom w:w="0" w:type="dxa"/>
          </w:tblCellMar>
        </w:tblPrEx>
        <w:tc>
          <w:tcPr>
            <w:tcW w:w="2850" w:type="dxa"/>
            <w:gridSpan w:val="7"/>
            <w:tcBorders>
              <w:top w:val="nil"/>
              <w:left w:val="nil"/>
              <w:bottom w:val="nil"/>
              <w:right w:val="nil"/>
            </w:tcBorders>
            <w:tcMar>
              <w:top w:w="114" w:type="dxa"/>
              <w:left w:w="28" w:type="dxa"/>
              <w:bottom w:w="114" w:type="dxa"/>
              <w:right w:w="28" w:type="dxa"/>
            </w:tcMar>
          </w:tcPr>
          <w:p w14:paraId="78B34FF0" w14:textId="77777777" w:rsidR="00F03375" w:rsidRPr="00F8278D" w:rsidRDefault="00F03375">
            <w:pPr>
              <w:pStyle w:val="FORMATTEXT"/>
              <w:rPr>
                <w:rFonts w:ascii="Times New Roman" w:hAnsi="Times New Roman" w:cs="Times New Roman"/>
                <w:sz w:val="18"/>
                <w:szCs w:val="18"/>
              </w:rPr>
            </w:pPr>
          </w:p>
        </w:tc>
        <w:tc>
          <w:tcPr>
            <w:tcW w:w="5550" w:type="dxa"/>
            <w:gridSpan w:val="2"/>
            <w:tcBorders>
              <w:top w:val="single" w:sz="6" w:space="0" w:color="auto"/>
              <w:left w:val="nil"/>
              <w:bottom w:val="nil"/>
              <w:right w:val="nil"/>
            </w:tcBorders>
            <w:tcMar>
              <w:top w:w="114" w:type="dxa"/>
              <w:left w:w="28" w:type="dxa"/>
              <w:bottom w:w="114" w:type="dxa"/>
              <w:right w:w="28" w:type="dxa"/>
            </w:tcMar>
          </w:tcPr>
          <w:p w14:paraId="120E915E" w14:textId="77777777" w:rsidR="00F03375" w:rsidRPr="00F8278D" w:rsidRDefault="00F03375">
            <w:pPr>
              <w:pStyle w:val="FORMATTEXT"/>
              <w:rPr>
                <w:rFonts w:ascii="Times New Roman" w:hAnsi="Times New Roman" w:cs="Times New Roman"/>
                <w:sz w:val="18"/>
                <w:szCs w:val="18"/>
              </w:rPr>
            </w:pPr>
          </w:p>
        </w:tc>
        <w:tc>
          <w:tcPr>
            <w:tcW w:w="450" w:type="dxa"/>
            <w:tcBorders>
              <w:top w:val="nil"/>
              <w:left w:val="nil"/>
              <w:bottom w:val="nil"/>
              <w:right w:val="nil"/>
            </w:tcBorders>
            <w:tcMar>
              <w:top w:w="114" w:type="dxa"/>
              <w:left w:w="28" w:type="dxa"/>
              <w:bottom w:w="114" w:type="dxa"/>
              <w:right w:w="28" w:type="dxa"/>
            </w:tcMar>
          </w:tcPr>
          <w:p w14:paraId="53EB7B45" w14:textId="77777777" w:rsidR="00F03375" w:rsidRPr="00F8278D" w:rsidRDefault="00F03375">
            <w:pPr>
              <w:pStyle w:val="FORMATTEXT"/>
              <w:rPr>
                <w:rFonts w:ascii="Times New Roman" w:hAnsi="Times New Roman" w:cs="Times New Roman"/>
                <w:sz w:val="18"/>
                <w:szCs w:val="18"/>
              </w:rPr>
            </w:pPr>
          </w:p>
        </w:tc>
      </w:tr>
      <w:tr w:rsidR="00F8278D" w:rsidRPr="00F8278D" w14:paraId="1F3EB034" w14:textId="77777777">
        <w:tblPrEx>
          <w:tblCellMar>
            <w:top w:w="0" w:type="dxa"/>
            <w:bottom w:w="0" w:type="dxa"/>
          </w:tblCellMar>
        </w:tblPrEx>
        <w:tc>
          <w:tcPr>
            <w:tcW w:w="2100" w:type="dxa"/>
            <w:gridSpan w:val="4"/>
            <w:tcBorders>
              <w:top w:val="nil"/>
              <w:left w:val="nil"/>
              <w:bottom w:val="nil"/>
              <w:right w:val="nil"/>
            </w:tcBorders>
            <w:tcMar>
              <w:top w:w="114" w:type="dxa"/>
              <w:left w:w="28" w:type="dxa"/>
              <w:bottom w:w="114" w:type="dxa"/>
              <w:right w:w="28" w:type="dxa"/>
            </w:tcMar>
          </w:tcPr>
          <w:p w14:paraId="66B675B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Производитель работ </w:t>
            </w:r>
          </w:p>
        </w:tc>
        <w:tc>
          <w:tcPr>
            <w:tcW w:w="6750" w:type="dxa"/>
            <w:gridSpan w:val="6"/>
            <w:tcBorders>
              <w:top w:val="nil"/>
              <w:left w:val="nil"/>
              <w:bottom w:val="single" w:sz="6" w:space="0" w:color="auto"/>
              <w:right w:val="nil"/>
            </w:tcBorders>
            <w:tcMar>
              <w:top w:w="114" w:type="dxa"/>
              <w:left w:w="28" w:type="dxa"/>
              <w:bottom w:w="114" w:type="dxa"/>
              <w:right w:w="28" w:type="dxa"/>
            </w:tcMar>
          </w:tcPr>
          <w:p w14:paraId="00CEF94D" w14:textId="77777777" w:rsidR="00F03375" w:rsidRPr="00F8278D" w:rsidRDefault="00F03375">
            <w:pPr>
              <w:pStyle w:val="FORMATTEXT"/>
              <w:rPr>
                <w:rFonts w:ascii="Times New Roman" w:hAnsi="Times New Roman" w:cs="Times New Roman"/>
                <w:sz w:val="18"/>
                <w:szCs w:val="18"/>
              </w:rPr>
            </w:pPr>
          </w:p>
        </w:tc>
      </w:tr>
      <w:tr w:rsidR="00F8278D" w:rsidRPr="00F8278D" w14:paraId="056165F4" w14:textId="77777777">
        <w:tblPrEx>
          <w:tblCellMar>
            <w:top w:w="0" w:type="dxa"/>
            <w:bottom w:w="0" w:type="dxa"/>
          </w:tblCellMar>
        </w:tblPrEx>
        <w:tc>
          <w:tcPr>
            <w:tcW w:w="2100" w:type="dxa"/>
            <w:gridSpan w:val="4"/>
            <w:tcBorders>
              <w:top w:val="nil"/>
              <w:left w:val="nil"/>
              <w:bottom w:val="nil"/>
              <w:right w:val="nil"/>
            </w:tcBorders>
            <w:tcMar>
              <w:top w:w="114" w:type="dxa"/>
              <w:left w:w="28" w:type="dxa"/>
              <w:bottom w:w="114" w:type="dxa"/>
              <w:right w:w="28" w:type="dxa"/>
            </w:tcMar>
          </w:tcPr>
          <w:p w14:paraId="42FA7B55" w14:textId="77777777" w:rsidR="00F03375" w:rsidRPr="00F8278D" w:rsidRDefault="00F03375">
            <w:pPr>
              <w:pStyle w:val="FORMATTEXT"/>
              <w:rPr>
                <w:rFonts w:ascii="Times New Roman" w:hAnsi="Times New Roman" w:cs="Times New Roman"/>
                <w:sz w:val="18"/>
                <w:szCs w:val="18"/>
              </w:rPr>
            </w:pPr>
          </w:p>
        </w:tc>
        <w:tc>
          <w:tcPr>
            <w:tcW w:w="6750" w:type="dxa"/>
            <w:gridSpan w:val="6"/>
            <w:tcBorders>
              <w:top w:val="single" w:sz="6" w:space="0" w:color="auto"/>
              <w:left w:val="nil"/>
              <w:bottom w:val="nil"/>
              <w:right w:val="nil"/>
            </w:tcBorders>
            <w:tcMar>
              <w:top w:w="114" w:type="dxa"/>
              <w:left w:w="28" w:type="dxa"/>
              <w:bottom w:w="114" w:type="dxa"/>
              <w:right w:w="28" w:type="dxa"/>
            </w:tcMar>
          </w:tcPr>
          <w:p w14:paraId="1E5A32F3" w14:textId="77777777" w:rsidR="00F03375" w:rsidRPr="00F8278D" w:rsidRDefault="00F03375">
            <w:pPr>
              <w:pStyle w:val="FORMATTEXT"/>
              <w:rPr>
                <w:rFonts w:ascii="Times New Roman" w:hAnsi="Times New Roman" w:cs="Times New Roman"/>
                <w:sz w:val="18"/>
                <w:szCs w:val="18"/>
              </w:rPr>
            </w:pPr>
          </w:p>
        </w:tc>
      </w:tr>
      <w:tr w:rsidR="00F8278D" w:rsidRPr="00F8278D" w14:paraId="48071259" w14:textId="77777777">
        <w:tblPrEx>
          <w:tblCellMar>
            <w:top w:w="0" w:type="dxa"/>
            <w:bottom w:w="0" w:type="dxa"/>
          </w:tblCellMar>
        </w:tblPrEx>
        <w:tc>
          <w:tcPr>
            <w:tcW w:w="8850" w:type="dxa"/>
            <w:gridSpan w:val="10"/>
            <w:tcBorders>
              <w:top w:val="nil"/>
              <w:left w:val="nil"/>
              <w:bottom w:val="nil"/>
              <w:right w:val="nil"/>
            </w:tcBorders>
            <w:tcMar>
              <w:top w:w="114" w:type="dxa"/>
              <w:left w:w="28" w:type="dxa"/>
              <w:bottom w:w="114" w:type="dxa"/>
              <w:right w:w="28" w:type="dxa"/>
            </w:tcMar>
          </w:tcPr>
          <w:p w14:paraId="0490F4AC" w14:textId="77777777" w:rsidR="00F03375" w:rsidRPr="00F8278D" w:rsidRDefault="00F03375">
            <w:pPr>
              <w:pStyle w:val="FORMATTEXT"/>
              <w:rPr>
                <w:rFonts w:ascii="Times New Roman" w:hAnsi="Times New Roman" w:cs="Times New Roman"/>
                <w:sz w:val="18"/>
                <w:szCs w:val="18"/>
              </w:rPr>
            </w:pPr>
          </w:p>
        </w:tc>
      </w:tr>
      <w:tr w:rsidR="00F8278D" w:rsidRPr="00F8278D" w14:paraId="084671FB" w14:textId="77777777">
        <w:tblPrEx>
          <w:tblCellMar>
            <w:top w:w="0" w:type="dxa"/>
            <w:bottom w:w="0" w:type="dxa"/>
          </w:tblCellMar>
        </w:tblPrEx>
        <w:tc>
          <w:tcPr>
            <w:tcW w:w="2400" w:type="dxa"/>
            <w:gridSpan w:val="6"/>
            <w:tcBorders>
              <w:top w:val="nil"/>
              <w:left w:val="nil"/>
              <w:bottom w:val="nil"/>
              <w:right w:val="nil"/>
            </w:tcBorders>
            <w:tcMar>
              <w:top w:w="114" w:type="dxa"/>
              <w:left w:w="28" w:type="dxa"/>
              <w:bottom w:w="114" w:type="dxa"/>
              <w:right w:w="28" w:type="dxa"/>
            </w:tcMar>
          </w:tcPr>
          <w:p w14:paraId="5257AC1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Ведение журнала: начало </w:t>
            </w:r>
          </w:p>
        </w:tc>
        <w:tc>
          <w:tcPr>
            <w:tcW w:w="6450" w:type="dxa"/>
            <w:gridSpan w:val="4"/>
            <w:tcBorders>
              <w:top w:val="nil"/>
              <w:left w:val="nil"/>
              <w:bottom w:val="single" w:sz="6" w:space="0" w:color="auto"/>
              <w:right w:val="nil"/>
            </w:tcBorders>
            <w:tcMar>
              <w:top w:w="114" w:type="dxa"/>
              <w:left w:w="28" w:type="dxa"/>
              <w:bottom w:w="114" w:type="dxa"/>
              <w:right w:w="28" w:type="dxa"/>
            </w:tcMar>
          </w:tcPr>
          <w:p w14:paraId="087193F9" w14:textId="77777777" w:rsidR="00F03375" w:rsidRPr="00F8278D" w:rsidRDefault="00F03375">
            <w:pPr>
              <w:pStyle w:val="FORMATTEXT"/>
              <w:rPr>
                <w:rFonts w:ascii="Times New Roman" w:hAnsi="Times New Roman" w:cs="Times New Roman"/>
                <w:sz w:val="18"/>
                <w:szCs w:val="18"/>
              </w:rPr>
            </w:pPr>
          </w:p>
        </w:tc>
      </w:tr>
      <w:tr w:rsidR="00F8278D" w:rsidRPr="00F8278D" w14:paraId="101A7D55" w14:textId="77777777">
        <w:tblPrEx>
          <w:tblCellMar>
            <w:top w:w="0" w:type="dxa"/>
            <w:bottom w:w="0" w:type="dxa"/>
          </w:tblCellMar>
        </w:tblPrEx>
        <w:tc>
          <w:tcPr>
            <w:tcW w:w="2400" w:type="dxa"/>
            <w:gridSpan w:val="6"/>
            <w:tcBorders>
              <w:top w:val="nil"/>
              <w:left w:val="nil"/>
              <w:bottom w:val="nil"/>
              <w:right w:val="nil"/>
            </w:tcBorders>
            <w:tcMar>
              <w:top w:w="114" w:type="dxa"/>
              <w:left w:w="28" w:type="dxa"/>
              <w:bottom w:w="114" w:type="dxa"/>
              <w:right w:w="28" w:type="dxa"/>
            </w:tcMar>
          </w:tcPr>
          <w:p w14:paraId="118F5858" w14:textId="77777777" w:rsidR="00F03375" w:rsidRPr="00F8278D" w:rsidRDefault="00F03375">
            <w:pPr>
              <w:pStyle w:val="FORMATTEXT"/>
              <w:rPr>
                <w:rFonts w:ascii="Times New Roman" w:hAnsi="Times New Roman" w:cs="Times New Roman"/>
                <w:sz w:val="18"/>
                <w:szCs w:val="18"/>
              </w:rPr>
            </w:pPr>
          </w:p>
        </w:tc>
        <w:tc>
          <w:tcPr>
            <w:tcW w:w="6450" w:type="dxa"/>
            <w:gridSpan w:val="4"/>
            <w:tcBorders>
              <w:top w:val="single" w:sz="6" w:space="0" w:color="auto"/>
              <w:left w:val="nil"/>
              <w:bottom w:val="nil"/>
              <w:right w:val="nil"/>
            </w:tcBorders>
            <w:tcMar>
              <w:top w:w="114" w:type="dxa"/>
              <w:left w:w="28" w:type="dxa"/>
              <w:bottom w:w="114" w:type="dxa"/>
              <w:right w:w="28" w:type="dxa"/>
            </w:tcMar>
          </w:tcPr>
          <w:p w14:paraId="433CD740" w14:textId="77777777" w:rsidR="00F03375" w:rsidRPr="00F8278D" w:rsidRDefault="00F03375">
            <w:pPr>
              <w:pStyle w:val="FORMATTEXT"/>
              <w:rPr>
                <w:rFonts w:ascii="Times New Roman" w:hAnsi="Times New Roman" w:cs="Times New Roman"/>
                <w:sz w:val="18"/>
                <w:szCs w:val="18"/>
              </w:rPr>
            </w:pPr>
          </w:p>
        </w:tc>
      </w:tr>
      <w:tr w:rsidR="00F8278D" w:rsidRPr="00F8278D" w14:paraId="655F381A" w14:textId="77777777">
        <w:tblPrEx>
          <w:tblCellMar>
            <w:top w:w="0" w:type="dxa"/>
            <w:bottom w:w="0" w:type="dxa"/>
          </w:tblCellMar>
        </w:tblPrEx>
        <w:tc>
          <w:tcPr>
            <w:tcW w:w="1050" w:type="dxa"/>
            <w:gridSpan w:val="2"/>
            <w:tcBorders>
              <w:top w:val="nil"/>
              <w:left w:val="nil"/>
              <w:bottom w:val="nil"/>
              <w:right w:val="nil"/>
            </w:tcBorders>
            <w:tcMar>
              <w:top w:w="114" w:type="dxa"/>
              <w:left w:w="28" w:type="dxa"/>
              <w:bottom w:w="114" w:type="dxa"/>
              <w:right w:w="28" w:type="dxa"/>
            </w:tcMar>
          </w:tcPr>
          <w:p w14:paraId="6346D981"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Окончание </w:t>
            </w:r>
          </w:p>
        </w:tc>
        <w:tc>
          <w:tcPr>
            <w:tcW w:w="7800" w:type="dxa"/>
            <w:gridSpan w:val="8"/>
            <w:tcBorders>
              <w:top w:val="nil"/>
              <w:left w:val="nil"/>
              <w:bottom w:val="single" w:sz="6" w:space="0" w:color="auto"/>
              <w:right w:val="nil"/>
            </w:tcBorders>
            <w:tcMar>
              <w:top w:w="114" w:type="dxa"/>
              <w:left w:w="28" w:type="dxa"/>
              <w:bottom w:w="114" w:type="dxa"/>
              <w:right w:w="28" w:type="dxa"/>
            </w:tcMar>
          </w:tcPr>
          <w:p w14:paraId="30130979" w14:textId="77777777" w:rsidR="00F03375" w:rsidRPr="00F8278D" w:rsidRDefault="00F03375">
            <w:pPr>
              <w:pStyle w:val="FORMATTEXT"/>
              <w:rPr>
                <w:rFonts w:ascii="Times New Roman" w:hAnsi="Times New Roman" w:cs="Times New Roman"/>
                <w:sz w:val="18"/>
                <w:szCs w:val="18"/>
              </w:rPr>
            </w:pPr>
          </w:p>
        </w:tc>
      </w:tr>
      <w:tr w:rsidR="00F8278D" w:rsidRPr="00F8278D" w14:paraId="35388811" w14:textId="77777777">
        <w:tblPrEx>
          <w:tblCellMar>
            <w:top w:w="0" w:type="dxa"/>
            <w:bottom w:w="0" w:type="dxa"/>
          </w:tblCellMar>
        </w:tblPrEx>
        <w:tc>
          <w:tcPr>
            <w:tcW w:w="1050" w:type="dxa"/>
            <w:gridSpan w:val="2"/>
            <w:tcBorders>
              <w:top w:val="nil"/>
              <w:left w:val="nil"/>
              <w:bottom w:val="nil"/>
              <w:right w:val="nil"/>
            </w:tcBorders>
            <w:tcMar>
              <w:top w:w="114" w:type="dxa"/>
              <w:left w:w="28" w:type="dxa"/>
              <w:bottom w:w="114" w:type="dxa"/>
              <w:right w:w="28" w:type="dxa"/>
            </w:tcMar>
          </w:tcPr>
          <w:p w14:paraId="10F832C9" w14:textId="77777777" w:rsidR="00F03375" w:rsidRPr="00F8278D" w:rsidRDefault="00F03375">
            <w:pPr>
              <w:pStyle w:val="FORMATTEXT"/>
              <w:rPr>
                <w:rFonts w:ascii="Times New Roman" w:hAnsi="Times New Roman" w:cs="Times New Roman"/>
                <w:sz w:val="18"/>
                <w:szCs w:val="18"/>
              </w:rPr>
            </w:pPr>
          </w:p>
        </w:tc>
        <w:tc>
          <w:tcPr>
            <w:tcW w:w="7800" w:type="dxa"/>
            <w:gridSpan w:val="8"/>
            <w:tcBorders>
              <w:top w:val="single" w:sz="6" w:space="0" w:color="auto"/>
              <w:left w:val="nil"/>
              <w:bottom w:val="nil"/>
              <w:right w:val="nil"/>
            </w:tcBorders>
            <w:tcMar>
              <w:top w:w="114" w:type="dxa"/>
              <w:left w:w="28" w:type="dxa"/>
              <w:bottom w:w="114" w:type="dxa"/>
              <w:right w:w="28" w:type="dxa"/>
            </w:tcMar>
          </w:tcPr>
          <w:p w14:paraId="1CC10DBB" w14:textId="77777777" w:rsidR="00F03375" w:rsidRPr="00F8278D" w:rsidRDefault="00F03375">
            <w:pPr>
              <w:pStyle w:val="FORMATTEXT"/>
              <w:rPr>
                <w:rFonts w:ascii="Times New Roman" w:hAnsi="Times New Roman" w:cs="Times New Roman"/>
                <w:sz w:val="18"/>
                <w:szCs w:val="18"/>
              </w:rPr>
            </w:pPr>
          </w:p>
        </w:tc>
      </w:tr>
    </w:tbl>
    <w:p w14:paraId="54C8B27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327270B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w:t>
      </w:r>
    </w:p>
    <w:p w14:paraId="6B5B0A40"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i/>
          <w:iCs/>
        </w:rPr>
        <w:t>Окончание приложения Ф</w:t>
      </w:r>
    </w:p>
    <w:p w14:paraId="1EA51710"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40"/>
        <w:gridCol w:w="1186"/>
        <w:gridCol w:w="1185"/>
        <w:gridCol w:w="1185"/>
        <w:gridCol w:w="1038"/>
        <w:gridCol w:w="1037"/>
        <w:gridCol w:w="1037"/>
        <w:gridCol w:w="1334"/>
        <w:gridCol w:w="1629"/>
        <w:gridCol w:w="1334"/>
        <w:gridCol w:w="1185"/>
        <w:gridCol w:w="889"/>
        <w:gridCol w:w="1037"/>
        <w:gridCol w:w="890"/>
      </w:tblGrid>
      <w:tr w:rsidR="00F8278D" w:rsidRPr="00F8278D" w14:paraId="27305DC9" w14:textId="77777777">
        <w:tblPrEx>
          <w:tblCellMar>
            <w:top w:w="0" w:type="dxa"/>
            <w:bottom w:w="0" w:type="dxa"/>
          </w:tblCellMar>
        </w:tblPrEx>
        <w:tc>
          <w:tcPr>
            <w:tcW w:w="7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7284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Дата и время укладки бетона</w:t>
            </w:r>
          </w:p>
        </w:tc>
        <w:tc>
          <w:tcPr>
            <w:tcW w:w="1186"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45712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Наиме-</w:t>
            </w:r>
          </w:p>
          <w:p w14:paraId="65122D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нование бетони-</w:t>
            </w:r>
          </w:p>
          <w:p w14:paraId="0573BC0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руемой конструкции и ее распо-</w:t>
            </w:r>
          </w:p>
          <w:p w14:paraId="44015F5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ложение (оси, отметка) </w:t>
            </w:r>
          </w:p>
        </w:tc>
        <w:tc>
          <w:tcPr>
            <w:tcW w:w="11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B35DA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Изгото-</w:t>
            </w:r>
          </w:p>
          <w:p w14:paraId="131DA438"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витель (поставщик) бетонной смеси</w:t>
            </w:r>
          </w:p>
        </w:tc>
        <w:tc>
          <w:tcPr>
            <w:tcW w:w="118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31C1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Условное обозна-</w:t>
            </w:r>
          </w:p>
          <w:p w14:paraId="56CCA41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чение бетонной смеси и номер документа о качестве по ГОСТ 7473 </w:t>
            </w:r>
          </w:p>
        </w:tc>
        <w:tc>
          <w:tcPr>
            <w:tcW w:w="10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C061A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Объем партии бетонной смеси, уложенной в констру-</w:t>
            </w:r>
          </w:p>
          <w:p w14:paraId="066FD05D" w14:textId="6F52B859"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кцию, м</w:t>
            </w:r>
            <w:r w:rsidR="00BB5544" w:rsidRPr="00F8278D">
              <w:rPr>
                <w:rFonts w:ascii="Times New Roman" w:hAnsi="Times New Roman" w:cs="Times New Roman"/>
                <w:noProof/>
                <w:position w:val="-10"/>
                <w:sz w:val="18"/>
                <w:szCs w:val="18"/>
              </w:rPr>
              <w:drawing>
                <wp:inline distT="0" distB="0" distL="0" distR="0" wp14:anchorId="13C5521E" wp14:editId="4E4CB1ED">
                  <wp:extent cx="102235" cy="21145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2235" cy="211455"/>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c>
          <w:tcPr>
            <w:tcW w:w="103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9941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Темпера-</w:t>
            </w:r>
          </w:p>
          <w:p w14:paraId="34670AF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тура наружного воздуха, °С</w:t>
            </w:r>
          </w:p>
        </w:tc>
        <w:tc>
          <w:tcPr>
            <w:tcW w:w="103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1C332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Способ и режим твердения бетона</w:t>
            </w:r>
          </w:p>
        </w:tc>
        <w:tc>
          <w:tcPr>
            <w:tcW w:w="2963"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E2D9A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Проектный класс прочности бетона В </w:t>
            </w:r>
          </w:p>
        </w:tc>
        <w:tc>
          <w:tcPr>
            <w:tcW w:w="2519"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C398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Прочность бетона в промежуточном возрасте при распалубке или нагружении конструкций </w:t>
            </w:r>
          </w:p>
          <w:p w14:paraId="23B1FA60" w14:textId="0E56B3D3"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 </w:t>
            </w:r>
            <w:r w:rsidR="00BB5544" w:rsidRPr="00F8278D">
              <w:rPr>
                <w:rFonts w:ascii="Times New Roman" w:hAnsi="Times New Roman" w:cs="Times New Roman"/>
                <w:noProof/>
                <w:position w:val="-11"/>
                <w:sz w:val="18"/>
                <w:szCs w:val="18"/>
              </w:rPr>
              <w:drawing>
                <wp:inline distT="0" distB="0" distL="0" distR="0" wp14:anchorId="13EBF795" wp14:editId="57951BC2">
                  <wp:extent cx="402590" cy="23177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2590" cy="231775"/>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c>
          <w:tcPr>
            <w:tcW w:w="192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DEEA4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Средняя прочность серий контрольных образцов бетона (МПа) по результатам входного контроля прочности бетонной смеси по пункту 5.4 ГОСТ 18105 или по примечанию к пункту 4.3 ГОСТ 18105</w:t>
            </w:r>
          </w:p>
        </w:tc>
        <w:tc>
          <w:tcPr>
            <w:tcW w:w="8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CF530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Подписи ответст-</w:t>
            </w:r>
          </w:p>
          <w:p w14:paraId="0BB02EB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венных испол-</w:t>
            </w:r>
          </w:p>
          <w:p w14:paraId="00FC3AB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нителей работ по бетони-</w:t>
            </w:r>
          </w:p>
          <w:p w14:paraId="6764F5A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рованию и контролю качества </w:t>
            </w:r>
          </w:p>
        </w:tc>
      </w:tr>
      <w:tr w:rsidR="00F8278D" w:rsidRPr="00F8278D" w14:paraId="2103B4D9" w14:textId="77777777">
        <w:tblPrEx>
          <w:tblCellMar>
            <w:top w:w="0" w:type="dxa"/>
            <w:bottom w:w="0" w:type="dxa"/>
          </w:tblCellMar>
        </w:tblPrEx>
        <w:tc>
          <w:tcPr>
            <w:tcW w:w="7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8AB8B9" w14:textId="77777777" w:rsidR="00F03375" w:rsidRPr="00F8278D" w:rsidRDefault="00F03375">
            <w:pPr>
              <w:pStyle w:val="FORMATTEXT"/>
              <w:jc w:val="center"/>
              <w:rPr>
                <w:rFonts w:ascii="Times New Roman" w:hAnsi="Times New Roman" w:cs="Times New Roman"/>
                <w:sz w:val="18"/>
                <w:szCs w:val="18"/>
              </w:rPr>
            </w:pPr>
          </w:p>
          <w:p w14:paraId="35DD365F" w14:textId="77777777" w:rsidR="00F03375" w:rsidRPr="00F8278D" w:rsidRDefault="00F03375">
            <w:pPr>
              <w:pStyle w:val="FORMATTEXT"/>
              <w:jc w:val="center"/>
              <w:rPr>
                <w:rFonts w:ascii="Times New Roman" w:hAnsi="Times New Roman" w:cs="Times New Roman"/>
                <w:sz w:val="18"/>
                <w:szCs w:val="18"/>
              </w:rPr>
            </w:pPr>
          </w:p>
        </w:tc>
        <w:tc>
          <w:tcPr>
            <w:tcW w:w="1186"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7BB7F4" w14:textId="77777777" w:rsidR="00F03375" w:rsidRPr="00F8278D" w:rsidRDefault="00F03375">
            <w:pPr>
              <w:pStyle w:val="FORMATTEXT"/>
              <w:jc w:val="center"/>
              <w:rPr>
                <w:rFonts w:ascii="Times New Roman" w:hAnsi="Times New Roman" w:cs="Times New Roman"/>
                <w:sz w:val="18"/>
                <w:szCs w:val="18"/>
              </w:rPr>
            </w:pPr>
          </w:p>
          <w:p w14:paraId="5F4CAC28" w14:textId="77777777" w:rsidR="00F03375" w:rsidRPr="00F8278D" w:rsidRDefault="00F03375">
            <w:pPr>
              <w:pStyle w:val="FORMATTEXT"/>
              <w:jc w:val="center"/>
              <w:rPr>
                <w:rFonts w:ascii="Times New Roman" w:hAnsi="Times New Roman" w:cs="Times New Roman"/>
                <w:sz w:val="18"/>
                <w:szCs w:val="18"/>
              </w:rPr>
            </w:pPr>
          </w:p>
        </w:tc>
        <w:tc>
          <w:tcPr>
            <w:tcW w:w="11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75744B" w14:textId="77777777" w:rsidR="00F03375" w:rsidRPr="00F8278D" w:rsidRDefault="00F03375">
            <w:pPr>
              <w:pStyle w:val="FORMATTEXT"/>
              <w:jc w:val="center"/>
              <w:rPr>
                <w:rFonts w:ascii="Times New Roman" w:hAnsi="Times New Roman" w:cs="Times New Roman"/>
                <w:sz w:val="18"/>
                <w:szCs w:val="18"/>
              </w:rPr>
            </w:pPr>
          </w:p>
          <w:p w14:paraId="03FB3219" w14:textId="77777777" w:rsidR="00F03375" w:rsidRPr="00F8278D" w:rsidRDefault="00F03375">
            <w:pPr>
              <w:pStyle w:val="FORMATTEXT"/>
              <w:jc w:val="center"/>
              <w:rPr>
                <w:rFonts w:ascii="Times New Roman" w:hAnsi="Times New Roman" w:cs="Times New Roman"/>
                <w:sz w:val="18"/>
                <w:szCs w:val="18"/>
              </w:rPr>
            </w:pPr>
          </w:p>
        </w:tc>
        <w:tc>
          <w:tcPr>
            <w:tcW w:w="118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BD9C2F" w14:textId="77777777" w:rsidR="00F03375" w:rsidRPr="00F8278D" w:rsidRDefault="00F03375">
            <w:pPr>
              <w:pStyle w:val="FORMATTEXT"/>
              <w:jc w:val="center"/>
              <w:rPr>
                <w:rFonts w:ascii="Times New Roman" w:hAnsi="Times New Roman" w:cs="Times New Roman"/>
                <w:sz w:val="18"/>
                <w:szCs w:val="18"/>
              </w:rPr>
            </w:pPr>
          </w:p>
          <w:p w14:paraId="431D8C45" w14:textId="77777777" w:rsidR="00F03375" w:rsidRPr="00F8278D" w:rsidRDefault="00F03375">
            <w:pPr>
              <w:pStyle w:val="FORMATTEXT"/>
              <w:jc w:val="center"/>
              <w:rPr>
                <w:rFonts w:ascii="Times New Roman" w:hAnsi="Times New Roman" w:cs="Times New Roman"/>
                <w:sz w:val="18"/>
                <w:szCs w:val="18"/>
              </w:rPr>
            </w:pPr>
          </w:p>
        </w:tc>
        <w:tc>
          <w:tcPr>
            <w:tcW w:w="10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F9AFAB2" w14:textId="77777777" w:rsidR="00F03375" w:rsidRPr="00F8278D" w:rsidRDefault="00F03375">
            <w:pPr>
              <w:pStyle w:val="FORMATTEXT"/>
              <w:jc w:val="center"/>
              <w:rPr>
                <w:rFonts w:ascii="Times New Roman" w:hAnsi="Times New Roman" w:cs="Times New Roman"/>
                <w:sz w:val="18"/>
                <w:szCs w:val="18"/>
              </w:rPr>
            </w:pPr>
          </w:p>
          <w:p w14:paraId="57907161" w14:textId="77777777" w:rsidR="00F03375" w:rsidRPr="00F8278D" w:rsidRDefault="00F03375">
            <w:pPr>
              <w:pStyle w:val="FORMATTEXT"/>
              <w:jc w:val="center"/>
              <w:rPr>
                <w:rFonts w:ascii="Times New Roman" w:hAnsi="Times New Roman" w:cs="Times New Roman"/>
                <w:sz w:val="18"/>
                <w:szCs w:val="18"/>
              </w:rPr>
            </w:pPr>
          </w:p>
        </w:tc>
        <w:tc>
          <w:tcPr>
            <w:tcW w:w="103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5A7399" w14:textId="77777777" w:rsidR="00F03375" w:rsidRPr="00F8278D" w:rsidRDefault="00F03375">
            <w:pPr>
              <w:pStyle w:val="FORMATTEXT"/>
              <w:jc w:val="center"/>
              <w:rPr>
                <w:rFonts w:ascii="Times New Roman" w:hAnsi="Times New Roman" w:cs="Times New Roman"/>
                <w:sz w:val="18"/>
                <w:szCs w:val="18"/>
              </w:rPr>
            </w:pPr>
          </w:p>
          <w:p w14:paraId="38119ADC" w14:textId="77777777" w:rsidR="00F03375" w:rsidRPr="00F8278D" w:rsidRDefault="00F03375">
            <w:pPr>
              <w:pStyle w:val="FORMATTEXT"/>
              <w:jc w:val="center"/>
              <w:rPr>
                <w:rFonts w:ascii="Times New Roman" w:hAnsi="Times New Roman" w:cs="Times New Roman"/>
                <w:sz w:val="18"/>
                <w:szCs w:val="18"/>
              </w:rPr>
            </w:pPr>
          </w:p>
        </w:tc>
        <w:tc>
          <w:tcPr>
            <w:tcW w:w="103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6EC171" w14:textId="77777777" w:rsidR="00F03375" w:rsidRPr="00F8278D" w:rsidRDefault="00F03375">
            <w:pPr>
              <w:pStyle w:val="FORMATTEXT"/>
              <w:jc w:val="center"/>
              <w:rPr>
                <w:rFonts w:ascii="Times New Roman" w:hAnsi="Times New Roman" w:cs="Times New Roman"/>
                <w:sz w:val="18"/>
                <w:szCs w:val="18"/>
              </w:rPr>
            </w:pPr>
          </w:p>
          <w:p w14:paraId="31FFC586" w14:textId="77777777" w:rsidR="00F03375" w:rsidRPr="00F8278D" w:rsidRDefault="00F03375">
            <w:pPr>
              <w:pStyle w:val="FORMATTEXT"/>
              <w:jc w:val="center"/>
              <w:rPr>
                <w:rFonts w:ascii="Times New Roman" w:hAnsi="Times New Roman" w:cs="Times New Roman"/>
                <w:sz w:val="18"/>
                <w:szCs w:val="18"/>
              </w:rPr>
            </w:pPr>
          </w:p>
        </w:tc>
        <w:tc>
          <w:tcPr>
            <w:tcW w:w="13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9655F" w14:textId="11210BDA"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Нормируемый (</w:t>
            </w:r>
            <w:r w:rsidR="00BB5544" w:rsidRPr="00F8278D">
              <w:rPr>
                <w:rFonts w:ascii="Times New Roman" w:hAnsi="Times New Roman" w:cs="Times New Roman"/>
                <w:noProof/>
                <w:position w:val="-11"/>
                <w:sz w:val="18"/>
                <w:szCs w:val="18"/>
              </w:rPr>
              <w:drawing>
                <wp:inline distT="0" distB="0" distL="0" distR="0" wp14:anchorId="5E85C8D2" wp14:editId="2E80754E">
                  <wp:extent cx="402590" cy="23177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2590" cy="231775"/>
                          </a:xfrm>
                          <a:prstGeom prst="rect">
                            <a:avLst/>
                          </a:prstGeom>
                          <a:noFill/>
                          <a:ln>
                            <a:noFill/>
                          </a:ln>
                        </pic:spPr>
                      </pic:pic>
                    </a:graphicData>
                  </a:graphic>
                </wp:inline>
              </w:drawing>
            </w:r>
            <w:r w:rsidRPr="00F8278D">
              <w:rPr>
                <w:rFonts w:ascii="Times New Roman" w:hAnsi="Times New Roman" w:cs="Times New Roman"/>
                <w:sz w:val="18"/>
                <w:szCs w:val="18"/>
              </w:rPr>
              <w:t xml:space="preserve">) </w:t>
            </w: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C2B01F" w14:textId="76DDB06E"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Фактический (</w:t>
            </w:r>
            <w:r w:rsidR="00BB5544" w:rsidRPr="00F8278D">
              <w:rPr>
                <w:rFonts w:ascii="Times New Roman" w:hAnsi="Times New Roman" w:cs="Times New Roman"/>
                <w:noProof/>
                <w:position w:val="-11"/>
                <w:sz w:val="18"/>
                <w:szCs w:val="18"/>
              </w:rPr>
              <w:drawing>
                <wp:inline distT="0" distB="0" distL="0" distR="0" wp14:anchorId="4D761B3F" wp14:editId="0D57A83C">
                  <wp:extent cx="225425" cy="23177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5425" cy="231775"/>
                          </a:xfrm>
                          <a:prstGeom prst="rect">
                            <a:avLst/>
                          </a:prstGeom>
                          <a:noFill/>
                          <a:ln>
                            <a:noFill/>
                          </a:ln>
                        </pic:spPr>
                      </pic:pic>
                    </a:graphicData>
                  </a:graphic>
                </wp:inline>
              </w:drawing>
            </w:r>
            <w:r w:rsidRPr="00F8278D">
              <w:rPr>
                <w:rFonts w:ascii="Times New Roman" w:hAnsi="Times New Roman" w:cs="Times New Roman"/>
                <w:sz w:val="18"/>
                <w:szCs w:val="18"/>
              </w:rPr>
              <w:t xml:space="preserve">) в проектном возрасте в </w:t>
            </w:r>
            <w:r w:rsidRPr="00F8278D">
              <w:rPr>
                <w:rFonts w:ascii="Times New Roman" w:hAnsi="Times New Roman" w:cs="Times New Roman"/>
                <w:sz w:val="18"/>
                <w:szCs w:val="18"/>
              </w:rPr>
              <w:lastRenderedPageBreak/>
              <w:t>контролируемой партии конструкций по результатам сплошного неразрушающего контроля прочности по ГОСТ 18105</w:t>
            </w:r>
          </w:p>
        </w:tc>
        <w:tc>
          <w:tcPr>
            <w:tcW w:w="13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EB817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Нормируемая</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D24A6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Фактическая в контроли-</w:t>
            </w:r>
          </w:p>
          <w:p w14:paraId="0C7E518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руемой партии </w:t>
            </w:r>
            <w:r w:rsidRPr="00F8278D">
              <w:rPr>
                <w:rFonts w:ascii="Times New Roman" w:hAnsi="Times New Roman" w:cs="Times New Roman"/>
                <w:sz w:val="18"/>
                <w:szCs w:val="18"/>
              </w:rPr>
              <w:lastRenderedPageBreak/>
              <w:t>конструкций по результатам сплошного неразру-</w:t>
            </w:r>
          </w:p>
          <w:p w14:paraId="650978C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шающего контроля прочности по ГОСТ 18105</w:t>
            </w:r>
          </w:p>
        </w:tc>
        <w:tc>
          <w:tcPr>
            <w:tcW w:w="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6B965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В промежу-</w:t>
            </w:r>
          </w:p>
          <w:p w14:paraId="3572F02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точном возрасте</w:t>
            </w: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73E7A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В проектном возрасте</w:t>
            </w:r>
          </w:p>
        </w:tc>
        <w:tc>
          <w:tcPr>
            <w:tcW w:w="89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89CEB4" w14:textId="77777777" w:rsidR="00F03375" w:rsidRPr="00F8278D" w:rsidRDefault="00F03375">
            <w:pPr>
              <w:pStyle w:val="FORMATTEXT"/>
              <w:jc w:val="center"/>
              <w:rPr>
                <w:rFonts w:ascii="Times New Roman" w:hAnsi="Times New Roman" w:cs="Times New Roman"/>
                <w:sz w:val="18"/>
                <w:szCs w:val="18"/>
              </w:rPr>
            </w:pPr>
          </w:p>
          <w:p w14:paraId="33CB803F" w14:textId="77777777" w:rsidR="00F03375" w:rsidRPr="00F8278D" w:rsidRDefault="00F03375">
            <w:pPr>
              <w:pStyle w:val="FORMATTEXT"/>
              <w:jc w:val="center"/>
              <w:rPr>
                <w:rFonts w:ascii="Times New Roman" w:hAnsi="Times New Roman" w:cs="Times New Roman"/>
                <w:sz w:val="18"/>
                <w:szCs w:val="18"/>
              </w:rPr>
            </w:pPr>
          </w:p>
        </w:tc>
      </w:tr>
      <w:tr w:rsidR="00F8278D" w:rsidRPr="00F8278D" w14:paraId="25B6C926" w14:textId="77777777">
        <w:tblPrEx>
          <w:tblCellMar>
            <w:top w:w="0" w:type="dxa"/>
            <w:bottom w:w="0" w:type="dxa"/>
          </w:tblCellMar>
        </w:tblPrEx>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3DB9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1</w:t>
            </w:r>
          </w:p>
        </w:tc>
        <w:tc>
          <w:tcPr>
            <w:tcW w:w="11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EF42D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E40606"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C7FEC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 </w:t>
            </w:r>
          </w:p>
        </w:tc>
        <w:tc>
          <w:tcPr>
            <w:tcW w:w="10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6EA9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E2A7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6 </w:t>
            </w: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4610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13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7A66A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8 </w:t>
            </w: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05E0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 </w:t>
            </w:r>
          </w:p>
        </w:tc>
        <w:tc>
          <w:tcPr>
            <w:tcW w:w="13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4BC3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64D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11 </w:t>
            </w:r>
          </w:p>
        </w:tc>
        <w:tc>
          <w:tcPr>
            <w:tcW w:w="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B16D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B75569"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13 </w:t>
            </w:r>
          </w:p>
        </w:tc>
        <w:tc>
          <w:tcPr>
            <w:tcW w:w="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5457B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 </w:t>
            </w:r>
          </w:p>
        </w:tc>
      </w:tr>
      <w:tr w:rsidR="00F8278D" w:rsidRPr="00F8278D" w14:paraId="4F0250A9" w14:textId="77777777">
        <w:tblPrEx>
          <w:tblCellMar>
            <w:top w:w="0" w:type="dxa"/>
            <w:bottom w:w="0" w:type="dxa"/>
          </w:tblCellMar>
        </w:tblPrEx>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4F8853" w14:textId="77777777" w:rsidR="00F03375" w:rsidRPr="00F8278D" w:rsidRDefault="00F03375">
            <w:pPr>
              <w:pStyle w:val="FORMATTEXT"/>
              <w:jc w:val="center"/>
              <w:rPr>
                <w:rFonts w:ascii="Times New Roman" w:hAnsi="Times New Roman" w:cs="Times New Roman"/>
                <w:sz w:val="18"/>
                <w:szCs w:val="18"/>
              </w:rPr>
            </w:pPr>
          </w:p>
          <w:p w14:paraId="362DC9F8" w14:textId="77777777" w:rsidR="00F03375" w:rsidRPr="00F8278D" w:rsidRDefault="00F03375">
            <w:pPr>
              <w:pStyle w:val="FORMATTEXT"/>
              <w:jc w:val="center"/>
              <w:rPr>
                <w:rFonts w:ascii="Times New Roman" w:hAnsi="Times New Roman" w:cs="Times New Roman"/>
                <w:sz w:val="18"/>
                <w:szCs w:val="18"/>
              </w:rPr>
            </w:pPr>
          </w:p>
        </w:tc>
        <w:tc>
          <w:tcPr>
            <w:tcW w:w="11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AA05A4" w14:textId="77777777" w:rsidR="00F03375" w:rsidRPr="00F8278D" w:rsidRDefault="00F03375">
            <w:pPr>
              <w:pStyle w:val="FORMATTEXT"/>
              <w:rPr>
                <w:rFonts w:ascii="Times New Roman" w:hAnsi="Times New Roman" w:cs="Times New Roman"/>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A71030" w14:textId="77777777" w:rsidR="00F03375" w:rsidRPr="00F8278D" w:rsidRDefault="00F03375">
            <w:pPr>
              <w:pStyle w:val="FORMATTEXT"/>
              <w:rPr>
                <w:rFonts w:ascii="Times New Roman" w:hAnsi="Times New Roman" w:cs="Times New Roman"/>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24D056" w14:textId="77777777" w:rsidR="00F03375" w:rsidRPr="00F8278D" w:rsidRDefault="00F03375">
            <w:pPr>
              <w:pStyle w:val="FORMATTEXT"/>
              <w:rPr>
                <w:rFonts w:ascii="Times New Roman" w:hAnsi="Times New Roman" w:cs="Times New Roman"/>
                <w:sz w:val="18"/>
                <w:szCs w:val="18"/>
              </w:rPr>
            </w:pPr>
          </w:p>
        </w:tc>
        <w:tc>
          <w:tcPr>
            <w:tcW w:w="10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595759" w14:textId="77777777" w:rsidR="00F03375" w:rsidRPr="00F8278D" w:rsidRDefault="00F03375">
            <w:pPr>
              <w:pStyle w:val="FORMATTEXT"/>
              <w:rPr>
                <w:rFonts w:ascii="Times New Roman" w:hAnsi="Times New Roman" w:cs="Times New Roman"/>
                <w:sz w:val="18"/>
                <w:szCs w:val="18"/>
              </w:rPr>
            </w:pP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78BE96" w14:textId="77777777" w:rsidR="00F03375" w:rsidRPr="00F8278D" w:rsidRDefault="00F03375">
            <w:pPr>
              <w:pStyle w:val="FORMATTEXT"/>
              <w:rPr>
                <w:rFonts w:ascii="Times New Roman" w:hAnsi="Times New Roman" w:cs="Times New Roman"/>
                <w:sz w:val="18"/>
                <w:szCs w:val="18"/>
              </w:rPr>
            </w:pP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343E63" w14:textId="77777777" w:rsidR="00F03375" w:rsidRPr="00F8278D" w:rsidRDefault="00F03375">
            <w:pPr>
              <w:pStyle w:val="FORMATTEXT"/>
              <w:rPr>
                <w:rFonts w:ascii="Times New Roman" w:hAnsi="Times New Roman" w:cs="Times New Roman"/>
                <w:sz w:val="18"/>
                <w:szCs w:val="18"/>
              </w:rPr>
            </w:pPr>
          </w:p>
        </w:tc>
        <w:tc>
          <w:tcPr>
            <w:tcW w:w="13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4A10CA" w14:textId="77777777" w:rsidR="00F03375" w:rsidRPr="00F8278D" w:rsidRDefault="00F03375">
            <w:pPr>
              <w:pStyle w:val="FORMATTEXT"/>
              <w:rPr>
                <w:rFonts w:ascii="Times New Roman" w:hAnsi="Times New Roman" w:cs="Times New Roman"/>
                <w:sz w:val="18"/>
                <w:szCs w:val="18"/>
              </w:rPr>
            </w:pP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72F164" w14:textId="77777777" w:rsidR="00F03375" w:rsidRPr="00F8278D" w:rsidRDefault="00F03375">
            <w:pPr>
              <w:pStyle w:val="FORMATTEXT"/>
              <w:rPr>
                <w:rFonts w:ascii="Times New Roman" w:hAnsi="Times New Roman" w:cs="Times New Roman"/>
                <w:sz w:val="18"/>
                <w:szCs w:val="18"/>
              </w:rPr>
            </w:pPr>
          </w:p>
        </w:tc>
        <w:tc>
          <w:tcPr>
            <w:tcW w:w="13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A38BA0" w14:textId="77777777" w:rsidR="00F03375" w:rsidRPr="00F8278D" w:rsidRDefault="00F03375">
            <w:pPr>
              <w:pStyle w:val="FORMATTEXT"/>
              <w:rPr>
                <w:rFonts w:ascii="Times New Roman" w:hAnsi="Times New Roman" w:cs="Times New Roman"/>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307488" w14:textId="77777777" w:rsidR="00F03375" w:rsidRPr="00F8278D" w:rsidRDefault="00F03375">
            <w:pPr>
              <w:pStyle w:val="FORMATTEXT"/>
              <w:rPr>
                <w:rFonts w:ascii="Times New Roman" w:hAnsi="Times New Roman" w:cs="Times New Roman"/>
                <w:sz w:val="18"/>
                <w:szCs w:val="18"/>
              </w:rPr>
            </w:pPr>
          </w:p>
        </w:tc>
        <w:tc>
          <w:tcPr>
            <w:tcW w:w="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36578" w14:textId="77777777" w:rsidR="00F03375" w:rsidRPr="00F8278D" w:rsidRDefault="00F03375">
            <w:pPr>
              <w:pStyle w:val="FORMATTEXT"/>
              <w:rPr>
                <w:rFonts w:ascii="Times New Roman" w:hAnsi="Times New Roman" w:cs="Times New Roman"/>
                <w:sz w:val="18"/>
                <w:szCs w:val="18"/>
              </w:rPr>
            </w:pP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885AD4" w14:textId="77777777" w:rsidR="00F03375" w:rsidRPr="00F8278D" w:rsidRDefault="00F03375">
            <w:pPr>
              <w:pStyle w:val="FORMATTEXT"/>
              <w:rPr>
                <w:rFonts w:ascii="Times New Roman" w:hAnsi="Times New Roman" w:cs="Times New Roman"/>
                <w:sz w:val="18"/>
                <w:szCs w:val="18"/>
              </w:rPr>
            </w:pPr>
          </w:p>
        </w:tc>
        <w:tc>
          <w:tcPr>
            <w:tcW w:w="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112D44" w14:textId="77777777" w:rsidR="00F03375" w:rsidRPr="00F8278D" w:rsidRDefault="00F03375">
            <w:pPr>
              <w:pStyle w:val="FORMATTEXT"/>
              <w:rPr>
                <w:rFonts w:ascii="Times New Roman" w:hAnsi="Times New Roman" w:cs="Times New Roman"/>
                <w:sz w:val="18"/>
                <w:szCs w:val="18"/>
              </w:rPr>
            </w:pPr>
          </w:p>
        </w:tc>
      </w:tr>
      <w:tr w:rsidR="00F8278D" w:rsidRPr="00F8278D" w14:paraId="0CA1C851" w14:textId="77777777">
        <w:tblPrEx>
          <w:tblCellMar>
            <w:top w:w="0" w:type="dxa"/>
            <w:bottom w:w="0" w:type="dxa"/>
          </w:tblCellMar>
        </w:tblPrEx>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DD3DC3" w14:textId="77777777" w:rsidR="00F03375" w:rsidRPr="00F8278D" w:rsidRDefault="00F03375">
            <w:pPr>
              <w:pStyle w:val="FORMATTEXT"/>
              <w:jc w:val="center"/>
              <w:rPr>
                <w:rFonts w:ascii="Times New Roman" w:hAnsi="Times New Roman" w:cs="Times New Roman"/>
                <w:sz w:val="18"/>
                <w:szCs w:val="18"/>
              </w:rPr>
            </w:pPr>
          </w:p>
          <w:p w14:paraId="10971791" w14:textId="77777777" w:rsidR="00F03375" w:rsidRPr="00F8278D" w:rsidRDefault="00F03375">
            <w:pPr>
              <w:pStyle w:val="FORMATTEXT"/>
              <w:jc w:val="center"/>
              <w:rPr>
                <w:rFonts w:ascii="Times New Roman" w:hAnsi="Times New Roman" w:cs="Times New Roman"/>
                <w:sz w:val="18"/>
                <w:szCs w:val="18"/>
              </w:rPr>
            </w:pPr>
          </w:p>
        </w:tc>
        <w:tc>
          <w:tcPr>
            <w:tcW w:w="11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6FD239" w14:textId="77777777" w:rsidR="00F03375" w:rsidRPr="00F8278D" w:rsidRDefault="00F03375">
            <w:pPr>
              <w:pStyle w:val="FORMATTEXT"/>
              <w:rPr>
                <w:rFonts w:ascii="Times New Roman" w:hAnsi="Times New Roman" w:cs="Times New Roman"/>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E07F31" w14:textId="77777777" w:rsidR="00F03375" w:rsidRPr="00F8278D" w:rsidRDefault="00F03375">
            <w:pPr>
              <w:pStyle w:val="FORMATTEXT"/>
              <w:rPr>
                <w:rFonts w:ascii="Times New Roman" w:hAnsi="Times New Roman" w:cs="Times New Roman"/>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7C5443" w14:textId="77777777" w:rsidR="00F03375" w:rsidRPr="00F8278D" w:rsidRDefault="00F03375">
            <w:pPr>
              <w:pStyle w:val="FORMATTEXT"/>
              <w:rPr>
                <w:rFonts w:ascii="Times New Roman" w:hAnsi="Times New Roman" w:cs="Times New Roman"/>
                <w:sz w:val="18"/>
                <w:szCs w:val="18"/>
              </w:rPr>
            </w:pPr>
          </w:p>
        </w:tc>
        <w:tc>
          <w:tcPr>
            <w:tcW w:w="10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B989E6" w14:textId="77777777" w:rsidR="00F03375" w:rsidRPr="00F8278D" w:rsidRDefault="00F03375">
            <w:pPr>
              <w:pStyle w:val="FORMATTEXT"/>
              <w:rPr>
                <w:rFonts w:ascii="Times New Roman" w:hAnsi="Times New Roman" w:cs="Times New Roman"/>
                <w:sz w:val="18"/>
                <w:szCs w:val="18"/>
              </w:rPr>
            </w:pP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EC0443" w14:textId="77777777" w:rsidR="00F03375" w:rsidRPr="00F8278D" w:rsidRDefault="00F03375">
            <w:pPr>
              <w:pStyle w:val="FORMATTEXT"/>
              <w:rPr>
                <w:rFonts w:ascii="Times New Roman" w:hAnsi="Times New Roman" w:cs="Times New Roman"/>
                <w:sz w:val="18"/>
                <w:szCs w:val="18"/>
              </w:rPr>
            </w:pP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6C51AA" w14:textId="77777777" w:rsidR="00F03375" w:rsidRPr="00F8278D" w:rsidRDefault="00F03375">
            <w:pPr>
              <w:pStyle w:val="FORMATTEXT"/>
              <w:rPr>
                <w:rFonts w:ascii="Times New Roman" w:hAnsi="Times New Roman" w:cs="Times New Roman"/>
                <w:sz w:val="18"/>
                <w:szCs w:val="18"/>
              </w:rPr>
            </w:pPr>
          </w:p>
        </w:tc>
        <w:tc>
          <w:tcPr>
            <w:tcW w:w="13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8599A3" w14:textId="77777777" w:rsidR="00F03375" w:rsidRPr="00F8278D" w:rsidRDefault="00F03375">
            <w:pPr>
              <w:pStyle w:val="FORMATTEXT"/>
              <w:rPr>
                <w:rFonts w:ascii="Times New Roman" w:hAnsi="Times New Roman" w:cs="Times New Roman"/>
                <w:sz w:val="18"/>
                <w:szCs w:val="18"/>
              </w:rPr>
            </w:pP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63C280" w14:textId="77777777" w:rsidR="00F03375" w:rsidRPr="00F8278D" w:rsidRDefault="00F03375">
            <w:pPr>
              <w:pStyle w:val="FORMATTEXT"/>
              <w:rPr>
                <w:rFonts w:ascii="Times New Roman" w:hAnsi="Times New Roman" w:cs="Times New Roman"/>
                <w:sz w:val="18"/>
                <w:szCs w:val="18"/>
              </w:rPr>
            </w:pPr>
          </w:p>
        </w:tc>
        <w:tc>
          <w:tcPr>
            <w:tcW w:w="13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29A2DC" w14:textId="77777777" w:rsidR="00F03375" w:rsidRPr="00F8278D" w:rsidRDefault="00F03375">
            <w:pPr>
              <w:pStyle w:val="FORMATTEXT"/>
              <w:rPr>
                <w:rFonts w:ascii="Times New Roman" w:hAnsi="Times New Roman" w:cs="Times New Roman"/>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599D3B" w14:textId="77777777" w:rsidR="00F03375" w:rsidRPr="00F8278D" w:rsidRDefault="00F03375">
            <w:pPr>
              <w:pStyle w:val="FORMATTEXT"/>
              <w:rPr>
                <w:rFonts w:ascii="Times New Roman" w:hAnsi="Times New Roman" w:cs="Times New Roman"/>
                <w:sz w:val="18"/>
                <w:szCs w:val="18"/>
              </w:rPr>
            </w:pPr>
          </w:p>
        </w:tc>
        <w:tc>
          <w:tcPr>
            <w:tcW w:w="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F1829A" w14:textId="77777777" w:rsidR="00F03375" w:rsidRPr="00F8278D" w:rsidRDefault="00F03375">
            <w:pPr>
              <w:pStyle w:val="FORMATTEXT"/>
              <w:rPr>
                <w:rFonts w:ascii="Times New Roman" w:hAnsi="Times New Roman" w:cs="Times New Roman"/>
                <w:sz w:val="18"/>
                <w:szCs w:val="18"/>
              </w:rPr>
            </w:pP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2C2132" w14:textId="77777777" w:rsidR="00F03375" w:rsidRPr="00F8278D" w:rsidRDefault="00F03375">
            <w:pPr>
              <w:pStyle w:val="FORMATTEXT"/>
              <w:rPr>
                <w:rFonts w:ascii="Times New Roman" w:hAnsi="Times New Roman" w:cs="Times New Roman"/>
                <w:sz w:val="18"/>
                <w:szCs w:val="18"/>
              </w:rPr>
            </w:pPr>
          </w:p>
        </w:tc>
        <w:tc>
          <w:tcPr>
            <w:tcW w:w="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022713" w14:textId="77777777" w:rsidR="00F03375" w:rsidRPr="00F8278D" w:rsidRDefault="00F03375">
            <w:pPr>
              <w:pStyle w:val="FORMATTEXT"/>
              <w:rPr>
                <w:rFonts w:ascii="Times New Roman" w:hAnsi="Times New Roman" w:cs="Times New Roman"/>
                <w:sz w:val="18"/>
                <w:szCs w:val="18"/>
              </w:rPr>
            </w:pPr>
          </w:p>
        </w:tc>
      </w:tr>
      <w:tr w:rsidR="00F8278D" w:rsidRPr="00F8278D" w14:paraId="44277CC7" w14:textId="77777777">
        <w:tblPrEx>
          <w:tblCellMar>
            <w:top w:w="0" w:type="dxa"/>
            <w:bottom w:w="0" w:type="dxa"/>
          </w:tblCellMar>
        </w:tblPrEx>
        <w:tc>
          <w:tcPr>
            <w:tcW w:w="7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E78AF" w14:textId="77777777" w:rsidR="00F03375" w:rsidRPr="00F8278D" w:rsidRDefault="00F03375">
            <w:pPr>
              <w:pStyle w:val="FORMATTEXT"/>
              <w:jc w:val="center"/>
              <w:rPr>
                <w:rFonts w:ascii="Times New Roman" w:hAnsi="Times New Roman" w:cs="Times New Roman"/>
                <w:sz w:val="18"/>
                <w:szCs w:val="18"/>
              </w:rPr>
            </w:pPr>
          </w:p>
          <w:p w14:paraId="35B8A053" w14:textId="77777777" w:rsidR="00F03375" w:rsidRPr="00F8278D" w:rsidRDefault="00F03375">
            <w:pPr>
              <w:pStyle w:val="FORMATTEXT"/>
              <w:jc w:val="center"/>
              <w:rPr>
                <w:rFonts w:ascii="Times New Roman" w:hAnsi="Times New Roman" w:cs="Times New Roman"/>
                <w:sz w:val="18"/>
                <w:szCs w:val="18"/>
              </w:rPr>
            </w:pPr>
          </w:p>
        </w:tc>
        <w:tc>
          <w:tcPr>
            <w:tcW w:w="118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B6653" w14:textId="77777777" w:rsidR="00F03375" w:rsidRPr="00F8278D" w:rsidRDefault="00F03375">
            <w:pPr>
              <w:pStyle w:val="FORMATTEXT"/>
              <w:rPr>
                <w:rFonts w:ascii="Times New Roman" w:hAnsi="Times New Roman" w:cs="Times New Roman"/>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C12D49" w14:textId="77777777" w:rsidR="00F03375" w:rsidRPr="00F8278D" w:rsidRDefault="00F03375">
            <w:pPr>
              <w:pStyle w:val="FORMATTEXT"/>
              <w:rPr>
                <w:rFonts w:ascii="Times New Roman" w:hAnsi="Times New Roman" w:cs="Times New Roman"/>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306AA" w14:textId="77777777" w:rsidR="00F03375" w:rsidRPr="00F8278D" w:rsidRDefault="00F03375">
            <w:pPr>
              <w:pStyle w:val="FORMATTEXT"/>
              <w:rPr>
                <w:rFonts w:ascii="Times New Roman" w:hAnsi="Times New Roman" w:cs="Times New Roman"/>
                <w:sz w:val="18"/>
                <w:szCs w:val="18"/>
              </w:rPr>
            </w:pPr>
          </w:p>
        </w:tc>
        <w:tc>
          <w:tcPr>
            <w:tcW w:w="10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5363A1" w14:textId="77777777" w:rsidR="00F03375" w:rsidRPr="00F8278D" w:rsidRDefault="00F03375">
            <w:pPr>
              <w:pStyle w:val="FORMATTEXT"/>
              <w:rPr>
                <w:rFonts w:ascii="Times New Roman" w:hAnsi="Times New Roman" w:cs="Times New Roman"/>
                <w:sz w:val="18"/>
                <w:szCs w:val="18"/>
              </w:rPr>
            </w:pP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21CFFC" w14:textId="77777777" w:rsidR="00F03375" w:rsidRPr="00F8278D" w:rsidRDefault="00F03375">
            <w:pPr>
              <w:pStyle w:val="FORMATTEXT"/>
              <w:rPr>
                <w:rFonts w:ascii="Times New Roman" w:hAnsi="Times New Roman" w:cs="Times New Roman"/>
                <w:sz w:val="18"/>
                <w:szCs w:val="18"/>
              </w:rPr>
            </w:pP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34DA3C" w14:textId="77777777" w:rsidR="00F03375" w:rsidRPr="00F8278D" w:rsidRDefault="00F03375">
            <w:pPr>
              <w:pStyle w:val="FORMATTEXT"/>
              <w:rPr>
                <w:rFonts w:ascii="Times New Roman" w:hAnsi="Times New Roman" w:cs="Times New Roman"/>
                <w:sz w:val="18"/>
                <w:szCs w:val="18"/>
              </w:rPr>
            </w:pPr>
          </w:p>
        </w:tc>
        <w:tc>
          <w:tcPr>
            <w:tcW w:w="13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A508AA" w14:textId="77777777" w:rsidR="00F03375" w:rsidRPr="00F8278D" w:rsidRDefault="00F03375">
            <w:pPr>
              <w:pStyle w:val="FORMATTEXT"/>
              <w:rPr>
                <w:rFonts w:ascii="Times New Roman" w:hAnsi="Times New Roman" w:cs="Times New Roman"/>
                <w:sz w:val="18"/>
                <w:szCs w:val="18"/>
              </w:rPr>
            </w:pPr>
          </w:p>
        </w:tc>
        <w:tc>
          <w:tcPr>
            <w:tcW w:w="16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A2591" w14:textId="77777777" w:rsidR="00F03375" w:rsidRPr="00F8278D" w:rsidRDefault="00F03375">
            <w:pPr>
              <w:pStyle w:val="FORMATTEXT"/>
              <w:rPr>
                <w:rFonts w:ascii="Times New Roman" w:hAnsi="Times New Roman" w:cs="Times New Roman"/>
                <w:sz w:val="18"/>
                <w:szCs w:val="18"/>
              </w:rPr>
            </w:pPr>
          </w:p>
        </w:tc>
        <w:tc>
          <w:tcPr>
            <w:tcW w:w="13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901446" w14:textId="77777777" w:rsidR="00F03375" w:rsidRPr="00F8278D" w:rsidRDefault="00F03375">
            <w:pPr>
              <w:pStyle w:val="FORMATTEXT"/>
              <w:rPr>
                <w:rFonts w:ascii="Times New Roman" w:hAnsi="Times New Roman" w:cs="Times New Roman"/>
                <w:sz w:val="18"/>
                <w:szCs w:val="18"/>
              </w:rPr>
            </w:pPr>
          </w:p>
        </w:tc>
        <w:tc>
          <w:tcPr>
            <w:tcW w:w="11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66B125" w14:textId="77777777" w:rsidR="00F03375" w:rsidRPr="00F8278D" w:rsidRDefault="00F03375">
            <w:pPr>
              <w:pStyle w:val="FORMATTEXT"/>
              <w:rPr>
                <w:rFonts w:ascii="Times New Roman" w:hAnsi="Times New Roman" w:cs="Times New Roman"/>
                <w:sz w:val="18"/>
                <w:szCs w:val="18"/>
              </w:rPr>
            </w:pPr>
          </w:p>
        </w:tc>
        <w:tc>
          <w:tcPr>
            <w:tcW w:w="88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A6D1FA" w14:textId="77777777" w:rsidR="00F03375" w:rsidRPr="00F8278D" w:rsidRDefault="00F03375">
            <w:pPr>
              <w:pStyle w:val="FORMATTEXT"/>
              <w:rPr>
                <w:rFonts w:ascii="Times New Roman" w:hAnsi="Times New Roman" w:cs="Times New Roman"/>
                <w:sz w:val="18"/>
                <w:szCs w:val="18"/>
              </w:rPr>
            </w:pPr>
          </w:p>
        </w:tc>
        <w:tc>
          <w:tcPr>
            <w:tcW w:w="103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D22F20" w14:textId="77777777" w:rsidR="00F03375" w:rsidRPr="00F8278D" w:rsidRDefault="00F03375">
            <w:pPr>
              <w:pStyle w:val="FORMATTEXT"/>
              <w:rPr>
                <w:rFonts w:ascii="Times New Roman" w:hAnsi="Times New Roman" w:cs="Times New Roman"/>
                <w:sz w:val="18"/>
                <w:szCs w:val="18"/>
              </w:rPr>
            </w:pPr>
          </w:p>
        </w:tc>
        <w:tc>
          <w:tcPr>
            <w:tcW w:w="8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66A727" w14:textId="77777777" w:rsidR="00F03375" w:rsidRPr="00F8278D" w:rsidRDefault="00F03375">
            <w:pPr>
              <w:pStyle w:val="FORMATTEXT"/>
              <w:rPr>
                <w:rFonts w:ascii="Times New Roman" w:hAnsi="Times New Roman" w:cs="Times New Roman"/>
                <w:sz w:val="18"/>
                <w:szCs w:val="18"/>
              </w:rPr>
            </w:pPr>
          </w:p>
        </w:tc>
      </w:tr>
    </w:tbl>
    <w:p w14:paraId="39EAB0A4"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7B874EF4"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w:t>
      </w:r>
    </w:p>
    <w:p w14:paraId="10ECDC82"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      </w:t>
      </w:r>
      <w:r w:rsidR="000A4A22">
        <w:rPr>
          <w:rFonts w:ascii="Times New Roman" w:hAnsi="Times New Roman" w:cs="Times New Roman"/>
        </w:rPr>
        <w:fldChar w:fldCharType="begin"/>
      </w:r>
      <w:r w:rsidR="000A4A22" w:rsidRPr="00F8278D">
        <w:rPr>
          <w:rFonts w:ascii="Times New Roman" w:hAnsi="Times New Roman" w:cs="Times New Roman"/>
        </w:rPr>
        <w:instrText xml:space="preserve">tc </w:instrText>
      </w:r>
      <w:r w:rsidRPr="00F8278D">
        <w:rPr>
          <w:rFonts w:ascii="Times New Roman" w:hAnsi="Times New Roman" w:cs="Times New Roman"/>
        </w:rPr>
        <w:instrText xml:space="preserve"> \l 0 </w:instrText>
      </w:r>
      <w:r w:rsidR="000A4A22" w:rsidRPr="00F8278D">
        <w:rPr>
          <w:rFonts w:ascii="Times New Roman" w:hAnsi="Times New Roman" w:cs="Times New Roman"/>
        </w:rPr>
        <w:instrText>"</w:instrText>
      </w:r>
      <w:r w:rsidRPr="00F8278D">
        <w:rPr>
          <w:rFonts w:ascii="Times New Roman" w:hAnsi="Times New Roman" w:cs="Times New Roman"/>
        </w:rPr>
        <w:instrText>2Приложение X. Требования к качеству поверхности и внешнему виду монолитных бетонных, бетонных с композитной полимерной арматурой, железобетонных конструкций и конструкций, возведенных по технологии аддитивного строительного производства ...</w:instrText>
      </w:r>
      <w:r w:rsidR="000A4A22" w:rsidRPr="00F8278D">
        <w:rPr>
          <w:rFonts w:ascii="Times New Roman" w:hAnsi="Times New Roman" w:cs="Times New Roman"/>
        </w:rPr>
        <w:instrText>"</w:instrText>
      </w:r>
      <w:r w:rsidR="000A4A22">
        <w:rPr>
          <w:rFonts w:ascii="Times New Roman" w:hAnsi="Times New Roman" w:cs="Times New Roman"/>
        </w:rPr>
        <w:fldChar w:fldCharType="end"/>
      </w:r>
    </w:p>
    <w:p w14:paraId="69D4100F" w14:textId="77777777" w:rsidR="00F03375" w:rsidRPr="00F8278D" w:rsidRDefault="00F8278D">
      <w:pPr>
        <w:pStyle w:val="FORMATTEXT"/>
        <w:jc w:val="center"/>
        <w:rPr>
          <w:rFonts w:ascii="Times New Roman" w:hAnsi="Times New Roman" w:cs="Times New Roman"/>
        </w:rPr>
      </w:pPr>
      <w:r>
        <w:rPr>
          <w:rFonts w:ascii="Times New Roman" w:hAnsi="Times New Roman" w:cs="Times New Roman"/>
        </w:rPr>
        <w:br w:type="page"/>
      </w:r>
      <w:r w:rsidR="00F03375" w:rsidRPr="00F8278D">
        <w:rPr>
          <w:rFonts w:ascii="Times New Roman" w:hAnsi="Times New Roman" w:cs="Times New Roman"/>
        </w:rPr>
        <w:lastRenderedPageBreak/>
        <w:t xml:space="preserve">Приложение X </w:t>
      </w:r>
    </w:p>
    <w:p w14:paraId="07790F6E" w14:textId="77777777" w:rsidR="00F03375" w:rsidRPr="00F8278D" w:rsidRDefault="00F03375">
      <w:pPr>
        <w:pStyle w:val="HEADERTEXT"/>
        <w:rPr>
          <w:rFonts w:ascii="Times New Roman" w:hAnsi="Times New Roman" w:cs="Times New Roman"/>
          <w:b/>
          <w:bCs/>
          <w:color w:val="auto"/>
        </w:rPr>
      </w:pPr>
    </w:p>
    <w:p w14:paraId="4A51ABBA"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w:t>
      </w:r>
    </w:p>
    <w:p w14:paraId="3A35E453"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Требования к качеству поверхности и внешнему виду монолитных бетонных, бетонных с композитной полимерной арматурой, железобетонных конструкций и конструкций, возведенных по технологии аддитивного строительного производства (строительная 3D-печать) </w:t>
      </w:r>
    </w:p>
    <w:p w14:paraId="4085114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4BF3C0E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оценки качества поверхности монолитных бетонных, бетонных с композитной полимерной арматурой и железобетонных конструкций применяют четыре класса, определяемые по предельным допускам прямолинейности и местных неровностей, приведенным в таблице Х.1. Классы распространяются на перекрытия, стены, колонны, фундаменты и другие конструкции с прямолинейными поверхностями. Основное назначение бетонных поверхностей приведено в таблице Х.2. Класс бетонной поверхности монолитных конструкций и качество бетонных поверхностей с особыми требованиями к внешнему виду должны оговариваться в проектной документации. В неоговоренных случаях класс поверхности принимается А6 или А7 (в зависимости от назначения).</w:t>
      </w:r>
    </w:p>
    <w:p w14:paraId="613D4DE4" w14:textId="77777777" w:rsidR="00F03375" w:rsidRPr="00F8278D" w:rsidRDefault="00F03375">
      <w:pPr>
        <w:pStyle w:val="FORMATTEXT"/>
        <w:ind w:firstLine="568"/>
        <w:jc w:val="both"/>
        <w:rPr>
          <w:rFonts w:ascii="Times New Roman" w:hAnsi="Times New Roman" w:cs="Times New Roman"/>
        </w:rPr>
      </w:pPr>
    </w:p>
    <w:p w14:paraId="07E1FF18"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Х.1 - </w:t>
      </w:r>
      <w:r w:rsidRPr="00F8278D">
        <w:rPr>
          <w:rFonts w:ascii="Times New Roman" w:hAnsi="Times New Roman" w:cs="Times New Roman"/>
          <w:b/>
          <w:bCs/>
        </w:rPr>
        <w:t>Классы бетонных поверхностей</w:t>
      </w:r>
    </w:p>
    <w:p w14:paraId="0403F857"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1800"/>
        <w:gridCol w:w="1650"/>
        <w:gridCol w:w="1650"/>
        <w:gridCol w:w="1650"/>
      </w:tblGrid>
      <w:tr w:rsidR="00F8278D" w:rsidRPr="00F8278D" w14:paraId="0DB43051"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5AD30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Класс бетонной поверхности </w:t>
            </w:r>
          </w:p>
        </w:tc>
        <w:tc>
          <w:tcPr>
            <w:tcW w:w="67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5FBBC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Допуски прямолинейности для измеряемых расстояний, мм </w:t>
            </w:r>
          </w:p>
        </w:tc>
      </w:tr>
      <w:tr w:rsidR="00F8278D" w:rsidRPr="00F8278D" w14:paraId="30754718"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AE5789" w14:textId="77777777" w:rsidR="00F03375" w:rsidRPr="00F8278D" w:rsidRDefault="00F03375">
            <w:pPr>
              <w:pStyle w:val="FORMATTEXT"/>
              <w:jc w:val="center"/>
              <w:rPr>
                <w:rFonts w:ascii="Times New Roman" w:hAnsi="Times New Roman" w:cs="Times New Roman"/>
                <w:sz w:val="18"/>
                <w:szCs w:val="18"/>
              </w:rPr>
            </w:pPr>
          </w:p>
          <w:p w14:paraId="3F6100E1" w14:textId="77777777" w:rsidR="00F03375" w:rsidRPr="00F8278D" w:rsidRDefault="00F03375">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6B96F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местные неровности (0,1 м)</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8BA32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 м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FDE63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м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754217"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м </w:t>
            </w:r>
          </w:p>
        </w:tc>
      </w:tr>
      <w:tr w:rsidR="00F8278D" w:rsidRPr="00F8278D" w14:paraId="454284FB"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353C49"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A3</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568AD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186D0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4,5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1AD3F2"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41CC2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9,5 </w:t>
            </w:r>
          </w:p>
        </w:tc>
      </w:tr>
      <w:tr w:rsidR="00F8278D" w:rsidRPr="00F8278D" w14:paraId="762C7346"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F47896"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А4</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C2DF7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3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02E0C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7,5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76B79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6D1E33"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14 </w:t>
            </w:r>
          </w:p>
        </w:tc>
      </w:tr>
      <w:tr w:rsidR="00F8278D" w:rsidRPr="00F8278D" w14:paraId="1919F159"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4F423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А6</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ACD0BC"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D0AD70"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A862B"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19E95A"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r>
      <w:tr w:rsidR="00F8278D" w:rsidRPr="00F8278D" w14:paraId="32E2D39F"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C9A08"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А7</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BDEF4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291B4"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C5E5D"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ECE38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15 </w:t>
            </w:r>
          </w:p>
        </w:tc>
      </w:tr>
      <w:tr w:rsidR="00F8278D" w:rsidRPr="00F8278D" w14:paraId="3BE758F3" w14:textId="77777777">
        <w:tblPrEx>
          <w:tblCellMar>
            <w:top w:w="0" w:type="dxa"/>
            <w:bottom w:w="0" w:type="dxa"/>
          </w:tblCellMar>
        </w:tblPrEx>
        <w:tc>
          <w:tcPr>
            <w:tcW w:w="93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DD392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Примечание - Допуски прямолинейности применяются при условии выполнения допусков по толщине защитного слоя и по размерам сечений (толщинам) элементов.     </w:t>
            </w:r>
          </w:p>
        </w:tc>
      </w:tr>
    </w:tbl>
    <w:p w14:paraId="354C47CE"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A6B88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Предельные допуски прямолинейности и местные неровности для класса бетонных поверхностей А6, возведенных по технологии аддитивного строительного производства (строительная 3D-печать), не должны превышать: для измеряемых расстояний 0,1 м-6 мм; 1 м-12 мм; 2 м-16 мм; 3 м-20 мм.</w:t>
      </w:r>
    </w:p>
    <w:p w14:paraId="1A5C6D60" w14:textId="77777777" w:rsidR="00F03375" w:rsidRPr="00F8278D" w:rsidRDefault="00F03375">
      <w:pPr>
        <w:pStyle w:val="FORMATTEXT"/>
        <w:ind w:firstLine="568"/>
        <w:jc w:val="both"/>
        <w:rPr>
          <w:rFonts w:ascii="Times New Roman" w:hAnsi="Times New Roman" w:cs="Times New Roman"/>
        </w:rPr>
      </w:pPr>
    </w:p>
    <w:p w14:paraId="66DCB7D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Таблица Х.2 - </w:t>
      </w:r>
      <w:r w:rsidRPr="00F8278D">
        <w:rPr>
          <w:rFonts w:ascii="Times New Roman" w:hAnsi="Times New Roman" w:cs="Times New Roman"/>
          <w:b/>
          <w:bCs/>
        </w:rPr>
        <w:t>Основное назначение бетонных поверхностей монолитных конструкций</w:t>
      </w:r>
    </w:p>
    <w:p w14:paraId="3C84B2C1"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00"/>
        <w:gridCol w:w="7200"/>
      </w:tblGrid>
      <w:tr w:rsidR="00F8278D" w:rsidRPr="00F8278D" w14:paraId="5A4BBDDF"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CA6A2F"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Класс бетонной поверхности</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585F4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Основное назначение поверхностей конструкций </w:t>
            </w:r>
          </w:p>
        </w:tc>
      </w:tr>
      <w:tr w:rsidR="00F8278D" w:rsidRPr="00F8278D" w14:paraId="1D12AA1A"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BFEBC1"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A3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C4197D"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 xml:space="preserve">Лицевая поверхность стен, колонн и нижняя поверхность перекрытий с повышенными </w:t>
            </w:r>
            <w:r w:rsidRPr="00F8278D">
              <w:rPr>
                <w:rFonts w:ascii="Times New Roman" w:hAnsi="Times New Roman" w:cs="Times New Roman"/>
                <w:sz w:val="18"/>
                <w:szCs w:val="18"/>
              </w:rPr>
              <w:lastRenderedPageBreak/>
              <w:t>требованиями к внешнему виду. Поверхность под улучшенную окраску без шпатлевки</w:t>
            </w:r>
          </w:p>
        </w:tc>
      </w:tr>
      <w:tr w:rsidR="00F8278D" w:rsidRPr="00F8278D" w14:paraId="48B3EE85"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146B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lastRenderedPageBreak/>
              <w:t xml:space="preserve">А4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60A557"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Лицевая поверхность стен, колонн и нижняя поверхность перекрытий, подготовленная под отделку (оклейка обоями, облицовка)</w:t>
            </w:r>
          </w:p>
        </w:tc>
      </w:tr>
      <w:tr w:rsidR="00F8278D" w:rsidRPr="00F8278D" w14:paraId="2D5C7864"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23E15"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А6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A47655"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Лицевая поверхность стен, колонн, нижняя поверхность перекрытий без специальных требований к качеству поверхности. Поверхность без отделки или под простую окраску</w:t>
            </w:r>
          </w:p>
        </w:tc>
      </w:tr>
      <w:tr w:rsidR="00F8278D" w:rsidRPr="00F8278D" w14:paraId="696E9D21"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83622E" w14:textId="77777777" w:rsidR="00F03375" w:rsidRPr="00F8278D" w:rsidRDefault="00F03375">
            <w:pPr>
              <w:pStyle w:val="FORMATTEXT"/>
              <w:jc w:val="center"/>
              <w:rPr>
                <w:rFonts w:ascii="Times New Roman" w:hAnsi="Times New Roman" w:cs="Times New Roman"/>
                <w:sz w:val="18"/>
                <w:szCs w:val="18"/>
              </w:rPr>
            </w:pPr>
            <w:r w:rsidRPr="00F8278D">
              <w:rPr>
                <w:rFonts w:ascii="Times New Roman" w:hAnsi="Times New Roman" w:cs="Times New Roman"/>
                <w:sz w:val="18"/>
                <w:szCs w:val="18"/>
              </w:rPr>
              <w:t xml:space="preserve">А7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5A4DFB" w14:textId="77777777" w:rsidR="00F03375" w:rsidRPr="00F8278D" w:rsidRDefault="00F03375">
            <w:pPr>
              <w:pStyle w:val="FORMATTEXT"/>
              <w:rPr>
                <w:rFonts w:ascii="Times New Roman" w:hAnsi="Times New Roman" w:cs="Times New Roman"/>
                <w:sz w:val="18"/>
                <w:szCs w:val="18"/>
              </w:rPr>
            </w:pPr>
            <w:r w:rsidRPr="00F8278D">
              <w:rPr>
                <w:rFonts w:ascii="Times New Roman" w:hAnsi="Times New Roman" w:cs="Times New Roman"/>
                <w:sz w:val="18"/>
                <w:szCs w:val="18"/>
              </w:rPr>
              <w:t>Минимальные требования к качеству поверхности бетона. Оштукатуриваемые и скрываемые поверхности</w:t>
            </w:r>
          </w:p>
        </w:tc>
      </w:tr>
    </w:tbl>
    <w:p w14:paraId="538EDA12"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2A50D1A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Требования к изогнутым криволинейным поверхностям должны быть оговорены в проектной документации отдельно.</w:t>
      </w:r>
    </w:p>
    <w:p w14:paraId="79871FAC" w14:textId="77777777" w:rsidR="00F03375" w:rsidRPr="00F8278D" w:rsidRDefault="00F03375">
      <w:pPr>
        <w:pStyle w:val="FORMATTEXT"/>
        <w:ind w:firstLine="568"/>
        <w:jc w:val="both"/>
        <w:rPr>
          <w:rFonts w:ascii="Times New Roman" w:hAnsi="Times New Roman" w:cs="Times New Roman"/>
        </w:rPr>
      </w:pPr>
    </w:p>
    <w:p w14:paraId="4FD6F1E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040C3FC2" w14:textId="77777777" w:rsidR="00F03375" w:rsidRPr="00F8278D" w:rsidRDefault="00F03375">
      <w:pPr>
        <w:pStyle w:val="FORMATTEXT"/>
        <w:ind w:firstLine="568"/>
        <w:jc w:val="both"/>
        <w:rPr>
          <w:rFonts w:ascii="Times New Roman" w:hAnsi="Times New Roman" w:cs="Times New Roman"/>
        </w:rPr>
      </w:pPr>
    </w:p>
    <w:p w14:paraId="64F6B87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На бетонных поверхностях не допускаются:</w:t>
      </w:r>
    </w:p>
    <w:p w14:paraId="680F6F8A" w14:textId="77777777" w:rsidR="00F03375" w:rsidRPr="00F8278D" w:rsidRDefault="00F03375">
      <w:pPr>
        <w:pStyle w:val="FORMATTEXT"/>
        <w:ind w:firstLine="568"/>
        <w:jc w:val="both"/>
        <w:rPr>
          <w:rFonts w:ascii="Times New Roman" w:hAnsi="Times New Roman" w:cs="Times New Roman"/>
        </w:rPr>
      </w:pPr>
    </w:p>
    <w:p w14:paraId="3336F7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участки неуплотненного бетона;</w:t>
      </w:r>
    </w:p>
    <w:p w14:paraId="5ECE0256" w14:textId="77777777" w:rsidR="00F03375" w:rsidRPr="00F8278D" w:rsidRDefault="00F03375">
      <w:pPr>
        <w:pStyle w:val="FORMATTEXT"/>
        <w:ind w:firstLine="568"/>
        <w:jc w:val="both"/>
        <w:rPr>
          <w:rFonts w:ascii="Times New Roman" w:hAnsi="Times New Roman" w:cs="Times New Roman"/>
        </w:rPr>
      </w:pPr>
    </w:p>
    <w:p w14:paraId="203C8F4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жировые пятна и пятна ржавчины (кроме поверхностей класса А7);</w:t>
      </w:r>
    </w:p>
    <w:p w14:paraId="4E51A887" w14:textId="77777777" w:rsidR="00F03375" w:rsidRPr="00F8278D" w:rsidRDefault="00F03375">
      <w:pPr>
        <w:pStyle w:val="FORMATTEXT"/>
        <w:ind w:firstLine="568"/>
        <w:jc w:val="both"/>
        <w:rPr>
          <w:rFonts w:ascii="Times New Roman" w:hAnsi="Times New Roman" w:cs="Times New Roman"/>
        </w:rPr>
      </w:pPr>
    </w:p>
    <w:p w14:paraId="2DBB28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обнажение арматуры, кроме рабочих выпусков арматуры и монтажных крепежных элементов опалубки;</w:t>
      </w:r>
    </w:p>
    <w:p w14:paraId="7FFC2880" w14:textId="77777777" w:rsidR="00F03375" w:rsidRPr="00F8278D" w:rsidRDefault="00F03375">
      <w:pPr>
        <w:pStyle w:val="FORMATTEXT"/>
        <w:ind w:firstLine="568"/>
        <w:jc w:val="both"/>
        <w:rPr>
          <w:rFonts w:ascii="Times New Roman" w:hAnsi="Times New Roman" w:cs="Times New Roman"/>
        </w:rPr>
      </w:pPr>
    </w:p>
    <w:p w14:paraId="07AAB60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обнажение стальных закладных изделий без антикоррозионной обработки;</w:t>
      </w:r>
    </w:p>
    <w:p w14:paraId="3B160A60" w14:textId="77777777" w:rsidR="00F03375" w:rsidRPr="00F8278D" w:rsidRDefault="00F03375">
      <w:pPr>
        <w:pStyle w:val="FORMATTEXT"/>
        <w:ind w:firstLine="568"/>
        <w:jc w:val="both"/>
        <w:rPr>
          <w:rFonts w:ascii="Times New Roman" w:hAnsi="Times New Roman" w:cs="Times New Roman"/>
        </w:rPr>
      </w:pPr>
    </w:p>
    <w:p w14:paraId="5798EAE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трещины шириной раскрытия, указываемой проектной организацией (рекомендуемое значение 0,1 мм для конструкций без защиты от атмосферных осадков, 0,2 мм - в помещении);</w:t>
      </w:r>
    </w:p>
    <w:p w14:paraId="20796F13" w14:textId="77777777" w:rsidR="00F03375" w:rsidRPr="00F8278D" w:rsidRDefault="00F03375">
      <w:pPr>
        <w:pStyle w:val="FORMATTEXT"/>
        <w:ind w:firstLine="568"/>
        <w:jc w:val="both"/>
        <w:rPr>
          <w:rFonts w:ascii="Times New Roman" w:hAnsi="Times New Roman" w:cs="Times New Roman"/>
        </w:rPr>
      </w:pPr>
    </w:p>
    <w:p w14:paraId="6DA6F1B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раковины, сколы бетона ребер для поверхностей класса:</w:t>
      </w:r>
    </w:p>
    <w:p w14:paraId="38949E3A" w14:textId="77777777" w:rsidR="00F03375" w:rsidRPr="00F8278D" w:rsidRDefault="00F03375">
      <w:pPr>
        <w:pStyle w:val="FORMATTEXT"/>
        <w:ind w:firstLine="568"/>
        <w:jc w:val="both"/>
        <w:rPr>
          <w:rFonts w:ascii="Times New Roman" w:hAnsi="Times New Roman" w:cs="Times New Roman"/>
        </w:rPr>
      </w:pPr>
    </w:p>
    <w:p w14:paraId="3886E45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A3 - раковины диаметром более 4 мм, глубиной более 2 мм, сколы ребра глубиной 5 мм, суммарной длиной более 50 мм на 1 м ребра;</w:t>
      </w:r>
    </w:p>
    <w:p w14:paraId="29F2020B" w14:textId="77777777" w:rsidR="00F03375" w:rsidRPr="00F8278D" w:rsidRDefault="00F03375">
      <w:pPr>
        <w:pStyle w:val="FORMATTEXT"/>
        <w:ind w:firstLine="568"/>
        <w:jc w:val="both"/>
        <w:rPr>
          <w:rFonts w:ascii="Times New Roman" w:hAnsi="Times New Roman" w:cs="Times New Roman"/>
        </w:rPr>
      </w:pPr>
    </w:p>
    <w:p w14:paraId="44453B2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А4 - раковины диаметром более 10 мм, глубиной более 2 мм, сколы ребра глубиной 5 мм, суммарной длиной более 50 мм на 1 м ребра;</w:t>
      </w:r>
    </w:p>
    <w:p w14:paraId="2EFC5616" w14:textId="77777777" w:rsidR="00F03375" w:rsidRPr="00F8278D" w:rsidRDefault="00F03375">
      <w:pPr>
        <w:pStyle w:val="FORMATTEXT"/>
        <w:ind w:firstLine="568"/>
        <w:jc w:val="both"/>
        <w:rPr>
          <w:rFonts w:ascii="Times New Roman" w:hAnsi="Times New Roman" w:cs="Times New Roman"/>
        </w:rPr>
      </w:pPr>
    </w:p>
    <w:p w14:paraId="217F65E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А6 - раковины диаметром более 15 мм, глубиной более 5 мм, сколы ребра глубиной 10 мм, суммарной длиной более 100 мм на 1 м ребра;</w:t>
      </w:r>
    </w:p>
    <w:p w14:paraId="2F76306E" w14:textId="77777777" w:rsidR="00F03375" w:rsidRPr="00F8278D" w:rsidRDefault="00F03375">
      <w:pPr>
        <w:pStyle w:val="FORMATTEXT"/>
        <w:ind w:firstLine="568"/>
        <w:jc w:val="both"/>
        <w:rPr>
          <w:rFonts w:ascii="Times New Roman" w:hAnsi="Times New Roman" w:cs="Times New Roman"/>
        </w:rPr>
      </w:pPr>
    </w:p>
    <w:p w14:paraId="642CC5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А7 - раковины диаметром более 20 мм и сколы ребер глубиной более 20 мм, длина сколов не регламентируется.</w:t>
      </w:r>
    </w:p>
    <w:p w14:paraId="24905C71" w14:textId="77777777" w:rsidR="00F03375" w:rsidRPr="00F8278D" w:rsidRDefault="00F03375">
      <w:pPr>
        <w:pStyle w:val="FORMATTEXT"/>
        <w:ind w:firstLine="568"/>
        <w:jc w:val="both"/>
        <w:rPr>
          <w:rFonts w:ascii="Times New Roman" w:hAnsi="Times New Roman" w:cs="Times New Roman"/>
        </w:rPr>
      </w:pPr>
    </w:p>
    <w:p w14:paraId="513710E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Местные неровности (наплывы, выступы или впадины), размеры которых превышают допуски для классов поверхности по таблице Х.1 при измеряемом расстоянии, равном 0,1 м. Для поверхностей класса A3 наплывы и выступы не допускаются; </w:t>
      </w:r>
    </w:p>
    <w:p w14:paraId="48911E9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разрывы слоев, возведенных по технологии аддитивного строительного производства (строительная 3D-печать); </w:t>
      </w:r>
    </w:p>
    <w:p w14:paraId="024EDC6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 xml:space="preserve">разнотолщинность слоев, возведенных по технологии аддитивного строительного производства (строительная 3D-печать) для поверхностей класса: </w:t>
      </w:r>
    </w:p>
    <w:p w14:paraId="266902B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А4 - более 3 мм; </w:t>
      </w:r>
    </w:p>
    <w:p w14:paraId="259A67B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А6 - более 6 мм; </w:t>
      </w:r>
    </w:p>
    <w:p w14:paraId="2F89FFF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А7 - не регламентируется.</w:t>
      </w:r>
    </w:p>
    <w:p w14:paraId="5C2EA0AB" w14:textId="77777777" w:rsidR="00F03375" w:rsidRPr="00F8278D" w:rsidRDefault="00F03375">
      <w:pPr>
        <w:pStyle w:val="FORMATTEXT"/>
        <w:ind w:firstLine="568"/>
        <w:jc w:val="both"/>
        <w:rPr>
          <w:rFonts w:ascii="Times New Roman" w:hAnsi="Times New Roman" w:cs="Times New Roman"/>
        </w:rPr>
      </w:pPr>
    </w:p>
    <w:p w14:paraId="03D6A17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5BFCB71B" w14:textId="77777777" w:rsidR="00F03375" w:rsidRPr="00F8278D" w:rsidRDefault="00F03375">
      <w:pPr>
        <w:pStyle w:val="FORMATTEXT"/>
        <w:ind w:firstLine="568"/>
        <w:jc w:val="both"/>
        <w:rPr>
          <w:rFonts w:ascii="Times New Roman" w:hAnsi="Times New Roman" w:cs="Times New Roman"/>
        </w:rPr>
      </w:pPr>
    </w:p>
    <w:p w14:paraId="09096A1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На бетонных поверхностях допускаются:</w:t>
      </w:r>
    </w:p>
    <w:p w14:paraId="4937C1AE" w14:textId="77777777" w:rsidR="00F03375" w:rsidRPr="00F8278D" w:rsidRDefault="00F03375">
      <w:pPr>
        <w:pStyle w:val="FORMATTEXT"/>
        <w:ind w:firstLine="568"/>
        <w:jc w:val="both"/>
        <w:rPr>
          <w:rFonts w:ascii="Times New Roman" w:hAnsi="Times New Roman" w:cs="Times New Roman"/>
        </w:rPr>
      </w:pPr>
    </w:p>
    <w:p w14:paraId="7B0E1B6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стеновых конструкций - отверстия под тяжи с оставляемыми в них пластмассовыми защитными трубками тяжа, отверстия под анкеры (заделка отверстий должна быть оговорена в проектной документации или ППР отдельно);</w:t>
      </w:r>
    </w:p>
    <w:p w14:paraId="673F4864" w14:textId="77777777" w:rsidR="00F03375" w:rsidRPr="00F8278D" w:rsidRDefault="00F03375">
      <w:pPr>
        <w:pStyle w:val="FORMATTEXT"/>
        <w:ind w:firstLine="568"/>
        <w:jc w:val="both"/>
        <w:rPr>
          <w:rFonts w:ascii="Times New Roman" w:hAnsi="Times New Roman" w:cs="Times New Roman"/>
        </w:rPr>
      </w:pPr>
    </w:p>
    <w:p w14:paraId="01C900D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отпечатки щитов и элементов опалубки;</w:t>
      </w:r>
    </w:p>
    <w:p w14:paraId="173304A4" w14:textId="77777777" w:rsidR="00F03375" w:rsidRPr="00F8278D" w:rsidRDefault="00F03375">
      <w:pPr>
        <w:pStyle w:val="FORMATTEXT"/>
        <w:ind w:firstLine="568"/>
        <w:jc w:val="both"/>
        <w:rPr>
          <w:rFonts w:ascii="Times New Roman" w:hAnsi="Times New Roman" w:cs="Times New Roman"/>
        </w:rPr>
      </w:pPr>
    </w:p>
    <w:p w14:paraId="1B45BFB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обнажение арматурных фиксаторов;</w:t>
      </w:r>
    </w:p>
    <w:p w14:paraId="5DD828BE" w14:textId="77777777" w:rsidR="00F03375" w:rsidRPr="00F8278D" w:rsidRDefault="00F03375">
      <w:pPr>
        <w:pStyle w:val="FORMATTEXT"/>
        <w:ind w:firstLine="568"/>
        <w:jc w:val="both"/>
        <w:rPr>
          <w:rFonts w:ascii="Times New Roman" w:hAnsi="Times New Roman" w:cs="Times New Roman"/>
        </w:rPr>
      </w:pPr>
    </w:p>
    <w:p w14:paraId="489FDE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обнажение поддерживающей структуры (при возведении по технологии аддитивного строительного производства (строительная 3D-печать);</w:t>
      </w:r>
    </w:p>
    <w:p w14:paraId="38233BE1" w14:textId="77777777" w:rsidR="00F03375" w:rsidRPr="00F8278D" w:rsidRDefault="00F03375">
      <w:pPr>
        <w:pStyle w:val="FORMATTEXT"/>
        <w:ind w:firstLine="568"/>
        <w:jc w:val="both"/>
        <w:rPr>
          <w:rFonts w:ascii="Times New Roman" w:hAnsi="Times New Roman" w:cs="Times New Roman"/>
        </w:rPr>
      </w:pPr>
    </w:p>
    <w:p w14:paraId="3ABCFE4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нижней поверхности перекрытий - отпечатки щитов и элементов палубы, элементы крепления пластмассовых конструкций, электрической разводки и т.п.</w:t>
      </w:r>
    </w:p>
    <w:p w14:paraId="7F72E371" w14:textId="77777777" w:rsidR="00F03375" w:rsidRPr="00F8278D" w:rsidRDefault="00F03375">
      <w:pPr>
        <w:pStyle w:val="FORMATTEXT"/>
        <w:ind w:firstLine="568"/>
        <w:jc w:val="both"/>
        <w:rPr>
          <w:rFonts w:ascii="Times New Roman" w:hAnsi="Times New Roman" w:cs="Times New Roman"/>
        </w:rPr>
      </w:pPr>
    </w:p>
    <w:p w14:paraId="758C727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обеспечения требований для бетонных поверхностей классов A3 и А4 рекомендуется шлифование местных выступов и затирка местных впадин для достижения требуемых показателей.</w:t>
      </w:r>
    </w:p>
    <w:p w14:paraId="2810285B" w14:textId="77777777" w:rsidR="00F03375" w:rsidRPr="00F8278D" w:rsidRDefault="00F03375">
      <w:pPr>
        <w:pStyle w:val="FORMATTEXT"/>
        <w:ind w:firstLine="568"/>
        <w:jc w:val="both"/>
        <w:rPr>
          <w:rFonts w:ascii="Times New Roman" w:hAnsi="Times New Roman" w:cs="Times New Roman"/>
        </w:rPr>
      </w:pPr>
    </w:p>
    <w:p w14:paraId="0EE8FEE8"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На бетонных поверхностях конструкций армированных композитной полимерной арматурой допускаются трещины шириной раскрытия, принятой в проектной документации (рекомендуемое значение 0,5 мм для конструкций без защиты от атмосферных осадков, 0,7 мм - в помещении).</w:t>
      </w:r>
    </w:p>
    <w:p w14:paraId="1B87C793" w14:textId="77777777" w:rsidR="00F03375" w:rsidRPr="00F8278D" w:rsidRDefault="00F03375">
      <w:pPr>
        <w:pStyle w:val="FORMATTEXT"/>
        <w:ind w:firstLine="568"/>
        <w:jc w:val="both"/>
        <w:rPr>
          <w:rFonts w:ascii="Times New Roman" w:hAnsi="Times New Roman" w:cs="Times New Roman"/>
        </w:rPr>
      </w:pPr>
    </w:p>
    <w:p w14:paraId="43001C3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(Измененная редакция, Изм. N 6).</w:t>
      </w:r>
    </w:p>
    <w:p w14:paraId="7646F3DE" w14:textId="77777777" w:rsidR="00F03375" w:rsidRPr="00F8278D" w:rsidRDefault="00F03375">
      <w:pPr>
        <w:pStyle w:val="FORMATTEXT"/>
        <w:ind w:firstLine="568"/>
        <w:jc w:val="both"/>
        <w:rPr>
          <w:rFonts w:ascii="Times New Roman" w:hAnsi="Times New Roman" w:cs="Times New Roman"/>
        </w:rPr>
      </w:pPr>
    </w:p>
    <w:p w14:paraId="1B068AF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Приложение Х (Измененная редакция, Изм. N 4).</w:t>
      </w:r>
    </w:p>
    <w:p w14:paraId="650D7D7E" w14:textId="77777777" w:rsidR="00F03375" w:rsidRPr="00F8278D" w:rsidRDefault="00F03375">
      <w:pPr>
        <w:pStyle w:val="FORMATTEXT"/>
        <w:ind w:firstLine="568"/>
        <w:jc w:val="both"/>
        <w:rPr>
          <w:rFonts w:ascii="Times New Roman" w:hAnsi="Times New Roman" w:cs="Times New Roman"/>
        </w:rPr>
      </w:pPr>
    </w:p>
    <w:p w14:paraId="51943638" w14:textId="77777777" w:rsidR="00F03375" w:rsidRPr="00F8278D" w:rsidRDefault="00F03375">
      <w:pPr>
        <w:pStyle w:val="FORMATTEXT"/>
        <w:ind w:firstLine="568"/>
        <w:jc w:val="both"/>
        <w:rPr>
          <w:rFonts w:ascii="Times New Roman" w:hAnsi="Times New Roman" w:cs="Times New Roman"/>
        </w:rPr>
      </w:pPr>
    </w:p>
    <w:p w14:paraId="3DF0EE51"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 xml:space="preserve">2Приложение Ц. </w:instrText>
      </w:r>
      <w:r w:rsidRPr="00F8278D">
        <w:rPr>
          <w:rFonts w:ascii="Times New Roman" w:hAnsi="Times New Roman" w:cs="Times New Roman"/>
        </w:rPr>
        <w:instrText>"</w:instrText>
      </w:r>
      <w:r>
        <w:rPr>
          <w:rFonts w:ascii="Times New Roman" w:hAnsi="Times New Roman" w:cs="Times New Roman"/>
        </w:rPr>
        <w:fldChar w:fldCharType="end"/>
      </w:r>
    </w:p>
    <w:p w14:paraId="5EF36973"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Приложение Ц </w:t>
      </w:r>
    </w:p>
    <w:p w14:paraId="3B213A5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Ширина вставок рассчитывается с учетом размеров конструкций (ширина, длина, высота) и ее армирования, условий твердения, класса по прочности и величине требуемого самонапряжения.</w:t>
      </w:r>
    </w:p>
    <w:p w14:paraId="04C71197" w14:textId="77777777" w:rsidR="00F03375" w:rsidRPr="00F8278D" w:rsidRDefault="00F03375">
      <w:pPr>
        <w:pStyle w:val="FORMATTEXT"/>
        <w:ind w:firstLine="568"/>
        <w:jc w:val="both"/>
        <w:rPr>
          <w:rFonts w:ascii="Times New Roman" w:hAnsi="Times New Roman" w:cs="Times New Roman"/>
        </w:rPr>
      </w:pPr>
    </w:p>
    <w:p w14:paraId="63FA915D"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b/>
          <w:bCs/>
        </w:rPr>
        <w:t>Схема вычислений ширины вставок.</w:t>
      </w:r>
    </w:p>
    <w:p w14:paraId="1EA78FE1" w14:textId="77777777" w:rsidR="00F03375" w:rsidRPr="00F8278D" w:rsidRDefault="00F03375">
      <w:pPr>
        <w:pStyle w:val="FORMATTEXT"/>
        <w:jc w:val="center"/>
        <w:rPr>
          <w:rFonts w:ascii="Times New Roman" w:hAnsi="Times New Roman" w:cs="Times New Roman"/>
        </w:rPr>
      </w:pPr>
    </w:p>
    <w:p w14:paraId="1D475E37" w14:textId="77777777" w:rsidR="00F03375" w:rsidRPr="00F8278D" w:rsidRDefault="00F03375">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600"/>
      </w:tblGrid>
      <w:tr w:rsidR="00F8278D" w:rsidRPr="00F8278D" w14:paraId="6175210E" w14:textId="77777777">
        <w:tblPrEx>
          <w:tblCellMar>
            <w:top w:w="0" w:type="dxa"/>
            <w:bottom w:w="0" w:type="dxa"/>
          </w:tblCellMar>
        </w:tblPrEx>
        <w:trPr>
          <w:jc w:val="center"/>
        </w:trPr>
        <w:tc>
          <w:tcPr>
            <w:tcW w:w="9600" w:type="dxa"/>
            <w:tcBorders>
              <w:top w:val="nil"/>
              <w:left w:val="nil"/>
              <w:bottom w:val="nil"/>
              <w:right w:val="nil"/>
            </w:tcBorders>
            <w:tcMar>
              <w:top w:w="114" w:type="dxa"/>
              <w:left w:w="28" w:type="dxa"/>
              <w:bottom w:w="114" w:type="dxa"/>
              <w:right w:w="28" w:type="dxa"/>
            </w:tcMar>
          </w:tcPr>
          <w:p w14:paraId="55F635A7" w14:textId="67321A27" w:rsidR="00F03375" w:rsidRPr="00F8278D" w:rsidRDefault="00BB5544">
            <w:pPr>
              <w:widowControl w:val="0"/>
              <w:autoSpaceDE w:val="0"/>
              <w:autoSpaceDN w:val="0"/>
              <w:adjustRightInd w:val="0"/>
              <w:spacing w:after="0" w:line="240" w:lineRule="auto"/>
              <w:jc w:val="center"/>
              <w:rPr>
                <w:rFonts w:ascii="Times New Roman" w:hAnsi="Times New Roman"/>
                <w:sz w:val="24"/>
                <w:szCs w:val="24"/>
              </w:rPr>
            </w:pPr>
            <w:r w:rsidRPr="00F8278D">
              <w:rPr>
                <w:rFonts w:ascii="Times New Roman" w:hAnsi="Times New Roman"/>
                <w:noProof/>
                <w:position w:val="-102"/>
                <w:sz w:val="24"/>
                <w:szCs w:val="24"/>
              </w:rPr>
              <w:lastRenderedPageBreak/>
              <w:drawing>
                <wp:inline distT="0" distB="0" distL="0" distR="0" wp14:anchorId="47001C7F" wp14:editId="23FE2083">
                  <wp:extent cx="5902960" cy="254508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5902960" cy="2545080"/>
                          </a:xfrm>
                          <a:prstGeom prst="rect">
                            <a:avLst/>
                          </a:prstGeom>
                          <a:noFill/>
                          <a:ln>
                            <a:noFill/>
                          </a:ln>
                        </pic:spPr>
                      </pic:pic>
                    </a:graphicData>
                  </a:graphic>
                </wp:inline>
              </w:drawing>
            </w:r>
          </w:p>
        </w:tc>
      </w:tr>
    </w:tbl>
    <w:p w14:paraId="65820AAC" w14:textId="77777777" w:rsidR="00F03375" w:rsidRPr="00F8278D" w:rsidRDefault="00F03375">
      <w:pPr>
        <w:widowControl w:val="0"/>
        <w:autoSpaceDE w:val="0"/>
        <w:autoSpaceDN w:val="0"/>
        <w:adjustRightInd w:val="0"/>
        <w:spacing w:after="0" w:line="240" w:lineRule="auto"/>
        <w:rPr>
          <w:rFonts w:ascii="Times New Roman" w:hAnsi="Times New Roman"/>
          <w:sz w:val="24"/>
          <w:szCs w:val="24"/>
        </w:rPr>
      </w:pPr>
    </w:p>
    <w:p w14:paraId="48E05A9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Ширину вставок рассчитывают по формуле</w:t>
      </w:r>
    </w:p>
    <w:p w14:paraId="620091EC" w14:textId="77777777" w:rsidR="00F03375" w:rsidRPr="00F8278D" w:rsidRDefault="00F03375">
      <w:pPr>
        <w:pStyle w:val="FORMATTEXT"/>
        <w:ind w:firstLine="568"/>
        <w:jc w:val="both"/>
        <w:rPr>
          <w:rFonts w:ascii="Times New Roman" w:hAnsi="Times New Roman" w:cs="Times New Roman"/>
        </w:rPr>
      </w:pPr>
    </w:p>
    <w:p w14:paraId="4AEAEB9E" w14:textId="5257611B" w:rsidR="00F03375" w:rsidRPr="00F8278D" w:rsidRDefault="00BB5544">
      <w:pPr>
        <w:pStyle w:val="FORMATTEXT"/>
        <w:jc w:val="center"/>
        <w:rPr>
          <w:rFonts w:ascii="Times New Roman" w:hAnsi="Times New Roman" w:cs="Times New Roman"/>
        </w:rPr>
      </w:pPr>
      <w:r w:rsidRPr="00F8278D">
        <w:rPr>
          <w:rFonts w:ascii="Times New Roman" w:hAnsi="Times New Roman" w:cs="Times New Roman"/>
          <w:noProof/>
          <w:position w:val="-17"/>
        </w:rPr>
        <w:drawing>
          <wp:inline distT="0" distB="0" distL="0" distR="0" wp14:anchorId="6A522174" wp14:editId="3AE3DB0D">
            <wp:extent cx="887095" cy="38925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887095" cy="389255"/>
                    </a:xfrm>
                    <a:prstGeom prst="rect">
                      <a:avLst/>
                    </a:prstGeom>
                    <a:noFill/>
                    <a:ln>
                      <a:noFill/>
                    </a:ln>
                  </pic:spPr>
                </pic:pic>
              </a:graphicData>
            </a:graphic>
          </wp:inline>
        </w:drawing>
      </w:r>
      <w:r w:rsidR="00F03375" w:rsidRPr="00F8278D">
        <w:rPr>
          <w:rFonts w:ascii="Times New Roman" w:hAnsi="Times New Roman" w:cs="Times New Roman"/>
        </w:rPr>
        <w:t xml:space="preserve">; </w:t>
      </w:r>
    </w:p>
    <w:p w14:paraId="315DE0EB" w14:textId="77777777" w:rsidR="00F03375" w:rsidRPr="00F8278D" w:rsidRDefault="00F03375">
      <w:pPr>
        <w:pStyle w:val="FORMATTEXT"/>
        <w:jc w:val="both"/>
        <w:rPr>
          <w:rFonts w:ascii="Times New Roman" w:hAnsi="Times New Roman" w:cs="Times New Roman"/>
        </w:rPr>
      </w:pPr>
    </w:p>
    <w:p w14:paraId="798A6D03" w14:textId="77777777" w:rsidR="00F03375" w:rsidRPr="00F8278D" w:rsidRDefault="00F03375">
      <w:pPr>
        <w:pStyle w:val="FORMATTEXT"/>
        <w:jc w:val="both"/>
        <w:rPr>
          <w:rFonts w:ascii="Times New Roman" w:hAnsi="Times New Roman" w:cs="Times New Roman"/>
        </w:rPr>
      </w:pPr>
    </w:p>
    <w:p w14:paraId="4E84FD88" w14:textId="45F384CC"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где </w:t>
      </w:r>
      <w:r w:rsidR="00BB5544" w:rsidRPr="00F8278D">
        <w:rPr>
          <w:rFonts w:ascii="Times New Roman" w:hAnsi="Times New Roman" w:cs="Times New Roman"/>
          <w:noProof/>
          <w:position w:val="-11"/>
        </w:rPr>
        <w:drawing>
          <wp:inline distT="0" distB="0" distL="0" distR="0" wp14:anchorId="6BDA5FDD" wp14:editId="11C176B4">
            <wp:extent cx="184150" cy="23177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F8278D">
        <w:rPr>
          <w:rFonts w:ascii="Times New Roman" w:hAnsi="Times New Roman" w:cs="Times New Roman"/>
        </w:rPr>
        <w:t xml:space="preserve">- требуемая ширина вставки; </w:t>
      </w:r>
    </w:p>
    <w:p w14:paraId="5EFF248B" w14:textId="4BC1547E"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339CA3BD" wp14:editId="1073F66C">
            <wp:extent cx="149860" cy="231775"/>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F03375" w:rsidRPr="00F8278D">
        <w:rPr>
          <w:rFonts w:ascii="Times New Roman" w:hAnsi="Times New Roman" w:cs="Times New Roman"/>
        </w:rPr>
        <w:t>- длина конструкции;</w:t>
      </w:r>
    </w:p>
    <w:p w14:paraId="7D29D60A" w14:textId="77777777" w:rsidR="00F03375" w:rsidRPr="00F8278D" w:rsidRDefault="00F03375">
      <w:pPr>
        <w:pStyle w:val="FORMATTEXT"/>
        <w:ind w:firstLine="568"/>
        <w:jc w:val="both"/>
        <w:rPr>
          <w:rFonts w:ascii="Times New Roman" w:hAnsi="Times New Roman" w:cs="Times New Roman"/>
        </w:rPr>
      </w:pPr>
    </w:p>
    <w:p w14:paraId="49052CE7" w14:textId="1DAAB79B"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11"/>
        </w:rPr>
        <w:drawing>
          <wp:inline distT="0" distB="0" distL="0" distR="0" wp14:anchorId="1B424648" wp14:editId="6C2D372D">
            <wp:extent cx="340995" cy="23177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00F03375" w:rsidRPr="00F8278D">
        <w:rPr>
          <w:rFonts w:ascii="Times New Roman" w:hAnsi="Times New Roman" w:cs="Times New Roman"/>
        </w:rPr>
        <w:t>- деформация усадки в момент времени;</w:t>
      </w:r>
    </w:p>
    <w:p w14:paraId="669869B7" w14:textId="77777777" w:rsidR="00F03375" w:rsidRPr="00F8278D" w:rsidRDefault="00F03375">
      <w:pPr>
        <w:pStyle w:val="FORMATTEXT"/>
        <w:ind w:firstLine="568"/>
        <w:jc w:val="both"/>
        <w:rPr>
          <w:rFonts w:ascii="Times New Roman" w:hAnsi="Times New Roman" w:cs="Times New Roman"/>
        </w:rPr>
      </w:pPr>
    </w:p>
    <w:p w14:paraId="001C7C7B" w14:textId="3E54F242" w:rsidR="00F03375" w:rsidRPr="00F8278D" w:rsidRDefault="00BB5544">
      <w:pPr>
        <w:pStyle w:val="FORMATTEXT"/>
        <w:ind w:firstLine="568"/>
        <w:jc w:val="both"/>
        <w:rPr>
          <w:rFonts w:ascii="Times New Roman" w:hAnsi="Times New Roman" w:cs="Times New Roman"/>
        </w:rPr>
      </w:pPr>
      <w:r w:rsidRPr="00F8278D">
        <w:rPr>
          <w:rFonts w:ascii="Times New Roman" w:hAnsi="Times New Roman" w:cs="Times New Roman"/>
          <w:noProof/>
          <w:position w:val="-7"/>
        </w:rPr>
        <w:drawing>
          <wp:inline distT="0" distB="0" distL="0" distR="0" wp14:anchorId="588EE99C" wp14:editId="3D5D460B">
            <wp:extent cx="116205" cy="14351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F03375" w:rsidRPr="00F8278D">
        <w:rPr>
          <w:rFonts w:ascii="Times New Roman" w:hAnsi="Times New Roman" w:cs="Times New Roman"/>
        </w:rPr>
        <w:t>- величина деформации вставки после проявления потерь.</w:t>
      </w:r>
    </w:p>
    <w:p w14:paraId="5FE03CD8" w14:textId="77777777" w:rsidR="00F03375" w:rsidRPr="00F8278D" w:rsidRDefault="00F03375">
      <w:pPr>
        <w:pStyle w:val="FORMATTEXT"/>
        <w:ind w:firstLine="568"/>
        <w:jc w:val="both"/>
        <w:rPr>
          <w:rFonts w:ascii="Times New Roman" w:hAnsi="Times New Roman" w:cs="Times New Roman"/>
        </w:rPr>
      </w:pPr>
    </w:p>
    <w:p w14:paraId="388B1339"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Приложение Ц (Введено дополнительно, Изм. N 3).</w:t>
      </w:r>
    </w:p>
    <w:p w14:paraId="4A6D3105" w14:textId="77777777" w:rsidR="00F03375" w:rsidRPr="00F8278D" w:rsidRDefault="00F03375">
      <w:pPr>
        <w:pStyle w:val="FORMATTEXT"/>
        <w:ind w:firstLine="568"/>
        <w:jc w:val="both"/>
        <w:rPr>
          <w:rFonts w:ascii="Times New Roman" w:hAnsi="Times New Roman" w:cs="Times New Roman"/>
        </w:rPr>
      </w:pPr>
    </w:p>
    <w:p w14:paraId="59FE7950" w14:textId="77777777" w:rsidR="00F03375" w:rsidRPr="00F8278D" w:rsidRDefault="00F03375">
      <w:pPr>
        <w:pStyle w:val="FORMATTEXT"/>
        <w:ind w:firstLine="568"/>
        <w:jc w:val="both"/>
        <w:rPr>
          <w:rFonts w:ascii="Times New Roman" w:hAnsi="Times New Roman" w:cs="Times New Roman"/>
        </w:rPr>
      </w:pPr>
    </w:p>
    <w:p w14:paraId="1280CC81"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2Приложение Ш. Применение гибких композитных полимерных связей</w:instrText>
      </w:r>
      <w:r w:rsidRPr="00F8278D">
        <w:rPr>
          <w:rFonts w:ascii="Times New Roman" w:hAnsi="Times New Roman" w:cs="Times New Roman"/>
        </w:rPr>
        <w:instrText>"</w:instrText>
      </w:r>
      <w:r>
        <w:rPr>
          <w:rFonts w:ascii="Times New Roman" w:hAnsi="Times New Roman" w:cs="Times New Roman"/>
        </w:rPr>
        <w:fldChar w:fldCharType="end"/>
      </w:r>
    </w:p>
    <w:p w14:paraId="72322D8D" w14:textId="77777777" w:rsidR="00F03375" w:rsidRPr="00F8278D" w:rsidRDefault="00F03375">
      <w:pPr>
        <w:pStyle w:val="FORMATTEXT"/>
        <w:jc w:val="center"/>
        <w:rPr>
          <w:rFonts w:ascii="Times New Roman" w:hAnsi="Times New Roman" w:cs="Times New Roman"/>
        </w:rPr>
      </w:pPr>
      <w:r w:rsidRPr="00F8278D">
        <w:rPr>
          <w:rFonts w:ascii="Times New Roman" w:hAnsi="Times New Roman" w:cs="Times New Roman"/>
        </w:rPr>
        <w:t xml:space="preserve">Приложение Ш </w:t>
      </w:r>
    </w:p>
    <w:p w14:paraId="0A0A7F60" w14:textId="77777777" w:rsidR="00F03375" w:rsidRPr="00F8278D" w:rsidRDefault="00F03375">
      <w:pPr>
        <w:pStyle w:val="HEADERTEXT"/>
        <w:rPr>
          <w:rFonts w:ascii="Times New Roman" w:hAnsi="Times New Roman" w:cs="Times New Roman"/>
          <w:b/>
          <w:bCs/>
          <w:color w:val="auto"/>
        </w:rPr>
      </w:pPr>
    </w:p>
    <w:p w14:paraId="4FC530CF"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lastRenderedPageBreak/>
        <w:t xml:space="preserve"> Применение гибких композитных полимерных связей </w:t>
      </w:r>
    </w:p>
    <w:p w14:paraId="5AEE521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Ш.1 Трехслойные стены с несущей стеной из кирпича или керамзитобетонных блоков</w:t>
      </w:r>
    </w:p>
    <w:p w14:paraId="03D0DF02" w14:textId="77777777" w:rsidR="00F03375" w:rsidRPr="00F8278D" w:rsidRDefault="00F03375">
      <w:pPr>
        <w:pStyle w:val="FORMATTEXT"/>
        <w:ind w:firstLine="568"/>
        <w:jc w:val="both"/>
        <w:rPr>
          <w:rFonts w:ascii="Times New Roman" w:hAnsi="Times New Roman" w:cs="Times New Roman"/>
        </w:rPr>
      </w:pPr>
    </w:p>
    <w:p w14:paraId="7F07F33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трехслойных стенах с несущим слоем из кирпича или керамзитобетонных блоков, с облицовочным слоем из кирпича применяют гибкие композитные полимерные связи с двумя анкерными участками диаметрами от 4 до 8 мм включительно.</w:t>
      </w:r>
    </w:p>
    <w:p w14:paraId="6F0B6F1B" w14:textId="77777777" w:rsidR="00F03375" w:rsidRPr="00F8278D" w:rsidRDefault="00F03375">
      <w:pPr>
        <w:pStyle w:val="FORMATTEXT"/>
        <w:ind w:firstLine="568"/>
        <w:jc w:val="both"/>
        <w:rPr>
          <w:rFonts w:ascii="Times New Roman" w:hAnsi="Times New Roman" w:cs="Times New Roman"/>
        </w:rPr>
      </w:pPr>
    </w:p>
    <w:p w14:paraId="24B25A1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Длина гибкой композитной полимерной связи определяется из условия, что глубина ее заделки в растворный шов для стен из керамзитобетонных блоков - не менее 60 мм, для кирпичных стен - не менее 80 мм. Для возможности устройства воздушной прослойки между слоем теплоизоляции и наружным слоем стены гибкие композитные полимерные связи комплектуются фиксатором-ограничителем.</w:t>
      </w:r>
    </w:p>
    <w:p w14:paraId="6936105F" w14:textId="77777777" w:rsidR="00F03375" w:rsidRPr="00F8278D" w:rsidRDefault="00F03375">
      <w:pPr>
        <w:pStyle w:val="FORMATTEXT"/>
        <w:ind w:firstLine="568"/>
        <w:jc w:val="both"/>
        <w:rPr>
          <w:rFonts w:ascii="Times New Roman" w:hAnsi="Times New Roman" w:cs="Times New Roman"/>
        </w:rPr>
      </w:pPr>
    </w:p>
    <w:p w14:paraId="5A1EF05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Монтаж трехслойных стен с несущим слоем из кирпича или керамзитобетонных блоков, облицовочным слоем из кирпича и слоем теплоизоляции выполняют в следующей последовательности:</w:t>
      </w:r>
    </w:p>
    <w:p w14:paraId="6FF62B2A" w14:textId="77777777" w:rsidR="00F03375" w:rsidRPr="00F8278D" w:rsidRDefault="00F03375">
      <w:pPr>
        <w:pStyle w:val="FORMATTEXT"/>
        <w:ind w:firstLine="568"/>
        <w:jc w:val="both"/>
        <w:rPr>
          <w:rFonts w:ascii="Times New Roman" w:hAnsi="Times New Roman" w:cs="Times New Roman"/>
        </w:rPr>
      </w:pPr>
    </w:p>
    <w:p w14:paraId="51E2DEF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наружный слой до следующего уровня композитных гибких связей;</w:t>
      </w:r>
    </w:p>
    <w:p w14:paraId="0791B67B" w14:textId="77777777" w:rsidR="00F03375" w:rsidRPr="00F8278D" w:rsidRDefault="00F03375">
      <w:pPr>
        <w:pStyle w:val="FORMATTEXT"/>
        <w:ind w:firstLine="568"/>
        <w:jc w:val="both"/>
        <w:rPr>
          <w:rFonts w:ascii="Times New Roman" w:hAnsi="Times New Roman" w:cs="Times New Roman"/>
        </w:rPr>
      </w:pPr>
    </w:p>
    <w:p w14:paraId="7C1237F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внутренний слой до следующего уровня композитных гибких связей;</w:t>
      </w:r>
    </w:p>
    <w:p w14:paraId="61FAE4A9" w14:textId="77777777" w:rsidR="00F03375" w:rsidRPr="00F8278D" w:rsidRDefault="00F03375">
      <w:pPr>
        <w:pStyle w:val="FORMATTEXT"/>
        <w:ind w:firstLine="568"/>
        <w:jc w:val="both"/>
        <w:rPr>
          <w:rFonts w:ascii="Times New Roman" w:hAnsi="Times New Roman" w:cs="Times New Roman"/>
        </w:rPr>
      </w:pPr>
    </w:p>
    <w:p w14:paraId="71231C0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теплоизоляционный слой.</w:t>
      </w:r>
    </w:p>
    <w:p w14:paraId="6AF83E2B" w14:textId="77777777" w:rsidR="00F03375" w:rsidRPr="00F8278D" w:rsidRDefault="00F03375">
      <w:pPr>
        <w:pStyle w:val="FORMATTEXT"/>
        <w:ind w:firstLine="568"/>
        <w:jc w:val="both"/>
        <w:rPr>
          <w:rFonts w:ascii="Times New Roman" w:hAnsi="Times New Roman" w:cs="Times New Roman"/>
        </w:rPr>
      </w:pPr>
    </w:p>
    <w:p w14:paraId="5075E5D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Далее кладка выполняется по вышеприведенной последовательности.</w:t>
      </w:r>
    </w:p>
    <w:p w14:paraId="55FF4A70" w14:textId="77777777" w:rsidR="00F03375" w:rsidRPr="00F8278D" w:rsidRDefault="00F03375">
      <w:pPr>
        <w:pStyle w:val="FORMATTEXT"/>
        <w:ind w:firstLine="568"/>
        <w:jc w:val="both"/>
        <w:rPr>
          <w:rFonts w:ascii="Times New Roman" w:hAnsi="Times New Roman" w:cs="Times New Roman"/>
        </w:rPr>
      </w:pPr>
    </w:p>
    <w:p w14:paraId="3DD782A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Ш.2 Трехслойные стены с несущей монолитной железобетонной стеной</w:t>
      </w:r>
    </w:p>
    <w:p w14:paraId="0FBC23F4" w14:textId="77777777" w:rsidR="00F03375" w:rsidRPr="00F8278D" w:rsidRDefault="00F03375">
      <w:pPr>
        <w:pStyle w:val="FORMATTEXT"/>
        <w:ind w:firstLine="568"/>
        <w:jc w:val="both"/>
        <w:rPr>
          <w:rFonts w:ascii="Times New Roman" w:hAnsi="Times New Roman" w:cs="Times New Roman"/>
        </w:rPr>
      </w:pPr>
    </w:p>
    <w:p w14:paraId="3FBBEE9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трехслойных стенах с несущим внутренним слоем из монолитного бетона, наружного облицовочного слоя из кирпича применяют композитные полимерные гибкие связи диаметрами от 4 до 8 мм включительно.</w:t>
      </w:r>
    </w:p>
    <w:p w14:paraId="27BD752B" w14:textId="77777777" w:rsidR="00F03375" w:rsidRPr="00F8278D" w:rsidRDefault="00F03375">
      <w:pPr>
        <w:pStyle w:val="FORMATTEXT"/>
        <w:ind w:firstLine="568"/>
        <w:jc w:val="both"/>
        <w:rPr>
          <w:rFonts w:ascii="Times New Roman" w:hAnsi="Times New Roman" w:cs="Times New Roman"/>
        </w:rPr>
      </w:pPr>
    </w:p>
    <w:p w14:paraId="2A44C9B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Длина гибкой композитной полимерной связи определяется из условия, что глубина заделки композитной гибкой связи для внутренних стен из бетона составляет 60 мм, для внешних кирпичных стен толщиной 120 мм - от 90 до 110 мм, для внешних кирпичных стен толщиной 88 мм - 80 мм.</w:t>
      </w:r>
    </w:p>
    <w:p w14:paraId="2BFA4153" w14:textId="77777777" w:rsidR="00F03375" w:rsidRPr="00F8278D" w:rsidRDefault="00F03375">
      <w:pPr>
        <w:pStyle w:val="FORMATTEXT"/>
        <w:ind w:firstLine="568"/>
        <w:jc w:val="both"/>
        <w:rPr>
          <w:rFonts w:ascii="Times New Roman" w:hAnsi="Times New Roman" w:cs="Times New Roman"/>
        </w:rPr>
      </w:pPr>
    </w:p>
    <w:p w14:paraId="3AA8E59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Для возможности устройства воздушной прослойки между утеплителем и наружным слоем стены гибкие композитные полимерные связи комплектуются фиксатором-ограничителем.</w:t>
      </w:r>
    </w:p>
    <w:p w14:paraId="7C7BD266" w14:textId="77777777" w:rsidR="00F03375" w:rsidRPr="00F8278D" w:rsidRDefault="00F03375">
      <w:pPr>
        <w:pStyle w:val="FORMATTEXT"/>
        <w:ind w:firstLine="568"/>
        <w:jc w:val="both"/>
        <w:rPr>
          <w:rFonts w:ascii="Times New Roman" w:hAnsi="Times New Roman" w:cs="Times New Roman"/>
        </w:rPr>
      </w:pPr>
    </w:p>
    <w:p w14:paraId="3543946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Трехслойные стены с несущим внутренним слоем из монолитного бетона, наружным облицовочным слоем из кирпича и теплоизоляцией выполняют в следующей последовательности:</w:t>
      </w:r>
    </w:p>
    <w:p w14:paraId="7CA03ADB" w14:textId="77777777" w:rsidR="00F03375" w:rsidRPr="00F8278D" w:rsidRDefault="00F03375">
      <w:pPr>
        <w:pStyle w:val="FORMATTEXT"/>
        <w:ind w:firstLine="568"/>
        <w:jc w:val="both"/>
        <w:rPr>
          <w:rFonts w:ascii="Times New Roman" w:hAnsi="Times New Roman" w:cs="Times New Roman"/>
        </w:rPr>
      </w:pPr>
    </w:p>
    <w:p w14:paraId="29FED9C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возводится стена из монолитного бетона;</w:t>
      </w:r>
    </w:p>
    <w:p w14:paraId="30F632DD" w14:textId="77777777" w:rsidR="00F03375" w:rsidRPr="00F8278D" w:rsidRDefault="00F03375">
      <w:pPr>
        <w:pStyle w:val="FORMATTEXT"/>
        <w:ind w:firstLine="568"/>
        <w:jc w:val="both"/>
        <w:rPr>
          <w:rFonts w:ascii="Times New Roman" w:hAnsi="Times New Roman" w:cs="Times New Roman"/>
        </w:rPr>
      </w:pPr>
    </w:p>
    <w:p w14:paraId="700A144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монтируется слой теплоизоляции;</w:t>
      </w:r>
    </w:p>
    <w:p w14:paraId="4DB82F39" w14:textId="77777777" w:rsidR="00F03375" w:rsidRPr="00F8278D" w:rsidRDefault="00F03375">
      <w:pPr>
        <w:pStyle w:val="FORMATTEXT"/>
        <w:ind w:firstLine="568"/>
        <w:jc w:val="both"/>
        <w:rPr>
          <w:rFonts w:ascii="Times New Roman" w:hAnsi="Times New Roman" w:cs="Times New Roman"/>
        </w:rPr>
      </w:pPr>
    </w:p>
    <w:p w14:paraId="2DF8724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выполняются отверстия в бетонной стене через слой теплоизоляции с глубиной отверстия в стене больше длины анкеровки от 10 до 15 мм;</w:t>
      </w:r>
    </w:p>
    <w:p w14:paraId="2F45D096" w14:textId="77777777" w:rsidR="00F03375" w:rsidRPr="00F8278D" w:rsidRDefault="00F03375">
      <w:pPr>
        <w:pStyle w:val="FORMATTEXT"/>
        <w:ind w:firstLine="568"/>
        <w:jc w:val="both"/>
        <w:rPr>
          <w:rFonts w:ascii="Times New Roman" w:hAnsi="Times New Roman" w:cs="Times New Roman"/>
        </w:rPr>
      </w:pPr>
    </w:p>
    <w:p w14:paraId="245FD174"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lastRenderedPageBreak/>
        <w:t>- выполняется очистка отверстия от пыли;</w:t>
      </w:r>
    </w:p>
    <w:p w14:paraId="0AF30325" w14:textId="77777777" w:rsidR="00F03375" w:rsidRPr="00F8278D" w:rsidRDefault="00F03375">
      <w:pPr>
        <w:pStyle w:val="FORMATTEXT"/>
        <w:ind w:firstLine="568"/>
        <w:jc w:val="both"/>
        <w:rPr>
          <w:rFonts w:ascii="Times New Roman" w:hAnsi="Times New Roman" w:cs="Times New Roman"/>
        </w:rPr>
      </w:pPr>
    </w:p>
    <w:p w14:paraId="27CC582B"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выполняется забивка связи в отверстие до расклинивания гильзы в основании бетонной стены;</w:t>
      </w:r>
    </w:p>
    <w:p w14:paraId="655F2629" w14:textId="77777777" w:rsidR="00F03375" w:rsidRPr="00F8278D" w:rsidRDefault="00F03375">
      <w:pPr>
        <w:pStyle w:val="FORMATTEXT"/>
        <w:ind w:firstLine="568"/>
        <w:jc w:val="both"/>
        <w:rPr>
          <w:rFonts w:ascii="Times New Roman" w:hAnsi="Times New Roman" w:cs="Times New Roman"/>
        </w:rPr>
      </w:pPr>
    </w:p>
    <w:p w14:paraId="0E47EA1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возведение наружной облицовочной стены из кирпича до уровня установленных композитных гибких связей;</w:t>
      </w:r>
    </w:p>
    <w:p w14:paraId="77ECE745" w14:textId="77777777" w:rsidR="00F03375" w:rsidRPr="00F8278D" w:rsidRDefault="00F03375">
      <w:pPr>
        <w:pStyle w:val="FORMATTEXT"/>
        <w:ind w:firstLine="568"/>
        <w:jc w:val="both"/>
        <w:rPr>
          <w:rFonts w:ascii="Times New Roman" w:hAnsi="Times New Roman" w:cs="Times New Roman"/>
        </w:rPr>
      </w:pPr>
    </w:p>
    <w:p w14:paraId="56713D9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заделывание свободного конца связей в растворный шов наружной облицовочной стены.</w:t>
      </w:r>
    </w:p>
    <w:p w14:paraId="5155EAD5" w14:textId="77777777" w:rsidR="00F03375" w:rsidRPr="00F8278D" w:rsidRDefault="00F03375">
      <w:pPr>
        <w:pStyle w:val="FORMATTEXT"/>
        <w:ind w:firstLine="568"/>
        <w:jc w:val="both"/>
        <w:rPr>
          <w:rFonts w:ascii="Times New Roman" w:hAnsi="Times New Roman" w:cs="Times New Roman"/>
        </w:rPr>
      </w:pPr>
    </w:p>
    <w:p w14:paraId="681EC0B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b/>
          <w:bCs/>
        </w:rPr>
        <w:t>Ш.3 Трехслойные стены из сборных железобетонных панелей</w:t>
      </w:r>
    </w:p>
    <w:p w14:paraId="7ED36C43" w14:textId="77777777" w:rsidR="00F03375" w:rsidRPr="00F8278D" w:rsidRDefault="00F03375">
      <w:pPr>
        <w:pStyle w:val="FORMATTEXT"/>
        <w:ind w:firstLine="568"/>
        <w:jc w:val="both"/>
        <w:rPr>
          <w:rFonts w:ascii="Times New Roman" w:hAnsi="Times New Roman" w:cs="Times New Roman"/>
        </w:rPr>
      </w:pPr>
    </w:p>
    <w:p w14:paraId="0FED535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В сборных железобетонных панелях применяют гибкие композитные полимерные связи диаметром не менее 7 мм.</w:t>
      </w:r>
    </w:p>
    <w:p w14:paraId="1EA39E35" w14:textId="77777777" w:rsidR="00F03375" w:rsidRPr="00F8278D" w:rsidRDefault="00F03375">
      <w:pPr>
        <w:pStyle w:val="FORMATTEXT"/>
        <w:ind w:firstLine="568"/>
        <w:jc w:val="both"/>
        <w:rPr>
          <w:rFonts w:ascii="Times New Roman" w:hAnsi="Times New Roman" w:cs="Times New Roman"/>
        </w:rPr>
      </w:pPr>
    </w:p>
    <w:p w14:paraId="05F90A0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Анкерующие части гибких композитных полимерных связей располагают в бетонных слоях панели. Конструкцией и материалами анкерующих частей гибких связей должна быть обеспечена принятая при проектировании панели прочность сцепления гибкой связи с бетоном в течение расчетного срока эксплуатации панели.</w:t>
      </w:r>
    </w:p>
    <w:p w14:paraId="3E039AC5" w14:textId="77777777" w:rsidR="00F03375" w:rsidRPr="00F8278D" w:rsidRDefault="00F03375">
      <w:pPr>
        <w:pStyle w:val="FORMATTEXT"/>
        <w:ind w:firstLine="568"/>
        <w:jc w:val="both"/>
        <w:rPr>
          <w:rFonts w:ascii="Times New Roman" w:hAnsi="Times New Roman" w:cs="Times New Roman"/>
        </w:rPr>
      </w:pPr>
    </w:p>
    <w:p w14:paraId="2B554FA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Анкерующие части гибких связей из композитных полимерных щелочестойких материалов должны быть сформированы из рабочей части изгибом, загибом, уширением. Не допускается формировать анкерующую часть путем наклеивания, напрессовывания элементов или материалов, навивки (подмотки) материалов на рабочий стержень (рабочую часть).</w:t>
      </w:r>
    </w:p>
    <w:p w14:paraId="02DEB76F" w14:textId="77777777" w:rsidR="00F03375" w:rsidRPr="00F8278D" w:rsidRDefault="00F03375">
      <w:pPr>
        <w:pStyle w:val="FORMATTEXT"/>
        <w:ind w:firstLine="568"/>
        <w:jc w:val="both"/>
        <w:rPr>
          <w:rFonts w:ascii="Times New Roman" w:hAnsi="Times New Roman" w:cs="Times New Roman"/>
        </w:rPr>
      </w:pPr>
    </w:p>
    <w:p w14:paraId="352FBC0C"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Размещение гибких композитных полимерных связей по телу панели должно обеспечивать совместную работу наружного и внутреннего бетонных слоев панели при всех видах нагрузок, воздействующих на панель при эксплуатации здания.</w:t>
      </w:r>
    </w:p>
    <w:p w14:paraId="034DDDF9" w14:textId="77777777" w:rsidR="00F03375" w:rsidRPr="00F8278D" w:rsidRDefault="00F03375">
      <w:pPr>
        <w:pStyle w:val="FORMATTEXT"/>
        <w:ind w:firstLine="568"/>
        <w:jc w:val="both"/>
        <w:rPr>
          <w:rFonts w:ascii="Times New Roman" w:hAnsi="Times New Roman" w:cs="Times New Roman"/>
        </w:rPr>
      </w:pPr>
    </w:p>
    <w:p w14:paraId="5D495A1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Приложение Ш (Введено дополнительно, Изм. N 4).</w:t>
      </w:r>
    </w:p>
    <w:p w14:paraId="621327BC" w14:textId="77777777" w:rsidR="00F03375" w:rsidRPr="00F8278D" w:rsidRDefault="00F03375">
      <w:pPr>
        <w:pStyle w:val="FORMATTEXT"/>
        <w:ind w:firstLine="568"/>
        <w:jc w:val="both"/>
        <w:rPr>
          <w:rFonts w:ascii="Times New Roman" w:hAnsi="Times New Roman" w:cs="Times New Roman"/>
        </w:rPr>
      </w:pPr>
    </w:p>
    <w:p w14:paraId="13E84B4A" w14:textId="77777777" w:rsidR="00F03375" w:rsidRPr="00F8278D" w:rsidRDefault="00F03375">
      <w:pPr>
        <w:pStyle w:val="FORMATTEXT"/>
        <w:ind w:firstLine="568"/>
        <w:jc w:val="both"/>
        <w:rPr>
          <w:rFonts w:ascii="Times New Roman" w:hAnsi="Times New Roman" w:cs="Times New Roman"/>
        </w:rPr>
      </w:pPr>
    </w:p>
    <w:p w14:paraId="519D1040" w14:textId="77777777" w:rsidR="00F03375" w:rsidRPr="00F8278D" w:rsidRDefault="000A4A22">
      <w:pPr>
        <w:pStyle w:val="FORMATTEXT"/>
        <w:ind w:firstLine="568"/>
        <w:jc w:val="both"/>
        <w:rPr>
          <w:rFonts w:ascii="Times New Roman" w:hAnsi="Times New Roman" w:cs="Times New Roman"/>
        </w:rPr>
      </w:pPr>
      <w:r>
        <w:rPr>
          <w:rFonts w:ascii="Times New Roman" w:hAnsi="Times New Roman" w:cs="Times New Roman"/>
        </w:rPr>
        <w:fldChar w:fldCharType="begin"/>
      </w:r>
      <w:r w:rsidRPr="00F8278D">
        <w:rPr>
          <w:rFonts w:ascii="Times New Roman" w:hAnsi="Times New Roman" w:cs="Times New Roman"/>
        </w:rPr>
        <w:instrText xml:space="preserve">tc </w:instrText>
      </w:r>
      <w:r w:rsidR="00F03375" w:rsidRPr="00F8278D">
        <w:rPr>
          <w:rFonts w:ascii="Times New Roman" w:hAnsi="Times New Roman" w:cs="Times New Roman"/>
        </w:rPr>
        <w:instrText xml:space="preserve"> \l 0 </w:instrText>
      </w:r>
      <w:r w:rsidRPr="00F8278D">
        <w:rPr>
          <w:rFonts w:ascii="Times New Roman" w:hAnsi="Times New Roman" w:cs="Times New Roman"/>
        </w:rPr>
        <w:instrText>"</w:instrText>
      </w:r>
      <w:r w:rsidR="00F03375" w:rsidRPr="00F8278D">
        <w:rPr>
          <w:rFonts w:ascii="Times New Roman" w:hAnsi="Times New Roman" w:cs="Times New Roman"/>
        </w:rPr>
        <w:instrText>2Библиография</w:instrText>
      </w:r>
      <w:r w:rsidRPr="00F8278D">
        <w:rPr>
          <w:rFonts w:ascii="Times New Roman" w:hAnsi="Times New Roman" w:cs="Times New Roman"/>
        </w:rPr>
        <w:instrText>"</w:instrText>
      </w:r>
      <w:r>
        <w:rPr>
          <w:rFonts w:ascii="Times New Roman" w:hAnsi="Times New Roman" w:cs="Times New Roman"/>
        </w:rPr>
        <w:fldChar w:fldCharType="end"/>
      </w:r>
    </w:p>
    <w:p w14:paraId="11855433" w14:textId="77777777" w:rsidR="00F03375" w:rsidRPr="00F8278D" w:rsidRDefault="00F03375">
      <w:pPr>
        <w:pStyle w:val="HEADERTEXT"/>
        <w:rPr>
          <w:rFonts w:ascii="Times New Roman" w:hAnsi="Times New Roman" w:cs="Times New Roman"/>
          <w:b/>
          <w:bCs/>
          <w:color w:val="auto"/>
        </w:rPr>
      </w:pPr>
    </w:p>
    <w:p w14:paraId="42FBE00D" w14:textId="77777777" w:rsidR="00F03375" w:rsidRPr="00F8278D" w:rsidRDefault="00F03375">
      <w:pPr>
        <w:pStyle w:val="HEADERTEXT"/>
        <w:jc w:val="center"/>
        <w:outlineLvl w:val="2"/>
        <w:rPr>
          <w:rFonts w:ascii="Times New Roman" w:hAnsi="Times New Roman" w:cs="Times New Roman"/>
          <w:b/>
          <w:bCs/>
          <w:color w:val="auto"/>
        </w:rPr>
      </w:pPr>
      <w:r w:rsidRPr="00F8278D">
        <w:rPr>
          <w:rFonts w:ascii="Times New Roman" w:hAnsi="Times New Roman" w:cs="Times New Roman"/>
          <w:b/>
          <w:bCs/>
          <w:color w:val="auto"/>
        </w:rPr>
        <w:t xml:space="preserve"> Библиография </w:t>
      </w:r>
    </w:p>
    <w:p w14:paraId="53CF1D0D"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4B9A5CC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[1] (Исключена, Изм. N 1). </w:t>
      </w:r>
    </w:p>
    <w:p w14:paraId="7BE53A91"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2404C071"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[2] (Исключена, Изм. N 1). </w:t>
      </w:r>
    </w:p>
    <w:p w14:paraId="65577AF4"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6814BC8D"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[3] (Исключена, Изм. N 1, 3). </w:t>
      </w:r>
    </w:p>
    <w:p w14:paraId="7E926C39"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524EC25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 xml:space="preserve">[4] (Исключена, Изм. N 1). </w:t>
      </w:r>
    </w:p>
    <w:p w14:paraId="3282525B" w14:textId="77777777" w:rsidR="00F03375" w:rsidRPr="00F8278D" w:rsidRDefault="00F03375">
      <w:pPr>
        <w:pStyle w:val="FORMATTEXT"/>
        <w:jc w:val="both"/>
        <w:rPr>
          <w:rFonts w:ascii="Times New Roman" w:hAnsi="Times New Roman" w:cs="Times New Roman"/>
        </w:rPr>
      </w:pPr>
      <w:r w:rsidRPr="00F8278D">
        <w:rPr>
          <w:rFonts w:ascii="Times New Roman" w:hAnsi="Times New Roman" w:cs="Times New Roman"/>
        </w:rPr>
        <w:t xml:space="preserve">            </w:t>
      </w:r>
    </w:p>
    <w:p w14:paraId="4C9E433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[5] РТМ 393-94 Руководящие технологические материалы по сварке и контролю качества соединений арматуры и закладных изделий железобетонных конструкций</w:t>
      </w:r>
    </w:p>
    <w:p w14:paraId="6E85DD90" w14:textId="77777777" w:rsidR="00F03375" w:rsidRPr="00F8278D" w:rsidRDefault="00F03375">
      <w:pPr>
        <w:pStyle w:val="FORMATTEXT"/>
        <w:ind w:firstLine="568"/>
        <w:jc w:val="both"/>
        <w:rPr>
          <w:rFonts w:ascii="Times New Roman" w:hAnsi="Times New Roman" w:cs="Times New Roman"/>
        </w:rPr>
      </w:pPr>
    </w:p>
    <w:p w14:paraId="2091C0D2"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[6] ТСН 102-00* Железобетонные конструкции с арматурой классов А500С и А400С (территориальные строительные нормы г.Москвы, 2005)</w:t>
      </w:r>
    </w:p>
    <w:p w14:paraId="129EF429" w14:textId="77777777" w:rsidR="00F03375" w:rsidRPr="00F8278D" w:rsidRDefault="00F03375">
      <w:pPr>
        <w:pStyle w:val="FORMATTEXT"/>
        <w:ind w:firstLine="568"/>
        <w:jc w:val="both"/>
        <w:rPr>
          <w:rFonts w:ascii="Times New Roman" w:hAnsi="Times New Roman" w:cs="Times New Roman"/>
        </w:rPr>
      </w:pPr>
    </w:p>
    <w:p w14:paraId="77098163"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[7] (Исключена, Изм. N 5).</w:t>
      </w:r>
    </w:p>
    <w:p w14:paraId="42B5B185" w14:textId="77777777" w:rsidR="00F03375" w:rsidRPr="00F8278D" w:rsidRDefault="00F03375">
      <w:pPr>
        <w:pStyle w:val="FORMATTEXT"/>
        <w:ind w:firstLine="568"/>
        <w:jc w:val="both"/>
        <w:rPr>
          <w:rFonts w:ascii="Times New Roman" w:hAnsi="Times New Roman" w:cs="Times New Roman"/>
        </w:rPr>
      </w:pPr>
    </w:p>
    <w:p w14:paraId="4F680D36"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[8] Федеральный закон Технический регламент о безопасности зданий и сооружений от 30 декабря 2009 г. N 384-ФЗ</w:t>
      </w:r>
    </w:p>
    <w:p w14:paraId="65CFBEE9" w14:textId="77777777" w:rsidR="00F03375" w:rsidRPr="00F8278D" w:rsidRDefault="00F03375">
      <w:pPr>
        <w:pStyle w:val="FORMATTEXT"/>
        <w:ind w:firstLine="568"/>
        <w:jc w:val="both"/>
        <w:rPr>
          <w:rFonts w:ascii="Times New Roman" w:hAnsi="Times New Roman" w:cs="Times New Roman"/>
        </w:rPr>
      </w:pPr>
    </w:p>
    <w:p w14:paraId="6DDBD8DE"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[9] Федеральный закон Технический регламент о требованиях пожарной безопасности от 22 июля 2008 г. N 123-ФЗ (с изменениями на 13 июля 2015 г.)</w:t>
      </w:r>
    </w:p>
    <w:p w14:paraId="261BAFE4" w14:textId="77777777" w:rsidR="00F03375" w:rsidRPr="00F8278D" w:rsidRDefault="00F03375">
      <w:pPr>
        <w:pStyle w:val="FORMATTEXT"/>
        <w:ind w:firstLine="568"/>
        <w:jc w:val="both"/>
        <w:rPr>
          <w:rFonts w:ascii="Times New Roman" w:hAnsi="Times New Roman" w:cs="Times New Roman"/>
        </w:rPr>
      </w:pPr>
    </w:p>
    <w:p w14:paraId="0F377F65"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[10] Приказ Федеральной службы по экологическому, технологическому и атомному надзору от 26 ноября 2020 г. N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5F1EF6B1" w14:textId="77777777" w:rsidR="00F03375" w:rsidRPr="00F8278D" w:rsidRDefault="00F03375">
      <w:pPr>
        <w:pStyle w:val="FORMATTEXT"/>
        <w:ind w:firstLine="568"/>
        <w:jc w:val="both"/>
        <w:rPr>
          <w:rFonts w:ascii="Times New Roman" w:hAnsi="Times New Roman" w:cs="Times New Roman"/>
        </w:rPr>
      </w:pPr>
    </w:p>
    <w:p w14:paraId="41EADC90"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[11] СНиП 12-03-2001 Безопасность труда в строительстве. Часть 1. Общие требования</w:t>
      </w:r>
    </w:p>
    <w:p w14:paraId="6A1C483E" w14:textId="77777777" w:rsidR="00F03375" w:rsidRPr="00F8278D" w:rsidRDefault="00F03375">
      <w:pPr>
        <w:pStyle w:val="FORMATTEXT"/>
        <w:ind w:firstLine="568"/>
        <w:jc w:val="both"/>
        <w:rPr>
          <w:rFonts w:ascii="Times New Roman" w:hAnsi="Times New Roman" w:cs="Times New Roman"/>
        </w:rPr>
      </w:pPr>
    </w:p>
    <w:p w14:paraId="5A0C5ABF"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[12] СНиП 12-04-2002 Безопасность труда в строительстве. Часть 2. Строительное производство</w:t>
      </w:r>
    </w:p>
    <w:p w14:paraId="270244A1" w14:textId="77777777" w:rsidR="00F03375" w:rsidRPr="00F8278D" w:rsidRDefault="00F03375">
      <w:pPr>
        <w:pStyle w:val="FORMATTEXT"/>
        <w:ind w:firstLine="568"/>
        <w:jc w:val="both"/>
        <w:rPr>
          <w:rFonts w:ascii="Times New Roman" w:hAnsi="Times New Roman" w:cs="Times New Roman"/>
        </w:rPr>
      </w:pPr>
    </w:p>
    <w:p w14:paraId="1D0F95E7"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[13] МДС 53-1.2001 Рекомендации по монтажу стальных строительных конструкций</w:t>
      </w:r>
    </w:p>
    <w:p w14:paraId="79F68858" w14:textId="77777777" w:rsidR="00F03375" w:rsidRPr="00F8278D" w:rsidRDefault="00F03375">
      <w:pPr>
        <w:pStyle w:val="FORMATTEXT"/>
        <w:ind w:firstLine="568"/>
        <w:jc w:val="both"/>
        <w:rPr>
          <w:rFonts w:ascii="Times New Roman" w:hAnsi="Times New Roman" w:cs="Times New Roman"/>
        </w:rPr>
      </w:pPr>
    </w:p>
    <w:p w14:paraId="01D9987A" w14:textId="77777777" w:rsidR="00F03375" w:rsidRPr="00F8278D" w:rsidRDefault="00F03375">
      <w:pPr>
        <w:pStyle w:val="FORMATTEXT"/>
        <w:ind w:firstLine="568"/>
        <w:jc w:val="both"/>
        <w:rPr>
          <w:rFonts w:ascii="Times New Roman" w:hAnsi="Times New Roman" w:cs="Times New Roman"/>
        </w:rPr>
      </w:pPr>
      <w:r w:rsidRPr="00F8278D">
        <w:rPr>
          <w:rFonts w:ascii="Times New Roman" w:hAnsi="Times New Roman" w:cs="Times New Roman"/>
        </w:rPr>
        <w:t>Библиография. (Измененная редакция, Изм. N 1, 4, 5).</w:t>
      </w:r>
    </w:p>
    <w:p w14:paraId="13BB2138" w14:textId="77777777" w:rsidR="00F03375" w:rsidRPr="00F8278D" w:rsidRDefault="00F03375">
      <w:pPr>
        <w:pStyle w:val="FORMATTEXT"/>
        <w:ind w:firstLine="568"/>
        <w:jc w:val="both"/>
        <w:rPr>
          <w:rFonts w:ascii="Times New Roman" w:hAnsi="Times New Roman" w:cs="Times New Roman"/>
        </w:rPr>
      </w:pPr>
    </w:p>
    <w:p w14:paraId="0CF60ADC" w14:textId="77777777" w:rsidR="00F03375" w:rsidRPr="00F8278D" w:rsidRDefault="00F03375">
      <w:pPr>
        <w:widowControl w:val="0"/>
        <w:autoSpaceDE w:val="0"/>
        <w:autoSpaceDN w:val="0"/>
        <w:adjustRightInd w:val="0"/>
        <w:spacing w:after="0" w:line="240" w:lineRule="auto"/>
        <w:rPr>
          <w:rFonts w:ascii="Times New Roman" w:hAnsi="Times New Roman"/>
        </w:rPr>
      </w:pPr>
      <w:r w:rsidRPr="00F8278D">
        <w:rPr>
          <w:rFonts w:ascii="Times New Roman" w:hAnsi="Times New Roman"/>
          <w:sz w:val="24"/>
          <w:szCs w:val="24"/>
        </w:rPr>
        <w:t xml:space="preserve">     </w:t>
      </w:r>
    </w:p>
    <w:sectPr w:rsidR="00F03375" w:rsidRPr="00F8278D">
      <w:headerReference w:type="default" r:id="rId278"/>
      <w:type w:val="continuous"/>
      <w:pgSz w:w="16840" w:h="11907" w:orient="landscape"/>
      <w:pgMar w:top="850" w:right="567" w:bottom="1134" w:left="56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6DA8" w14:textId="77777777" w:rsidR="000A4A22" w:rsidRDefault="000A4A22">
      <w:pPr>
        <w:spacing w:after="0" w:line="240" w:lineRule="auto"/>
      </w:pPr>
      <w:r>
        <w:separator/>
      </w:r>
    </w:p>
  </w:endnote>
  <w:endnote w:type="continuationSeparator" w:id="0">
    <w:p w14:paraId="65406C5F" w14:textId="77777777" w:rsidR="000A4A22" w:rsidRDefault="000A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CD32" w14:textId="77777777" w:rsidR="000A4A22" w:rsidRDefault="000A4A22">
      <w:pPr>
        <w:spacing w:after="0" w:line="240" w:lineRule="auto"/>
      </w:pPr>
      <w:r>
        <w:separator/>
      </w:r>
    </w:p>
  </w:footnote>
  <w:footnote w:type="continuationSeparator" w:id="0">
    <w:p w14:paraId="71A9963C" w14:textId="77777777" w:rsidR="000A4A22" w:rsidRDefault="000A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621F" w14:textId="77777777" w:rsidR="00F03375" w:rsidRDefault="00F03375">
    <w:pPr>
      <w:widowControl w:val="0"/>
      <w:autoSpaceDE w:val="0"/>
      <w:autoSpaceDN w:val="0"/>
      <w:adjustRightInd w:val="0"/>
      <w:spacing w:after="0" w:line="240" w:lineRule="auto"/>
      <w:rPr>
        <w:rFonts w:ascii="Arial, sans-serif" w:hAnsi="Arial, sans-serif" w:cs="Arial, sans-serif"/>
        <w:sz w:val="16"/>
        <w:szCs w:val="16"/>
      </w:rPr>
    </w:pPr>
  </w:p>
  <w:p w14:paraId="711816DA" w14:textId="77777777" w:rsidR="00F03375" w:rsidRDefault="00F03375">
    <w:pPr>
      <w:pStyle w:val="COLTOP"/>
      <w:pBdr>
        <w:bottom w:val="single" w:sz="4" w:space="1" w:color="auto"/>
      </w:pBdr>
      <w:jc w:val="right"/>
    </w:pPr>
    <w:r>
      <w:rPr>
        <w:sz w:val="24"/>
        <w:szCs w:val="24"/>
      </w:rPr>
      <w:t xml:space="preserve"> </w:t>
    </w:r>
    <w:r>
      <w:t xml:space="preserve">Страница </w:t>
    </w:r>
    <w:r>
      <w:pgNum/>
    </w:r>
  </w:p>
  <w:p w14:paraId="44318FFF" w14:textId="77777777" w:rsidR="00F03375" w:rsidRDefault="00F03375">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8D"/>
    <w:rsid w:val="000A4A22"/>
    <w:rsid w:val="00BB5544"/>
    <w:rsid w:val="00F03375"/>
    <w:rsid w:val="00F82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A72E1"/>
  <w14:defaultImageDpi w14:val="0"/>
  <w15:docId w15:val="{D7798AE1-3E47-4AAF-A533-A64320A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IMAGE">
    <w:name w:val=".IMAG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F8278D"/>
    <w:pPr>
      <w:tabs>
        <w:tab w:val="center" w:pos="4677"/>
        <w:tab w:val="right" w:pos="9355"/>
      </w:tabs>
    </w:pPr>
  </w:style>
  <w:style w:type="character" w:customStyle="1" w:styleId="a4">
    <w:name w:val="Верхний колонтитул Знак"/>
    <w:basedOn w:val="a0"/>
    <w:link w:val="a3"/>
    <w:uiPriority w:val="99"/>
    <w:locked/>
    <w:rsid w:val="00F8278D"/>
    <w:rPr>
      <w:rFonts w:cs="Times New Roman"/>
    </w:rPr>
  </w:style>
  <w:style w:type="paragraph" w:styleId="a5">
    <w:name w:val="footer"/>
    <w:basedOn w:val="a"/>
    <w:link w:val="a6"/>
    <w:uiPriority w:val="99"/>
    <w:unhideWhenUsed/>
    <w:rsid w:val="00F8278D"/>
    <w:pPr>
      <w:tabs>
        <w:tab w:val="center" w:pos="4677"/>
        <w:tab w:val="right" w:pos="9355"/>
      </w:tabs>
    </w:pPr>
  </w:style>
  <w:style w:type="character" w:customStyle="1" w:styleId="a6">
    <w:name w:val="Нижний колонтитул Знак"/>
    <w:basedOn w:val="a0"/>
    <w:link w:val="a5"/>
    <w:uiPriority w:val="99"/>
    <w:locked/>
    <w:rsid w:val="00F827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63" Type="http://schemas.openxmlformats.org/officeDocument/2006/relationships/image" Target="media/image58.png"/><Relationship Id="rId159" Type="http://schemas.openxmlformats.org/officeDocument/2006/relationships/image" Target="media/image154.png"/><Relationship Id="rId170" Type="http://schemas.openxmlformats.org/officeDocument/2006/relationships/image" Target="media/image165.png"/><Relationship Id="rId226" Type="http://schemas.openxmlformats.org/officeDocument/2006/relationships/image" Target="media/image221.png"/><Relationship Id="rId268" Type="http://schemas.openxmlformats.org/officeDocument/2006/relationships/image" Target="media/image263.png"/><Relationship Id="rId32" Type="http://schemas.openxmlformats.org/officeDocument/2006/relationships/image" Target="media/image27.png"/><Relationship Id="rId74" Type="http://schemas.openxmlformats.org/officeDocument/2006/relationships/image" Target="media/image69.png"/><Relationship Id="rId128" Type="http://schemas.openxmlformats.org/officeDocument/2006/relationships/image" Target="media/image123.png"/><Relationship Id="rId5" Type="http://schemas.openxmlformats.org/officeDocument/2006/relationships/endnotes" Target="endnotes.xml"/><Relationship Id="rId181" Type="http://schemas.openxmlformats.org/officeDocument/2006/relationships/image" Target="media/image176.png"/><Relationship Id="rId237" Type="http://schemas.openxmlformats.org/officeDocument/2006/relationships/image" Target="media/image232.png"/><Relationship Id="rId258" Type="http://schemas.openxmlformats.org/officeDocument/2006/relationships/image" Target="media/image253.png"/><Relationship Id="rId279" Type="http://schemas.openxmlformats.org/officeDocument/2006/relationships/fontTable" Target="fontTable.xml"/><Relationship Id="rId22" Type="http://schemas.openxmlformats.org/officeDocument/2006/relationships/image" Target="media/image17.png"/><Relationship Id="rId43" Type="http://schemas.openxmlformats.org/officeDocument/2006/relationships/image" Target="media/image38.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7.png"/><Relationship Id="rId206" Type="http://schemas.openxmlformats.org/officeDocument/2006/relationships/image" Target="media/image201.png"/><Relationship Id="rId227" Type="http://schemas.openxmlformats.org/officeDocument/2006/relationships/image" Target="media/image222.png"/><Relationship Id="rId248" Type="http://schemas.openxmlformats.org/officeDocument/2006/relationships/image" Target="media/image243.png"/><Relationship Id="rId269" Type="http://schemas.openxmlformats.org/officeDocument/2006/relationships/image" Target="media/image264.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280" Type="http://schemas.openxmlformats.org/officeDocument/2006/relationships/theme" Target="theme/theme1.xml"/><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217" Type="http://schemas.openxmlformats.org/officeDocument/2006/relationships/image" Target="media/image212.png"/><Relationship Id="rId6" Type="http://schemas.openxmlformats.org/officeDocument/2006/relationships/image" Target="media/image1.png"/><Relationship Id="rId238" Type="http://schemas.openxmlformats.org/officeDocument/2006/relationships/image" Target="media/image233.png"/><Relationship Id="rId259" Type="http://schemas.openxmlformats.org/officeDocument/2006/relationships/image" Target="media/image254.png"/><Relationship Id="rId23" Type="http://schemas.openxmlformats.org/officeDocument/2006/relationships/image" Target="media/image18.png"/><Relationship Id="rId119" Type="http://schemas.openxmlformats.org/officeDocument/2006/relationships/image" Target="media/image114.png"/><Relationship Id="rId270" Type="http://schemas.openxmlformats.org/officeDocument/2006/relationships/image" Target="media/image265.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8.png"/><Relationship Id="rId207" Type="http://schemas.openxmlformats.org/officeDocument/2006/relationships/image" Target="media/image202.png"/><Relationship Id="rId228" Type="http://schemas.openxmlformats.org/officeDocument/2006/relationships/image" Target="media/image223.png"/><Relationship Id="rId249" Type="http://schemas.openxmlformats.org/officeDocument/2006/relationships/image" Target="media/image244.png"/><Relationship Id="rId13" Type="http://schemas.openxmlformats.org/officeDocument/2006/relationships/image" Target="media/image8.png"/><Relationship Id="rId109" Type="http://schemas.openxmlformats.org/officeDocument/2006/relationships/image" Target="media/image104.png"/><Relationship Id="rId260" Type="http://schemas.openxmlformats.org/officeDocument/2006/relationships/image" Target="media/image255.png"/><Relationship Id="rId34" Type="http://schemas.openxmlformats.org/officeDocument/2006/relationships/image" Target="media/image29.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2.png"/><Relationship Id="rId162" Type="http://schemas.openxmlformats.org/officeDocument/2006/relationships/image" Target="media/image157.png"/><Relationship Id="rId183" Type="http://schemas.openxmlformats.org/officeDocument/2006/relationships/image" Target="media/image178.png"/><Relationship Id="rId218" Type="http://schemas.openxmlformats.org/officeDocument/2006/relationships/image" Target="media/image213.png"/><Relationship Id="rId239" Type="http://schemas.openxmlformats.org/officeDocument/2006/relationships/image" Target="media/image234.png"/><Relationship Id="rId250" Type="http://schemas.openxmlformats.org/officeDocument/2006/relationships/image" Target="media/image245.png"/><Relationship Id="rId271" Type="http://schemas.openxmlformats.org/officeDocument/2006/relationships/image" Target="media/image266.png"/><Relationship Id="rId24" Type="http://schemas.openxmlformats.org/officeDocument/2006/relationships/image" Target="media/image19.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208" Type="http://schemas.openxmlformats.org/officeDocument/2006/relationships/image" Target="media/image203.png"/><Relationship Id="rId229" Type="http://schemas.openxmlformats.org/officeDocument/2006/relationships/image" Target="media/image224.png"/><Relationship Id="rId240" Type="http://schemas.openxmlformats.org/officeDocument/2006/relationships/image" Target="media/image235.png"/><Relationship Id="rId261" Type="http://schemas.openxmlformats.org/officeDocument/2006/relationships/image" Target="media/image256.png"/><Relationship Id="rId14" Type="http://schemas.openxmlformats.org/officeDocument/2006/relationships/image" Target="media/image9.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8" Type="http://schemas.openxmlformats.org/officeDocument/2006/relationships/image" Target="media/image3.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219" Type="http://schemas.openxmlformats.org/officeDocument/2006/relationships/image" Target="media/image214.png"/><Relationship Id="rId230" Type="http://schemas.openxmlformats.org/officeDocument/2006/relationships/image" Target="media/image225.png"/><Relationship Id="rId251" Type="http://schemas.openxmlformats.org/officeDocument/2006/relationships/image" Target="media/image246.png"/><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272" Type="http://schemas.openxmlformats.org/officeDocument/2006/relationships/image" Target="media/image267.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95" Type="http://schemas.openxmlformats.org/officeDocument/2006/relationships/image" Target="media/image190.png"/><Relationship Id="rId209" Type="http://schemas.openxmlformats.org/officeDocument/2006/relationships/image" Target="media/image204.png"/><Relationship Id="rId220" Type="http://schemas.openxmlformats.org/officeDocument/2006/relationships/image" Target="media/image215.png"/><Relationship Id="rId241" Type="http://schemas.openxmlformats.org/officeDocument/2006/relationships/image" Target="media/image236.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262" Type="http://schemas.openxmlformats.org/officeDocument/2006/relationships/image" Target="media/image257.png"/><Relationship Id="rId78" Type="http://schemas.openxmlformats.org/officeDocument/2006/relationships/image" Target="media/image73.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64" Type="http://schemas.openxmlformats.org/officeDocument/2006/relationships/image" Target="media/image159.png"/><Relationship Id="rId185" Type="http://schemas.openxmlformats.org/officeDocument/2006/relationships/image" Target="media/image180.png"/><Relationship Id="rId9" Type="http://schemas.openxmlformats.org/officeDocument/2006/relationships/image" Target="media/image4.png"/><Relationship Id="rId210" Type="http://schemas.openxmlformats.org/officeDocument/2006/relationships/image" Target="media/image205.png"/><Relationship Id="rId26" Type="http://schemas.openxmlformats.org/officeDocument/2006/relationships/image" Target="media/image21.png"/><Relationship Id="rId231" Type="http://schemas.openxmlformats.org/officeDocument/2006/relationships/image" Target="media/image226.png"/><Relationship Id="rId252" Type="http://schemas.openxmlformats.org/officeDocument/2006/relationships/image" Target="media/image247.png"/><Relationship Id="rId273" Type="http://schemas.openxmlformats.org/officeDocument/2006/relationships/image" Target="media/image268.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1.png"/><Relationship Id="rId200" Type="http://schemas.openxmlformats.org/officeDocument/2006/relationships/image" Target="media/image195.png"/><Relationship Id="rId16" Type="http://schemas.openxmlformats.org/officeDocument/2006/relationships/image" Target="media/image11.png"/><Relationship Id="rId221" Type="http://schemas.openxmlformats.org/officeDocument/2006/relationships/image" Target="media/image216.png"/><Relationship Id="rId242" Type="http://schemas.openxmlformats.org/officeDocument/2006/relationships/image" Target="media/image237.png"/><Relationship Id="rId263" Type="http://schemas.openxmlformats.org/officeDocument/2006/relationships/image" Target="media/image258.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211" Type="http://schemas.openxmlformats.org/officeDocument/2006/relationships/image" Target="media/image206.png"/><Relationship Id="rId232" Type="http://schemas.openxmlformats.org/officeDocument/2006/relationships/image" Target="media/image227.png"/><Relationship Id="rId253" Type="http://schemas.openxmlformats.org/officeDocument/2006/relationships/image" Target="media/image248.png"/><Relationship Id="rId274" Type="http://schemas.openxmlformats.org/officeDocument/2006/relationships/image" Target="media/image269.png"/><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2.png"/><Relationship Id="rId201" Type="http://schemas.openxmlformats.org/officeDocument/2006/relationships/image" Target="media/image196.png"/><Relationship Id="rId222" Type="http://schemas.openxmlformats.org/officeDocument/2006/relationships/image" Target="media/image217.png"/><Relationship Id="rId243" Type="http://schemas.openxmlformats.org/officeDocument/2006/relationships/image" Target="media/image238.png"/><Relationship Id="rId264" Type="http://schemas.openxmlformats.org/officeDocument/2006/relationships/image" Target="media/image259.png"/><Relationship Id="rId17" Type="http://schemas.openxmlformats.org/officeDocument/2006/relationships/image" Target="media/image12.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1" Type="http://schemas.openxmlformats.org/officeDocument/2006/relationships/styles" Target="styles.xml"/><Relationship Id="rId212" Type="http://schemas.openxmlformats.org/officeDocument/2006/relationships/image" Target="media/image207.png"/><Relationship Id="rId233" Type="http://schemas.openxmlformats.org/officeDocument/2006/relationships/image" Target="media/image228.png"/><Relationship Id="rId254" Type="http://schemas.openxmlformats.org/officeDocument/2006/relationships/image" Target="media/image249.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275" Type="http://schemas.openxmlformats.org/officeDocument/2006/relationships/image" Target="media/image270.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202" Type="http://schemas.openxmlformats.org/officeDocument/2006/relationships/image" Target="media/image197.png"/><Relationship Id="rId223" Type="http://schemas.openxmlformats.org/officeDocument/2006/relationships/image" Target="media/image218.png"/><Relationship Id="rId244" Type="http://schemas.openxmlformats.org/officeDocument/2006/relationships/image" Target="media/image239.png"/><Relationship Id="rId18" Type="http://schemas.openxmlformats.org/officeDocument/2006/relationships/image" Target="media/image13.png"/><Relationship Id="rId39" Type="http://schemas.openxmlformats.org/officeDocument/2006/relationships/image" Target="media/image34.png"/><Relationship Id="rId265" Type="http://schemas.openxmlformats.org/officeDocument/2006/relationships/image" Target="media/image260.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png"/><Relationship Id="rId234" Type="http://schemas.openxmlformats.org/officeDocument/2006/relationships/image" Target="media/image229.png"/><Relationship Id="rId2" Type="http://schemas.openxmlformats.org/officeDocument/2006/relationships/settings" Target="settings.xml"/><Relationship Id="rId29" Type="http://schemas.openxmlformats.org/officeDocument/2006/relationships/image" Target="media/image24.png"/><Relationship Id="rId255" Type="http://schemas.openxmlformats.org/officeDocument/2006/relationships/image" Target="media/image250.png"/><Relationship Id="rId276" Type="http://schemas.openxmlformats.org/officeDocument/2006/relationships/image" Target="media/image271.png"/><Relationship Id="rId40" Type="http://schemas.openxmlformats.org/officeDocument/2006/relationships/image" Target="media/image35.png"/><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png"/><Relationship Id="rId203" Type="http://schemas.openxmlformats.org/officeDocument/2006/relationships/image" Target="media/image198.png"/><Relationship Id="rId19" Type="http://schemas.openxmlformats.org/officeDocument/2006/relationships/image" Target="media/image14.png"/><Relationship Id="rId224" Type="http://schemas.openxmlformats.org/officeDocument/2006/relationships/image" Target="media/image219.png"/><Relationship Id="rId245" Type="http://schemas.openxmlformats.org/officeDocument/2006/relationships/image" Target="media/image240.png"/><Relationship Id="rId266" Type="http://schemas.openxmlformats.org/officeDocument/2006/relationships/image" Target="media/image261.png"/><Relationship Id="rId30" Type="http://schemas.openxmlformats.org/officeDocument/2006/relationships/image" Target="media/image2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png"/><Relationship Id="rId3" Type="http://schemas.openxmlformats.org/officeDocument/2006/relationships/webSettings" Target="webSettings.xml"/><Relationship Id="rId214" Type="http://schemas.openxmlformats.org/officeDocument/2006/relationships/image" Target="media/image209.png"/><Relationship Id="rId235" Type="http://schemas.openxmlformats.org/officeDocument/2006/relationships/image" Target="media/image230.png"/><Relationship Id="rId256" Type="http://schemas.openxmlformats.org/officeDocument/2006/relationships/image" Target="media/image251.png"/><Relationship Id="rId277" Type="http://schemas.openxmlformats.org/officeDocument/2006/relationships/image" Target="media/image272.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png"/><Relationship Id="rId190" Type="http://schemas.openxmlformats.org/officeDocument/2006/relationships/image" Target="media/image185.png"/><Relationship Id="rId204" Type="http://schemas.openxmlformats.org/officeDocument/2006/relationships/image" Target="media/image199.png"/><Relationship Id="rId225" Type="http://schemas.openxmlformats.org/officeDocument/2006/relationships/image" Target="media/image220.png"/><Relationship Id="rId246" Type="http://schemas.openxmlformats.org/officeDocument/2006/relationships/image" Target="media/image241.png"/><Relationship Id="rId267" Type="http://schemas.openxmlformats.org/officeDocument/2006/relationships/image" Target="media/image26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4" Type="http://schemas.openxmlformats.org/officeDocument/2006/relationships/footnotes" Target="footnotes.xml"/><Relationship Id="rId180" Type="http://schemas.openxmlformats.org/officeDocument/2006/relationships/image" Target="media/image175.png"/><Relationship Id="rId215" Type="http://schemas.openxmlformats.org/officeDocument/2006/relationships/image" Target="media/image210.png"/><Relationship Id="rId236" Type="http://schemas.openxmlformats.org/officeDocument/2006/relationships/image" Target="media/image231.png"/><Relationship Id="rId257" Type="http://schemas.openxmlformats.org/officeDocument/2006/relationships/image" Target="media/image252.png"/><Relationship Id="rId278" Type="http://schemas.openxmlformats.org/officeDocument/2006/relationships/header" Target="header1.xml"/><Relationship Id="rId42" Type="http://schemas.openxmlformats.org/officeDocument/2006/relationships/image" Target="media/image37.png"/><Relationship Id="rId84" Type="http://schemas.openxmlformats.org/officeDocument/2006/relationships/image" Target="media/image79.png"/><Relationship Id="rId138" Type="http://schemas.openxmlformats.org/officeDocument/2006/relationships/image" Target="media/image133.png"/><Relationship Id="rId191" Type="http://schemas.openxmlformats.org/officeDocument/2006/relationships/image" Target="media/image186.png"/><Relationship Id="rId205" Type="http://schemas.openxmlformats.org/officeDocument/2006/relationships/image" Target="media/image200.png"/><Relationship Id="rId247" Type="http://schemas.openxmlformats.org/officeDocument/2006/relationships/image" Target="media/image242.png"/><Relationship Id="rId107" Type="http://schemas.openxmlformats.org/officeDocument/2006/relationships/image" Target="media/image102.png"/><Relationship Id="rId11" Type="http://schemas.openxmlformats.org/officeDocument/2006/relationships/image" Target="media/image6.png"/><Relationship Id="rId53" Type="http://schemas.openxmlformats.org/officeDocument/2006/relationships/image" Target="media/image48.png"/><Relationship Id="rId149" Type="http://schemas.openxmlformats.org/officeDocument/2006/relationships/image" Target="media/image144.png"/><Relationship Id="rId95" Type="http://schemas.openxmlformats.org/officeDocument/2006/relationships/image" Target="media/image90.png"/><Relationship Id="rId160" Type="http://schemas.openxmlformats.org/officeDocument/2006/relationships/image" Target="media/image155.png"/><Relationship Id="rId216" Type="http://schemas.openxmlformats.org/officeDocument/2006/relationships/image" Target="media/image2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290</Pages>
  <Words>75518</Words>
  <Characters>430458</Characters>
  <Application>Microsoft Office Word</Application>
  <DocSecurity>0</DocSecurity>
  <Lines>3587</Lines>
  <Paragraphs>1009</Paragraphs>
  <ScaleCrop>false</ScaleCrop>
  <Company/>
  <LinksUpToDate>false</LinksUpToDate>
  <CharactersWithSpaces>504967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70.13330.2012 Несущие и ограждающие конструкции. Актуализированная редакция СНиП 3.03.01-87 (с Изменениями N 1, 3-6)</dc:title>
  <dc:subject/>
  <dc:creator>Екатерина Малючкова</dc:creator>
  <cp:keywords/>
  <dc:description/>
  <cp:lastModifiedBy>Екатерина Малючкова</cp:lastModifiedBy>
  <cp:revision>2</cp:revision>
  <dcterms:created xsi:type="dcterms:W3CDTF">2024-12-25T12:56:00Z</dcterms:created>
  <dcterms:modified xsi:type="dcterms:W3CDTF">2024-12-25T12:56:00Z</dcterms:modified>
</cp:coreProperties>
</file>